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ECE37D" w14:textId="77777777" w:rsidR="00923A8E" w:rsidRPr="00923A8E" w:rsidRDefault="00923A8E" w:rsidP="00923A8E">
      <w:pPr>
        <w:spacing w:after="0" w:line="240" w:lineRule="auto"/>
        <w:jc w:val="center"/>
        <w:rPr>
          <w:rFonts w:ascii="Times New Roman" w:eastAsia="Times New Roman" w:hAnsi="Times New Roman" w:cs="Times New Roman"/>
          <w:sz w:val="28"/>
          <w:szCs w:val="28"/>
          <w:lang w:eastAsia="ru-RU"/>
        </w:rPr>
      </w:pPr>
      <w:r w:rsidRPr="00923A8E">
        <w:rPr>
          <w:rFonts w:ascii="Times New Roman" w:eastAsia="Times New Roman" w:hAnsi="Times New Roman" w:cs="Times New Roman"/>
          <w:sz w:val="28"/>
          <w:szCs w:val="28"/>
          <w:lang w:eastAsia="ru-RU"/>
        </w:rPr>
        <w:t>Федеральное государственное образовательное бюджетное учреждение</w:t>
      </w:r>
    </w:p>
    <w:p w14:paraId="38E0135E" w14:textId="77777777" w:rsidR="00923A8E" w:rsidRPr="00923A8E" w:rsidRDefault="00923A8E" w:rsidP="00923A8E">
      <w:pPr>
        <w:spacing w:after="0" w:line="240" w:lineRule="auto"/>
        <w:jc w:val="center"/>
        <w:rPr>
          <w:rFonts w:ascii="Times New Roman" w:eastAsia="Times New Roman" w:hAnsi="Times New Roman" w:cs="Times New Roman"/>
          <w:sz w:val="28"/>
          <w:szCs w:val="28"/>
          <w:lang w:eastAsia="ru-RU"/>
        </w:rPr>
      </w:pPr>
      <w:r w:rsidRPr="00923A8E">
        <w:rPr>
          <w:rFonts w:ascii="Times New Roman" w:eastAsia="Times New Roman" w:hAnsi="Times New Roman" w:cs="Times New Roman"/>
          <w:sz w:val="28"/>
          <w:szCs w:val="28"/>
          <w:lang w:eastAsia="ru-RU"/>
        </w:rPr>
        <w:t>высшего образования</w:t>
      </w:r>
    </w:p>
    <w:p w14:paraId="0753D8A4" w14:textId="77777777" w:rsidR="00923A8E" w:rsidRPr="00923A8E" w:rsidRDefault="00923A8E" w:rsidP="00923A8E">
      <w:pPr>
        <w:spacing w:after="0" w:line="240" w:lineRule="auto"/>
        <w:jc w:val="center"/>
        <w:rPr>
          <w:rFonts w:ascii="Times New Roman" w:eastAsia="Times New Roman" w:hAnsi="Times New Roman" w:cs="Times New Roman"/>
          <w:b/>
          <w:caps/>
          <w:sz w:val="28"/>
          <w:szCs w:val="28"/>
          <w:lang w:eastAsia="ru-RU"/>
        </w:rPr>
      </w:pPr>
      <w:r w:rsidRPr="00923A8E">
        <w:rPr>
          <w:rFonts w:ascii="Times New Roman" w:eastAsia="Times New Roman" w:hAnsi="Times New Roman" w:cs="Times New Roman"/>
          <w:b/>
          <w:caps/>
          <w:sz w:val="28"/>
          <w:szCs w:val="28"/>
          <w:lang w:eastAsia="ru-RU"/>
        </w:rPr>
        <w:t>«ФинансовЫЙ УНИВЕРСИТЕТ при Правительстве</w:t>
      </w:r>
    </w:p>
    <w:p w14:paraId="36AAB6BD" w14:textId="77777777" w:rsidR="00923A8E" w:rsidRPr="00923A8E" w:rsidRDefault="00923A8E" w:rsidP="00923A8E">
      <w:pPr>
        <w:spacing w:after="0" w:line="240" w:lineRule="auto"/>
        <w:jc w:val="center"/>
        <w:rPr>
          <w:rFonts w:ascii="Times New Roman" w:eastAsia="Times New Roman" w:hAnsi="Times New Roman" w:cs="Times New Roman"/>
          <w:b/>
          <w:caps/>
          <w:sz w:val="28"/>
          <w:szCs w:val="28"/>
          <w:lang w:eastAsia="ru-RU"/>
        </w:rPr>
      </w:pPr>
      <w:r w:rsidRPr="00923A8E">
        <w:rPr>
          <w:rFonts w:ascii="Times New Roman" w:eastAsia="Times New Roman" w:hAnsi="Times New Roman" w:cs="Times New Roman"/>
          <w:b/>
          <w:caps/>
          <w:sz w:val="28"/>
          <w:szCs w:val="28"/>
          <w:lang w:eastAsia="ru-RU"/>
        </w:rPr>
        <w:t>Российской Федерации»</w:t>
      </w:r>
    </w:p>
    <w:p w14:paraId="4E313C1D" w14:textId="77777777" w:rsidR="00923A8E" w:rsidRPr="00923A8E" w:rsidRDefault="00923A8E" w:rsidP="00923A8E">
      <w:pPr>
        <w:spacing w:after="0" w:line="240" w:lineRule="auto"/>
        <w:jc w:val="center"/>
        <w:rPr>
          <w:rFonts w:ascii="Times New Roman" w:eastAsia="Times New Roman" w:hAnsi="Times New Roman" w:cs="Times New Roman"/>
          <w:b/>
          <w:sz w:val="28"/>
          <w:szCs w:val="28"/>
          <w:lang w:eastAsia="ru-RU"/>
        </w:rPr>
      </w:pPr>
      <w:r w:rsidRPr="00923A8E">
        <w:rPr>
          <w:rFonts w:ascii="Times New Roman" w:eastAsia="Times New Roman" w:hAnsi="Times New Roman" w:cs="Times New Roman"/>
          <w:b/>
          <w:sz w:val="28"/>
          <w:szCs w:val="28"/>
          <w:lang w:eastAsia="ru-RU"/>
        </w:rPr>
        <w:t>(Финансовый университет)</w:t>
      </w:r>
    </w:p>
    <w:p w14:paraId="51DBFB00" w14:textId="77777777" w:rsidR="00923A8E" w:rsidRPr="00923A8E" w:rsidRDefault="00923A8E" w:rsidP="00923A8E">
      <w:pPr>
        <w:spacing w:after="0" w:line="240" w:lineRule="auto"/>
        <w:jc w:val="center"/>
        <w:rPr>
          <w:rFonts w:ascii="Times New Roman" w:eastAsia="Times New Roman" w:hAnsi="Times New Roman" w:cs="Times New Roman"/>
          <w:sz w:val="28"/>
          <w:szCs w:val="28"/>
          <w:lang w:eastAsia="ru-RU"/>
        </w:rPr>
      </w:pPr>
    </w:p>
    <w:p w14:paraId="7F39205D" w14:textId="77777777" w:rsidR="00923A8E" w:rsidRPr="00923A8E" w:rsidRDefault="00923A8E" w:rsidP="00923A8E">
      <w:pPr>
        <w:spacing w:after="0" w:line="240" w:lineRule="auto"/>
        <w:jc w:val="center"/>
        <w:rPr>
          <w:rFonts w:ascii="Times New Roman" w:eastAsia="Times New Roman" w:hAnsi="Times New Roman" w:cs="Times New Roman"/>
          <w:b/>
          <w:sz w:val="28"/>
          <w:szCs w:val="28"/>
          <w:lang w:eastAsia="ru-RU"/>
        </w:rPr>
      </w:pPr>
    </w:p>
    <w:p w14:paraId="500C7290" w14:textId="77777777" w:rsidR="00C46E1E" w:rsidRPr="00986AC0" w:rsidRDefault="00C46E1E" w:rsidP="00C46E1E">
      <w:pPr>
        <w:spacing w:after="0" w:line="240" w:lineRule="auto"/>
        <w:jc w:val="center"/>
        <w:rPr>
          <w:rFonts w:ascii="Times New Roman" w:eastAsia="Times New Roman" w:hAnsi="Times New Roman" w:cs="Times New Roman"/>
          <w:b/>
          <w:sz w:val="28"/>
          <w:szCs w:val="28"/>
          <w:lang w:eastAsia="ru-RU"/>
        </w:rPr>
      </w:pPr>
      <w:r w:rsidRPr="00986AC0">
        <w:rPr>
          <w:rFonts w:ascii="Times New Roman" w:eastAsia="Times New Roman" w:hAnsi="Times New Roman" w:cs="Times New Roman"/>
          <w:b/>
          <w:sz w:val="28"/>
          <w:szCs w:val="28"/>
          <w:lang w:eastAsia="ru-RU"/>
        </w:rPr>
        <w:t>Департамент экономической безопасности и управления рисками</w:t>
      </w:r>
    </w:p>
    <w:p w14:paraId="0893CB7E" w14:textId="77777777" w:rsidR="00C46E1E" w:rsidRPr="00986AC0" w:rsidRDefault="00C46E1E" w:rsidP="00C46E1E">
      <w:pPr>
        <w:spacing w:after="0" w:line="240" w:lineRule="auto"/>
        <w:jc w:val="center"/>
        <w:rPr>
          <w:rFonts w:ascii="Times New Roman" w:eastAsia="Times New Roman" w:hAnsi="Times New Roman" w:cs="Times New Roman"/>
          <w:b/>
          <w:sz w:val="28"/>
          <w:szCs w:val="28"/>
          <w:lang w:eastAsia="ru-RU"/>
        </w:rPr>
      </w:pPr>
      <w:r w:rsidRPr="00986AC0">
        <w:rPr>
          <w:rFonts w:ascii="Times New Roman" w:eastAsia="Times New Roman" w:hAnsi="Times New Roman" w:cs="Times New Roman"/>
          <w:b/>
          <w:sz w:val="28"/>
          <w:szCs w:val="28"/>
          <w:lang w:eastAsia="ru-RU"/>
        </w:rPr>
        <w:t>Факультета экономики и бизнеса</w:t>
      </w:r>
    </w:p>
    <w:p w14:paraId="4A01BF78" w14:textId="77777777" w:rsidR="00923A8E" w:rsidRPr="00923A8E" w:rsidRDefault="00923A8E" w:rsidP="00923A8E">
      <w:pPr>
        <w:spacing w:after="0" w:line="240" w:lineRule="auto"/>
        <w:jc w:val="center"/>
        <w:rPr>
          <w:rFonts w:ascii="Times New Roman" w:eastAsia="Times New Roman" w:hAnsi="Times New Roman" w:cs="Times New Roman"/>
          <w:b/>
          <w:sz w:val="28"/>
          <w:szCs w:val="28"/>
          <w:lang w:eastAsia="ru-RU"/>
        </w:rPr>
      </w:pPr>
    </w:p>
    <w:p w14:paraId="401B3117" w14:textId="77777777" w:rsidR="00923A8E" w:rsidRPr="00923A8E" w:rsidRDefault="00923A8E" w:rsidP="00923A8E">
      <w:pPr>
        <w:spacing w:after="0" w:line="240" w:lineRule="auto"/>
        <w:jc w:val="center"/>
        <w:rPr>
          <w:rFonts w:ascii="Times New Roman" w:eastAsia="Times New Roman" w:hAnsi="Times New Roman" w:cs="Times New Roman"/>
          <w:b/>
          <w:sz w:val="28"/>
          <w:szCs w:val="28"/>
          <w:lang w:eastAsia="ru-RU"/>
        </w:rPr>
      </w:pPr>
    </w:p>
    <w:p w14:paraId="52BA45BE" w14:textId="77777777" w:rsidR="00923A8E" w:rsidRPr="00923A8E" w:rsidRDefault="00923A8E" w:rsidP="00606B2E">
      <w:pPr>
        <w:spacing w:after="0" w:line="240" w:lineRule="auto"/>
        <w:rPr>
          <w:rFonts w:ascii="Times New Roman" w:eastAsia="Times New Roman" w:hAnsi="Times New Roman" w:cs="Times New Roman"/>
          <w:b/>
          <w:sz w:val="28"/>
          <w:szCs w:val="28"/>
          <w:lang w:eastAsia="ru-RU"/>
        </w:rPr>
      </w:pPr>
    </w:p>
    <w:p w14:paraId="4F1259F9" w14:textId="77777777" w:rsidR="00923A8E" w:rsidRPr="00923A8E" w:rsidRDefault="00923A8E" w:rsidP="00923A8E">
      <w:pPr>
        <w:spacing w:after="0" w:line="240" w:lineRule="auto"/>
        <w:jc w:val="center"/>
        <w:rPr>
          <w:rFonts w:ascii="Times New Roman" w:eastAsia="Times New Roman" w:hAnsi="Times New Roman" w:cs="Times New Roman"/>
          <w:b/>
          <w:sz w:val="28"/>
          <w:szCs w:val="28"/>
          <w:lang w:eastAsia="ru-RU"/>
        </w:rPr>
      </w:pPr>
    </w:p>
    <w:p w14:paraId="18C8290C" w14:textId="01C5AD3D" w:rsidR="002A7A8A" w:rsidRPr="005573D7" w:rsidRDefault="00C46E1E" w:rsidP="002A7A8A">
      <w:pPr>
        <w:jc w:val="center"/>
        <w:rPr>
          <w:rFonts w:ascii="Times New Roman" w:eastAsia="Times New Roman" w:hAnsi="Times New Roman" w:cs="Times New Roman"/>
          <w:b/>
          <w:bCs/>
          <w:sz w:val="28"/>
          <w:szCs w:val="28"/>
          <w:lang w:eastAsia="ru-RU"/>
        </w:rPr>
      </w:pPr>
      <w:bookmarkStart w:id="0" w:name="_Hlk118399720"/>
      <w:r>
        <w:rPr>
          <w:rFonts w:ascii="Times New Roman" w:eastAsia="Times New Roman" w:hAnsi="Times New Roman" w:cs="Times New Roman"/>
          <w:b/>
          <w:bCs/>
          <w:sz w:val="28"/>
          <w:szCs w:val="28"/>
          <w:lang w:eastAsia="ru-RU"/>
        </w:rPr>
        <w:t>Экологические риски и их регулирование</w:t>
      </w:r>
    </w:p>
    <w:bookmarkEnd w:id="0"/>
    <w:p w14:paraId="0E127808" w14:textId="4EFB4663" w:rsidR="00932F0B" w:rsidRPr="00C02F2B" w:rsidRDefault="00932F0B" w:rsidP="00923A8E">
      <w:pPr>
        <w:spacing w:after="0" w:line="240" w:lineRule="auto"/>
        <w:jc w:val="center"/>
        <w:rPr>
          <w:rFonts w:ascii="Times New Roman" w:eastAsia="Times New Roman" w:hAnsi="Times New Roman" w:cs="Times New Roman"/>
          <w:b/>
          <w:sz w:val="28"/>
          <w:szCs w:val="28"/>
          <w:lang w:eastAsia="ru-RU"/>
        </w:rPr>
      </w:pPr>
    </w:p>
    <w:p w14:paraId="375B7C27" w14:textId="74CCC8BA" w:rsidR="00923A8E" w:rsidRPr="00923A8E" w:rsidRDefault="00923A8E" w:rsidP="0043175A">
      <w:pPr>
        <w:tabs>
          <w:tab w:val="left" w:pos="2220"/>
          <w:tab w:val="center" w:pos="4531"/>
        </w:tabs>
        <w:spacing w:after="0" w:line="360" w:lineRule="auto"/>
        <w:ind w:left="-180" w:right="616" w:firstLine="36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ab/>
      </w:r>
      <w:r w:rsidRPr="00923A8E">
        <w:rPr>
          <w:rFonts w:ascii="Times New Roman" w:eastAsia="Times New Roman" w:hAnsi="Times New Roman" w:cs="Times New Roman"/>
          <w:b/>
          <w:sz w:val="28"/>
          <w:szCs w:val="28"/>
          <w:lang w:eastAsia="ru-RU"/>
        </w:rPr>
        <w:t xml:space="preserve">Рабочая программа дисциплины  </w:t>
      </w:r>
    </w:p>
    <w:p w14:paraId="4BB6B46A" w14:textId="77777777" w:rsidR="00923A8E" w:rsidRPr="00923A8E" w:rsidRDefault="00923A8E" w:rsidP="00923A8E">
      <w:pPr>
        <w:tabs>
          <w:tab w:val="left" w:pos="3285"/>
        </w:tabs>
        <w:spacing w:after="0" w:line="360" w:lineRule="auto"/>
        <w:ind w:left="-180" w:right="616" w:firstLine="360"/>
        <w:rPr>
          <w:rFonts w:ascii="Times New Roman" w:eastAsia="Times New Roman" w:hAnsi="Times New Roman" w:cs="Times New Roman"/>
          <w:b/>
          <w:sz w:val="28"/>
          <w:szCs w:val="28"/>
          <w:lang w:eastAsia="ru-RU"/>
        </w:rPr>
      </w:pPr>
      <w:r w:rsidRPr="00923A8E">
        <w:rPr>
          <w:rFonts w:ascii="Times New Roman" w:eastAsia="Times New Roman" w:hAnsi="Times New Roman" w:cs="Times New Roman"/>
          <w:b/>
          <w:sz w:val="28"/>
          <w:szCs w:val="28"/>
          <w:lang w:eastAsia="ru-RU"/>
        </w:rPr>
        <w:tab/>
      </w:r>
    </w:p>
    <w:p w14:paraId="3B3434F4" w14:textId="77777777" w:rsidR="00923A8E" w:rsidRPr="002A7A8A" w:rsidRDefault="00923A8E" w:rsidP="00923A8E">
      <w:pPr>
        <w:spacing w:after="0" w:line="240" w:lineRule="auto"/>
        <w:jc w:val="center"/>
        <w:rPr>
          <w:rFonts w:ascii="Times New Roman" w:eastAsia="Times New Roman" w:hAnsi="Times New Roman" w:cs="Times New Roman"/>
          <w:sz w:val="28"/>
          <w:szCs w:val="28"/>
          <w:lang w:eastAsia="ru-RU"/>
        </w:rPr>
      </w:pPr>
      <w:r w:rsidRPr="002A7A8A">
        <w:rPr>
          <w:rFonts w:ascii="Times New Roman" w:eastAsia="Times New Roman" w:hAnsi="Times New Roman" w:cs="Times New Roman"/>
          <w:sz w:val="28"/>
          <w:szCs w:val="28"/>
          <w:lang w:eastAsia="ru-RU"/>
        </w:rPr>
        <w:t>для студентов, обучающихся по направлению подготовки</w:t>
      </w:r>
    </w:p>
    <w:p w14:paraId="5CE04470" w14:textId="151881D0" w:rsidR="00923A8E" w:rsidRPr="002A7A8A" w:rsidRDefault="00923A8E" w:rsidP="00923A8E">
      <w:pPr>
        <w:spacing w:after="0" w:line="240" w:lineRule="auto"/>
        <w:jc w:val="center"/>
        <w:rPr>
          <w:rFonts w:ascii="Times New Roman" w:eastAsia="Times New Roman" w:hAnsi="Times New Roman" w:cs="Times New Roman"/>
          <w:bCs/>
          <w:sz w:val="28"/>
          <w:szCs w:val="28"/>
          <w:lang w:eastAsia="ru-RU"/>
        </w:rPr>
      </w:pPr>
      <w:r w:rsidRPr="002A7A8A">
        <w:rPr>
          <w:rFonts w:ascii="Times New Roman" w:eastAsia="Times New Roman" w:hAnsi="Times New Roman" w:cs="Times New Roman"/>
          <w:bCs/>
          <w:sz w:val="28"/>
          <w:szCs w:val="28"/>
          <w:lang w:eastAsia="ru-RU"/>
        </w:rPr>
        <w:t>38.0</w:t>
      </w:r>
      <w:r w:rsidR="00606B2E">
        <w:rPr>
          <w:rFonts w:ascii="Times New Roman" w:eastAsia="Times New Roman" w:hAnsi="Times New Roman" w:cs="Times New Roman"/>
          <w:bCs/>
          <w:sz w:val="28"/>
          <w:szCs w:val="28"/>
          <w:lang w:eastAsia="ru-RU"/>
        </w:rPr>
        <w:t>3</w:t>
      </w:r>
      <w:r w:rsidRPr="002A7A8A">
        <w:rPr>
          <w:rFonts w:ascii="Times New Roman" w:eastAsia="Times New Roman" w:hAnsi="Times New Roman" w:cs="Times New Roman"/>
          <w:bCs/>
          <w:sz w:val="28"/>
          <w:szCs w:val="28"/>
          <w:lang w:eastAsia="ru-RU"/>
        </w:rPr>
        <w:t>.01«Экономика»</w:t>
      </w:r>
    </w:p>
    <w:p w14:paraId="1E992822" w14:textId="77777777" w:rsidR="001F6AC6" w:rsidRPr="003F1C49" w:rsidRDefault="001F6AC6" w:rsidP="001F6AC6">
      <w:pPr>
        <w:spacing w:after="0" w:line="240" w:lineRule="auto"/>
        <w:jc w:val="center"/>
        <w:rPr>
          <w:rFonts w:ascii="Times New Roman" w:eastAsia="Times New Roman" w:hAnsi="Times New Roman" w:cs="Times New Roman"/>
          <w:sz w:val="28"/>
          <w:szCs w:val="28"/>
          <w:lang w:eastAsia="ru-RU"/>
        </w:rPr>
      </w:pPr>
      <w:r w:rsidRPr="003F1C49">
        <w:rPr>
          <w:rFonts w:ascii="Times New Roman" w:eastAsia="Times New Roman" w:hAnsi="Times New Roman" w:cs="Times New Roman"/>
          <w:sz w:val="28"/>
          <w:szCs w:val="28"/>
          <w:lang w:eastAsia="ru-RU"/>
        </w:rPr>
        <w:t xml:space="preserve">Образовательная программа </w:t>
      </w:r>
    </w:p>
    <w:p w14:paraId="74A5613D" w14:textId="77777777" w:rsidR="001F6AC6" w:rsidRPr="003F1C49" w:rsidRDefault="001F6AC6" w:rsidP="001F6AC6">
      <w:pPr>
        <w:spacing w:after="0" w:line="240" w:lineRule="auto"/>
        <w:jc w:val="center"/>
        <w:rPr>
          <w:rFonts w:ascii="Times New Roman" w:eastAsia="Times New Roman" w:hAnsi="Times New Roman" w:cs="Times New Roman"/>
          <w:sz w:val="28"/>
          <w:szCs w:val="28"/>
          <w:lang w:eastAsia="ru-RU"/>
        </w:rPr>
      </w:pPr>
      <w:r w:rsidRPr="003F1C49">
        <w:rPr>
          <w:rFonts w:ascii="Times New Roman" w:eastAsia="Times New Roman" w:hAnsi="Times New Roman" w:cs="Times New Roman"/>
          <w:sz w:val="28"/>
          <w:szCs w:val="28"/>
          <w:lang w:eastAsia="ru-RU"/>
        </w:rPr>
        <w:t>«Корпоративные финансы»</w:t>
      </w:r>
    </w:p>
    <w:p w14:paraId="0790468B" w14:textId="77777777" w:rsidR="001F6AC6" w:rsidRPr="003F1C49" w:rsidRDefault="001F6AC6" w:rsidP="001F6AC6">
      <w:pPr>
        <w:spacing w:after="0" w:line="240" w:lineRule="auto"/>
        <w:jc w:val="center"/>
        <w:rPr>
          <w:rFonts w:ascii="Times New Roman" w:eastAsia="Times New Roman" w:hAnsi="Times New Roman" w:cs="Times New Roman"/>
          <w:sz w:val="28"/>
          <w:szCs w:val="28"/>
          <w:lang w:eastAsia="ru-RU"/>
        </w:rPr>
      </w:pPr>
      <w:r w:rsidRPr="003F1C49">
        <w:rPr>
          <w:rFonts w:ascii="Times New Roman" w:eastAsia="Times New Roman" w:hAnsi="Times New Roman" w:cs="Times New Roman"/>
          <w:sz w:val="28"/>
          <w:szCs w:val="28"/>
          <w:lang w:eastAsia="ru-RU"/>
        </w:rPr>
        <w:t>Образовательная программа</w:t>
      </w:r>
    </w:p>
    <w:p w14:paraId="44EEECD5" w14:textId="1B9EF93D" w:rsidR="001F6AC6" w:rsidRDefault="001F6AC6" w:rsidP="001F6AC6">
      <w:pPr>
        <w:spacing w:after="0"/>
        <w:jc w:val="center"/>
        <w:rPr>
          <w:rFonts w:ascii="Times New Roman" w:eastAsia="Times New Roman" w:hAnsi="Times New Roman" w:cs="Times New Roman"/>
          <w:sz w:val="28"/>
          <w:szCs w:val="28"/>
          <w:lang w:eastAsia="ru-RU"/>
        </w:rPr>
      </w:pPr>
      <w:r w:rsidRPr="003F1C49">
        <w:rPr>
          <w:rFonts w:ascii="Times New Roman" w:eastAsia="Times New Roman" w:hAnsi="Times New Roman" w:cs="Times New Roman"/>
          <w:sz w:val="28"/>
          <w:szCs w:val="28"/>
          <w:lang w:eastAsia="ru-RU"/>
        </w:rPr>
        <w:t>«Финансовая разведка, управление рисками и экономическая безопасность»</w:t>
      </w:r>
    </w:p>
    <w:p w14:paraId="6F27FE3E" w14:textId="77777777" w:rsidR="0043175A" w:rsidRPr="003F1C49" w:rsidRDefault="0043175A" w:rsidP="0043175A">
      <w:pPr>
        <w:spacing w:after="0" w:line="240" w:lineRule="auto"/>
        <w:jc w:val="center"/>
        <w:rPr>
          <w:rFonts w:ascii="Times New Roman" w:eastAsia="Times New Roman" w:hAnsi="Times New Roman" w:cs="Times New Roman"/>
          <w:sz w:val="28"/>
          <w:szCs w:val="28"/>
          <w:lang w:eastAsia="ru-RU"/>
        </w:rPr>
      </w:pPr>
      <w:r w:rsidRPr="003F1C49">
        <w:rPr>
          <w:rFonts w:ascii="Times New Roman" w:eastAsia="Times New Roman" w:hAnsi="Times New Roman" w:cs="Times New Roman"/>
          <w:sz w:val="28"/>
          <w:szCs w:val="28"/>
          <w:lang w:eastAsia="ru-RU"/>
        </w:rPr>
        <w:t>Образовательная программа</w:t>
      </w:r>
    </w:p>
    <w:p w14:paraId="6C5178D2" w14:textId="77777777" w:rsidR="0043175A" w:rsidRDefault="0043175A" w:rsidP="0043175A">
      <w:pPr>
        <w:spacing w:after="0"/>
        <w:jc w:val="center"/>
        <w:rPr>
          <w:rFonts w:ascii="Times New Roman" w:eastAsia="Times New Roman" w:hAnsi="Times New Roman" w:cs="Times New Roman"/>
          <w:sz w:val="28"/>
          <w:szCs w:val="28"/>
          <w:lang w:eastAsia="ru-RU"/>
        </w:rPr>
      </w:pPr>
      <w:r w:rsidRPr="00C43FDF">
        <w:rPr>
          <w:rFonts w:ascii="Times New Roman" w:eastAsia="Times New Roman" w:hAnsi="Times New Roman" w:cs="Times New Roman"/>
          <w:sz w:val="28"/>
          <w:szCs w:val="28"/>
          <w:lang w:eastAsia="ru-RU"/>
        </w:rPr>
        <w:t xml:space="preserve"> "Финансовая разведка и управление рисками бизнеса"</w:t>
      </w:r>
    </w:p>
    <w:p w14:paraId="1D0072E9" w14:textId="77777777" w:rsidR="001F6AC6" w:rsidRDefault="001F6AC6" w:rsidP="001F6AC6">
      <w:pPr>
        <w:spacing w:after="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Образовательная программа</w:t>
      </w:r>
    </w:p>
    <w:p w14:paraId="4FB722AB" w14:textId="35450BB8" w:rsidR="00923A8E" w:rsidRPr="00923A8E" w:rsidRDefault="001F6AC6" w:rsidP="001F6AC6">
      <w:pPr>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«Экономика и бизнес»</w:t>
      </w:r>
    </w:p>
    <w:p w14:paraId="3FB9EB6A" w14:textId="77777777" w:rsidR="00923A8E" w:rsidRPr="00923A8E" w:rsidRDefault="00923A8E" w:rsidP="00923A8E">
      <w:pPr>
        <w:spacing w:after="0" w:line="240" w:lineRule="auto"/>
        <w:jc w:val="center"/>
        <w:rPr>
          <w:rFonts w:ascii="Times New Roman" w:eastAsia="Times New Roman" w:hAnsi="Times New Roman" w:cs="Times New Roman"/>
          <w:b/>
          <w:sz w:val="28"/>
          <w:szCs w:val="28"/>
          <w:lang w:eastAsia="ru-RU"/>
        </w:rPr>
      </w:pPr>
    </w:p>
    <w:p w14:paraId="5A890D8F" w14:textId="77777777" w:rsidR="00923A8E" w:rsidRPr="00923A8E" w:rsidRDefault="00923A8E" w:rsidP="00923A8E">
      <w:pPr>
        <w:spacing w:after="0" w:line="240" w:lineRule="auto"/>
        <w:jc w:val="center"/>
        <w:rPr>
          <w:rFonts w:ascii="Times New Roman" w:eastAsia="Times New Roman" w:hAnsi="Times New Roman" w:cs="Times New Roman"/>
          <w:b/>
          <w:sz w:val="28"/>
          <w:szCs w:val="28"/>
          <w:lang w:eastAsia="ru-RU"/>
        </w:rPr>
      </w:pPr>
    </w:p>
    <w:p w14:paraId="56DA0ECC" w14:textId="77777777" w:rsidR="00923A8E" w:rsidRPr="00923A8E" w:rsidRDefault="00923A8E" w:rsidP="00923A8E">
      <w:pPr>
        <w:spacing w:after="0" w:line="240" w:lineRule="auto"/>
        <w:jc w:val="center"/>
        <w:rPr>
          <w:rFonts w:ascii="Times New Roman" w:eastAsia="Times New Roman" w:hAnsi="Times New Roman" w:cs="Times New Roman"/>
          <w:b/>
          <w:sz w:val="28"/>
          <w:szCs w:val="28"/>
          <w:lang w:eastAsia="ru-RU"/>
        </w:rPr>
      </w:pPr>
    </w:p>
    <w:p w14:paraId="06769EE0" w14:textId="77777777" w:rsidR="00923A8E" w:rsidRPr="00923A8E" w:rsidRDefault="00923A8E" w:rsidP="00923A8E">
      <w:pPr>
        <w:spacing w:after="0" w:line="240" w:lineRule="auto"/>
        <w:jc w:val="center"/>
        <w:rPr>
          <w:rFonts w:ascii="Times New Roman" w:eastAsia="Times New Roman" w:hAnsi="Times New Roman" w:cs="Times New Roman"/>
          <w:b/>
          <w:i/>
          <w:sz w:val="28"/>
          <w:szCs w:val="28"/>
          <w:lang w:eastAsia="ru-RU"/>
        </w:rPr>
      </w:pPr>
    </w:p>
    <w:p w14:paraId="0FB9A708" w14:textId="77777777" w:rsidR="00923A8E" w:rsidRDefault="00923A8E" w:rsidP="00923A8E">
      <w:pPr>
        <w:spacing w:after="0" w:line="240" w:lineRule="auto"/>
        <w:jc w:val="center"/>
        <w:rPr>
          <w:rFonts w:ascii="Times New Roman" w:eastAsia="Times New Roman" w:hAnsi="Times New Roman" w:cs="Times New Roman"/>
          <w:b/>
          <w:i/>
          <w:sz w:val="28"/>
          <w:szCs w:val="28"/>
          <w:lang w:eastAsia="ru-RU"/>
        </w:rPr>
      </w:pPr>
    </w:p>
    <w:p w14:paraId="05142217" w14:textId="77777777" w:rsidR="001F6AC6" w:rsidRDefault="001F6AC6" w:rsidP="00923A8E">
      <w:pPr>
        <w:spacing w:after="0" w:line="240" w:lineRule="auto"/>
        <w:jc w:val="center"/>
        <w:rPr>
          <w:rFonts w:ascii="Times New Roman" w:eastAsia="Times New Roman" w:hAnsi="Times New Roman" w:cs="Times New Roman"/>
          <w:b/>
          <w:i/>
          <w:sz w:val="28"/>
          <w:szCs w:val="28"/>
          <w:lang w:eastAsia="ru-RU"/>
        </w:rPr>
      </w:pPr>
    </w:p>
    <w:p w14:paraId="0F5F49CF" w14:textId="77777777" w:rsidR="001F6AC6" w:rsidRDefault="001F6AC6" w:rsidP="00923A8E">
      <w:pPr>
        <w:spacing w:after="0" w:line="240" w:lineRule="auto"/>
        <w:jc w:val="center"/>
        <w:rPr>
          <w:rFonts w:ascii="Times New Roman" w:eastAsia="Times New Roman" w:hAnsi="Times New Roman" w:cs="Times New Roman"/>
          <w:b/>
          <w:i/>
          <w:sz w:val="28"/>
          <w:szCs w:val="28"/>
          <w:lang w:eastAsia="ru-RU"/>
        </w:rPr>
      </w:pPr>
    </w:p>
    <w:p w14:paraId="5BFF05A2" w14:textId="77777777" w:rsidR="001F6AC6" w:rsidRDefault="001F6AC6" w:rsidP="00923A8E">
      <w:pPr>
        <w:spacing w:after="0" w:line="240" w:lineRule="auto"/>
        <w:jc w:val="center"/>
        <w:rPr>
          <w:rFonts w:ascii="Times New Roman" w:eastAsia="Times New Roman" w:hAnsi="Times New Roman" w:cs="Times New Roman"/>
          <w:b/>
          <w:i/>
          <w:sz w:val="28"/>
          <w:szCs w:val="28"/>
          <w:lang w:eastAsia="ru-RU"/>
        </w:rPr>
      </w:pPr>
    </w:p>
    <w:p w14:paraId="3C29AD1B" w14:textId="77777777" w:rsidR="001F6AC6" w:rsidRDefault="001F6AC6" w:rsidP="00923A8E">
      <w:pPr>
        <w:spacing w:after="0" w:line="240" w:lineRule="auto"/>
        <w:jc w:val="center"/>
        <w:rPr>
          <w:rFonts w:ascii="Times New Roman" w:eastAsia="Times New Roman" w:hAnsi="Times New Roman" w:cs="Times New Roman"/>
          <w:b/>
          <w:i/>
          <w:sz w:val="28"/>
          <w:szCs w:val="28"/>
          <w:lang w:eastAsia="ru-RU"/>
        </w:rPr>
      </w:pPr>
    </w:p>
    <w:p w14:paraId="045193A8" w14:textId="77777777" w:rsidR="001F6AC6" w:rsidRDefault="001F6AC6" w:rsidP="00923A8E">
      <w:pPr>
        <w:spacing w:after="0" w:line="240" w:lineRule="auto"/>
        <w:jc w:val="center"/>
        <w:rPr>
          <w:rFonts w:ascii="Times New Roman" w:eastAsia="Times New Roman" w:hAnsi="Times New Roman" w:cs="Times New Roman"/>
          <w:b/>
          <w:i/>
          <w:sz w:val="28"/>
          <w:szCs w:val="28"/>
          <w:lang w:eastAsia="ru-RU"/>
        </w:rPr>
      </w:pPr>
    </w:p>
    <w:p w14:paraId="29A06EB5" w14:textId="77777777" w:rsidR="001F6AC6" w:rsidRPr="00923A8E" w:rsidRDefault="001F6AC6" w:rsidP="00923A8E">
      <w:pPr>
        <w:spacing w:after="0" w:line="240" w:lineRule="auto"/>
        <w:jc w:val="center"/>
        <w:rPr>
          <w:rFonts w:ascii="Times New Roman" w:eastAsia="Times New Roman" w:hAnsi="Times New Roman" w:cs="Times New Roman"/>
          <w:b/>
          <w:i/>
          <w:sz w:val="28"/>
          <w:szCs w:val="28"/>
          <w:lang w:eastAsia="ru-RU"/>
        </w:rPr>
      </w:pPr>
    </w:p>
    <w:p w14:paraId="6049A576" w14:textId="77777777" w:rsidR="00923A8E" w:rsidRPr="00923A8E" w:rsidRDefault="00923A8E" w:rsidP="00923A8E">
      <w:pPr>
        <w:spacing w:after="0" w:line="240" w:lineRule="auto"/>
        <w:jc w:val="center"/>
        <w:rPr>
          <w:rFonts w:ascii="Times New Roman" w:eastAsia="Times New Roman" w:hAnsi="Times New Roman" w:cs="Times New Roman"/>
          <w:b/>
          <w:i/>
          <w:sz w:val="28"/>
          <w:szCs w:val="28"/>
          <w:lang w:eastAsia="ru-RU"/>
        </w:rPr>
      </w:pPr>
    </w:p>
    <w:p w14:paraId="045D8B9E" w14:textId="77777777" w:rsidR="00923A8E" w:rsidRPr="00923A8E" w:rsidRDefault="00923A8E" w:rsidP="00923A8E">
      <w:pPr>
        <w:spacing w:after="0" w:line="240" w:lineRule="auto"/>
        <w:jc w:val="center"/>
        <w:rPr>
          <w:rFonts w:ascii="Times New Roman" w:eastAsia="Times New Roman" w:hAnsi="Times New Roman" w:cs="Times New Roman"/>
          <w:b/>
          <w:i/>
          <w:sz w:val="28"/>
          <w:szCs w:val="28"/>
          <w:lang w:eastAsia="ru-RU"/>
        </w:rPr>
      </w:pPr>
    </w:p>
    <w:p w14:paraId="13C1E785" w14:textId="77777777" w:rsidR="00923A8E" w:rsidRPr="00923A8E" w:rsidRDefault="00923A8E" w:rsidP="00923A8E">
      <w:pPr>
        <w:spacing w:after="0" w:line="240" w:lineRule="auto"/>
        <w:jc w:val="center"/>
        <w:rPr>
          <w:rFonts w:ascii="Times New Roman" w:eastAsia="Times New Roman" w:hAnsi="Times New Roman" w:cs="Times New Roman"/>
          <w:b/>
          <w:i/>
          <w:sz w:val="28"/>
          <w:szCs w:val="28"/>
          <w:lang w:eastAsia="ru-RU"/>
        </w:rPr>
      </w:pPr>
    </w:p>
    <w:p w14:paraId="10DB98DC" w14:textId="77777777" w:rsidR="00923A8E" w:rsidRPr="00923A8E" w:rsidRDefault="00923A8E" w:rsidP="00923A8E">
      <w:pPr>
        <w:spacing w:after="0" w:line="240" w:lineRule="auto"/>
        <w:jc w:val="center"/>
        <w:rPr>
          <w:rFonts w:ascii="Times New Roman" w:eastAsia="Times New Roman" w:hAnsi="Times New Roman" w:cs="Times New Roman"/>
          <w:b/>
          <w:i/>
          <w:sz w:val="28"/>
          <w:szCs w:val="28"/>
          <w:lang w:eastAsia="ru-RU"/>
        </w:rPr>
      </w:pPr>
    </w:p>
    <w:p w14:paraId="1414DCA9" w14:textId="194E28F7" w:rsidR="00092C17" w:rsidRDefault="00923A8E" w:rsidP="00606B2E">
      <w:pPr>
        <w:spacing w:after="0" w:line="240" w:lineRule="auto"/>
        <w:jc w:val="center"/>
        <w:rPr>
          <w:rFonts w:ascii="Times New Roman" w:eastAsia="Times New Roman" w:hAnsi="Times New Roman" w:cs="Times New Roman"/>
          <w:b/>
          <w:caps/>
          <w:sz w:val="28"/>
          <w:szCs w:val="28"/>
          <w:lang w:eastAsia="ru-RU"/>
        </w:rPr>
      </w:pPr>
      <w:r w:rsidRPr="00923A8E">
        <w:rPr>
          <w:rFonts w:ascii="Times New Roman" w:eastAsia="Times New Roman" w:hAnsi="Times New Roman" w:cs="Times New Roman"/>
          <w:b/>
          <w:sz w:val="28"/>
          <w:szCs w:val="28"/>
          <w:lang w:eastAsia="ru-RU"/>
        </w:rPr>
        <w:t>Москва</w:t>
      </w:r>
      <w:r w:rsidR="009F4336">
        <w:rPr>
          <w:rFonts w:ascii="Times New Roman" w:eastAsia="Times New Roman" w:hAnsi="Times New Roman" w:cs="Times New Roman"/>
          <w:b/>
          <w:caps/>
          <w:sz w:val="28"/>
          <w:szCs w:val="28"/>
          <w:lang w:eastAsia="ru-RU"/>
        </w:rPr>
        <w:t xml:space="preserve"> 202</w:t>
      </w:r>
      <w:r w:rsidR="00335473">
        <w:rPr>
          <w:rFonts w:ascii="Times New Roman" w:eastAsia="Times New Roman" w:hAnsi="Times New Roman" w:cs="Times New Roman"/>
          <w:b/>
          <w:caps/>
          <w:sz w:val="28"/>
          <w:szCs w:val="28"/>
          <w:lang w:eastAsia="ru-RU"/>
        </w:rPr>
        <w:t>3</w:t>
      </w:r>
    </w:p>
    <w:p w14:paraId="07D9F037" w14:textId="77777777" w:rsidR="001F6AC6" w:rsidRPr="00993395" w:rsidRDefault="001F6AC6" w:rsidP="001F6AC6">
      <w:pPr>
        <w:spacing w:after="0" w:line="240" w:lineRule="auto"/>
        <w:jc w:val="center"/>
        <w:rPr>
          <w:rFonts w:ascii="Times New Roman" w:eastAsia="Times New Roman" w:hAnsi="Times New Roman" w:cs="Times New Roman"/>
          <w:b/>
          <w:sz w:val="28"/>
          <w:szCs w:val="28"/>
          <w:lang w:eastAsia="ru-RU"/>
        </w:rPr>
      </w:pPr>
      <w:r w:rsidRPr="00993395">
        <w:rPr>
          <w:rFonts w:ascii="Times New Roman" w:eastAsia="Times New Roman" w:hAnsi="Times New Roman" w:cs="Times New Roman"/>
          <w:b/>
          <w:sz w:val="28"/>
          <w:szCs w:val="28"/>
          <w:lang w:eastAsia="ru-RU"/>
        </w:rPr>
        <w:lastRenderedPageBreak/>
        <w:t>Федеральное государственное образовательное бюджетное учреждение высшего образования</w:t>
      </w:r>
    </w:p>
    <w:p w14:paraId="4EE115D7" w14:textId="77777777" w:rsidR="001F6AC6" w:rsidRPr="00993395" w:rsidRDefault="001F6AC6" w:rsidP="001F6AC6">
      <w:pPr>
        <w:spacing w:after="0" w:line="240" w:lineRule="auto"/>
        <w:jc w:val="center"/>
        <w:rPr>
          <w:rFonts w:ascii="Times New Roman" w:eastAsia="Times New Roman" w:hAnsi="Times New Roman" w:cs="Times New Roman"/>
          <w:b/>
          <w:sz w:val="28"/>
          <w:szCs w:val="28"/>
          <w:lang w:eastAsia="ru-RU"/>
        </w:rPr>
      </w:pPr>
      <w:r w:rsidRPr="00993395">
        <w:rPr>
          <w:rFonts w:ascii="Times New Roman" w:eastAsia="Times New Roman" w:hAnsi="Times New Roman" w:cs="Times New Roman"/>
          <w:b/>
          <w:sz w:val="28"/>
          <w:szCs w:val="28"/>
          <w:lang w:eastAsia="ru-RU"/>
        </w:rPr>
        <w:t xml:space="preserve">«Финансовый университет при Правительстве </w:t>
      </w:r>
    </w:p>
    <w:p w14:paraId="2C0FCB39" w14:textId="77777777" w:rsidR="001F6AC6" w:rsidRPr="00993395" w:rsidRDefault="001F6AC6" w:rsidP="001F6AC6">
      <w:pPr>
        <w:spacing w:after="0" w:line="240" w:lineRule="auto"/>
        <w:jc w:val="center"/>
        <w:rPr>
          <w:rFonts w:ascii="Times New Roman" w:eastAsia="Times New Roman" w:hAnsi="Times New Roman" w:cs="Times New Roman"/>
          <w:b/>
          <w:sz w:val="28"/>
          <w:szCs w:val="28"/>
          <w:lang w:eastAsia="ru-RU"/>
        </w:rPr>
      </w:pPr>
      <w:r w:rsidRPr="00993395">
        <w:rPr>
          <w:rFonts w:ascii="Times New Roman" w:eastAsia="Times New Roman" w:hAnsi="Times New Roman" w:cs="Times New Roman"/>
          <w:b/>
          <w:sz w:val="28"/>
          <w:szCs w:val="28"/>
          <w:lang w:eastAsia="ru-RU"/>
        </w:rPr>
        <w:t>Российской Федерации»</w:t>
      </w:r>
    </w:p>
    <w:p w14:paraId="74F415AE" w14:textId="77777777" w:rsidR="001F6AC6" w:rsidRPr="00993395" w:rsidRDefault="001F6AC6" w:rsidP="001F6AC6">
      <w:pPr>
        <w:spacing w:after="0" w:line="240" w:lineRule="auto"/>
        <w:jc w:val="center"/>
        <w:rPr>
          <w:rFonts w:ascii="Times New Roman" w:eastAsia="Times New Roman" w:hAnsi="Times New Roman" w:cs="Times New Roman"/>
          <w:b/>
          <w:sz w:val="28"/>
          <w:szCs w:val="28"/>
          <w:lang w:eastAsia="ru-RU"/>
        </w:rPr>
      </w:pPr>
    </w:p>
    <w:p w14:paraId="52F0BB75" w14:textId="77777777" w:rsidR="001F6AC6" w:rsidRPr="00986AC0" w:rsidRDefault="001F6AC6" w:rsidP="001F6AC6">
      <w:pPr>
        <w:spacing w:after="0" w:line="240" w:lineRule="auto"/>
        <w:jc w:val="center"/>
        <w:rPr>
          <w:rFonts w:ascii="Times New Roman" w:eastAsia="Times New Roman" w:hAnsi="Times New Roman" w:cs="Times New Roman"/>
          <w:b/>
          <w:sz w:val="28"/>
          <w:szCs w:val="28"/>
          <w:lang w:eastAsia="ru-RU"/>
        </w:rPr>
      </w:pPr>
      <w:r w:rsidRPr="00986AC0">
        <w:rPr>
          <w:rFonts w:ascii="Times New Roman" w:eastAsia="Times New Roman" w:hAnsi="Times New Roman" w:cs="Times New Roman"/>
          <w:b/>
          <w:sz w:val="28"/>
          <w:szCs w:val="28"/>
          <w:lang w:eastAsia="ru-RU"/>
        </w:rPr>
        <w:t>Департамент экономической безопасности и управления рисками</w:t>
      </w:r>
    </w:p>
    <w:p w14:paraId="78544C18" w14:textId="77777777" w:rsidR="001F6AC6" w:rsidRPr="00986AC0" w:rsidRDefault="001F6AC6" w:rsidP="001F6AC6">
      <w:pPr>
        <w:spacing w:after="0" w:line="240" w:lineRule="auto"/>
        <w:jc w:val="center"/>
        <w:rPr>
          <w:rFonts w:ascii="Times New Roman" w:eastAsia="Times New Roman" w:hAnsi="Times New Roman" w:cs="Times New Roman"/>
          <w:b/>
          <w:sz w:val="28"/>
          <w:szCs w:val="28"/>
          <w:lang w:eastAsia="ru-RU"/>
        </w:rPr>
      </w:pPr>
      <w:r w:rsidRPr="00986AC0">
        <w:rPr>
          <w:rFonts w:ascii="Times New Roman" w:eastAsia="Times New Roman" w:hAnsi="Times New Roman" w:cs="Times New Roman"/>
          <w:b/>
          <w:sz w:val="28"/>
          <w:szCs w:val="28"/>
          <w:lang w:eastAsia="ru-RU"/>
        </w:rPr>
        <w:t>Факультета экономики и бизнеса</w:t>
      </w:r>
    </w:p>
    <w:p w14:paraId="54F837B1" w14:textId="77777777" w:rsidR="001F6AC6" w:rsidRPr="00986AC0" w:rsidRDefault="001F6AC6" w:rsidP="001F6AC6">
      <w:pPr>
        <w:spacing w:after="0" w:line="240" w:lineRule="auto"/>
        <w:jc w:val="center"/>
        <w:rPr>
          <w:rFonts w:ascii="Times New Roman" w:eastAsia="Times New Roman" w:hAnsi="Times New Roman" w:cs="Times New Roman"/>
          <w:b/>
          <w:sz w:val="28"/>
          <w:szCs w:val="28"/>
          <w:lang w:eastAsia="ru-RU"/>
        </w:rPr>
      </w:pPr>
    </w:p>
    <w:tbl>
      <w:tblPr>
        <w:tblStyle w:val="aa"/>
        <w:tblW w:w="485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7"/>
        <w:gridCol w:w="4608"/>
      </w:tblGrid>
      <w:tr w:rsidR="00FA11B5" w:rsidRPr="00986AC0" w14:paraId="5FCB21F6" w14:textId="77777777" w:rsidTr="00726CDB">
        <w:tc>
          <w:tcPr>
            <w:tcW w:w="2461" w:type="pct"/>
            <w:hideMark/>
          </w:tcPr>
          <w:p w14:paraId="4A446371" w14:textId="77777777" w:rsidR="00FA11B5" w:rsidRPr="00986AC0" w:rsidRDefault="00FA11B5" w:rsidP="00FA11B5">
            <w:pPr>
              <w:rPr>
                <w:sz w:val="24"/>
                <w:szCs w:val="24"/>
                <w:highlight w:val="green"/>
              </w:rPr>
            </w:pPr>
          </w:p>
        </w:tc>
        <w:tc>
          <w:tcPr>
            <w:tcW w:w="2539" w:type="pct"/>
            <w:hideMark/>
          </w:tcPr>
          <w:p w14:paraId="3557BD22" w14:textId="77777777" w:rsidR="00FA11B5" w:rsidRDefault="00FA11B5" w:rsidP="00FA11B5">
            <w:pPr>
              <w:rPr>
                <w:sz w:val="28"/>
                <w:szCs w:val="28"/>
              </w:rPr>
            </w:pPr>
            <w:r>
              <w:rPr>
                <w:sz w:val="28"/>
                <w:szCs w:val="28"/>
              </w:rPr>
              <w:t>УТВЕРЖДАЮ</w:t>
            </w:r>
          </w:p>
          <w:p w14:paraId="01FF95BA" w14:textId="77777777" w:rsidR="00FA11B5" w:rsidRDefault="00FA11B5" w:rsidP="00FA11B5">
            <w:pPr>
              <w:jc w:val="center"/>
              <w:rPr>
                <w:sz w:val="28"/>
                <w:szCs w:val="28"/>
              </w:rPr>
            </w:pPr>
          </w:p>
          <w:p w14:paraId="451FA1EA" w14:textId="77777777" w:rsidR="00FA11B5" w:rsidRDefault="00FA11B5" w:rsidP="00FA11B5">
            <w:pPr>
              <w:rPr>
                <w:sz w:val="28"/>
                <w:szCs w:val="28"/>
              </w:rPr>
            </w:pPr>
            <w:r>
              <w:rPr>
                <w:sz w:val="28"/>
                <w:szCs w:val="28"/>
              </w:rPr>
              <w:t xml:space="preserve">Проректор по учебной и методической работе </w:t>
            </w:r>
          </w:p>
          <w:p w14:paraId="69936154" w14:textId="77777777" w:rsidR="00FA11B5" w:rsidRDefault="00FA11B5" w:rsidP="00FA11B5">
            <w:pPr>
              <w:rPr>
                <w:sz w:val="28"/>
                <w:szCs w:val="28"/>
              </w:rPr>
            </w:pPr>
          </w:p>
          <w:p w14:paraId="5609C3C2" w14:textId="40857CD4" w:rsidR="00FA11B5" w:rsidRDefault="00FA11B5" w:rsidP="00FA11B5">
            <w:pPr>
              <w:rPr>
                <w:sz w:val="28"/>
                <w:szCs w:val="28"/>
              </w:rPr>
            </w:pPr>
            <w:r>
              <w:rPr>
                <w:sz w:val="28"/>
                <w:szCs w:val="28"/>
              </w:rPr>
              <w:t>Е.А. Каменева</w:t>
            </w:r>
          </w:p>
          <w:p w14:paraId="6BCE2E17" w14:textId="1FE354CC" w:rsidR="00FA11B5" w:rsidRPr="00986AC0" w:rsidRDefault="00FA11B5" w:rsidP="009D5A8A">
            <w:pPr>
              <w:spacing w:line="276" w:lineRule="auto"/>
              <w:rPr>
                <w:sz w:val="24"/>
                <w:szCs w:val="24"/>
                <w:highlight w:val="green"/>
              </w:rPr>
            </w:pPr>
            <w:r>
              <w:rPr>
                <w:sz w:val="28"/>
                <w:szCs w:val="28"/>
              </w:rPr>
              <w:t>«</w:t>
            </w:r>
            <w:r w:rsidR="009D5A8A">
              <w:rPr>
                <w:sz w:val="28"/>
                <w:szCs w:val="28"/>
              </w:rPr>
              <w:t>31</w:t>
            </w:r>
            <w:r>
              <w:rPr>
                <w:sz w:val="28"/>
                <w:szCs w:val="28"/>
              </w:rPr>
              <w:t xml:space="preserve">» </w:t>
            </w:r>
            <w:r w:rsidR="009D5A8A">
              <w:rPr>
                <w:sz w:val="28"/>
                <w:szCs w:val="28"/>
              </w:rPr>
              <w:t xml:space="preserve">марта </w:t>
            </w:r>
            <w:bookmarkStart w:id="1" w:name="_GoBack"/>
            <w:bookmarkEnd w:id="1"/>
            <w:r>
              <w:rPr>
                <w:sz w:val="28"/>
                <w:szCs w:val="28"/>
              </w:rPr>
              <w:t>202</w:t>
            </w:r>
            <w:r w:rsidR="000F4C44">
              <w:rPr>
                <w:sz w:val="28"/>
                <w:szCs w:val="28"/>
              </w:rPr>
              <w:t>5</w:t>
            </w:r>
            <w:r>
              <w:rPr>
                <w:sz w:val="28"/>
                <w:szCs w:val="28"/>
              </w:rPr>
              <w:t xml:space="preserve"> г.</w:t>
            </w:r>
          </w:p>
        </w:tc>
      </w:tr>
    </w:tbl>
    <w:p w14:paraId="0EE2D314" w14:textId="77777777" w:rsidR="001F6AC6" w:rsidRDefault="001F6AC6" w:rsidP="001F6AC6">
      <w:pPr>
        <w:spacing w:after="0" w:line="240" w:lineRule="auto"/>
        <w:rPr>
          <w:rFonts w:ascii="Times New Roman" w:eastAsia="Times New Roman" w:hAnsi="Times New Roman" w:cs="Times New Roman"/>
          <w:b/>
          <w:sz w:val="28"/>
          <w:szCs w:val="28"/>
          <w:lang w:eastAsia="ru-RU"/>
        </w:rPr>
      </w:pPr>
    </w:p>
    <w:p w14:paraId="282706C6" w14:textId="5793A598" w:rsidR="00932F0B" w:rsidRPr="00923A8E" w:rsidRDefault="002A7A8A" w:rsidP="00923A8E">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Л.Н. </w:t>
      </w:r>
      <w:r w:rsidR="001F6AC6">
        <w:rPr>
          <w:rFonts w:ascii="Times New Roman" w:eastAsia="Times New Roman" w:hAnsi="Times New Roman" w:cs="Times New Roman"/>
          <w:b/>
          <w:sz w:val="28"/>
          <w:szCs w:val="28"/>
          <w:lang w:eastAsia="ru-RU"/>
        </w:rPr>
        <w:t>Орлова</w:t>
      </w:r>
    </w:p>
    <w:p w14:paraId="7C3BA215" w14:textId="77777777" w:rsidR="00923A8E" w:rsidRPr="00923A8E" w:rsidRDefault="00923A8E" w:rsidP="00923A8E">
      <w:pPr>
        <w:spacing w:after="0" w:line="240" w:lineRule="auto"/>
        <w:jc w:val="center"/>
        <w:rPr>
          <w:rFonts w:ascii="Times New Roman" w:eastAsia="Times New Roman" w:hAnsi="Times New Roman" w:cs="Times New Roman"/>
          <w:b/>
          <w:sz w:val="36"/>
          <w:szCs w:val="36"/>
          <w:lang w:eastAsia="ru-RU"/>
        </w:rPr>
      </w:pPr>
    </w:p>
    <w:p w14:paraId="559FE049" w14:textId="1FF1B7A2" w:rsidR="005573D7" w:rsidRPr="005573D7" w:rsidRDefault="001F6AC6" w:rsidP="005573D7">
      <w:pPr>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Экологические риски и их регулирование</w:t>
      </w:r>
    </w:p>
    <w:p w14:paraId="44D47656" w14:textId="77777777" w:rsidR="00923A8E" w:rsidRPr="00923A8E" w:rsidRDefault="00923A8E" w:rsidP="00923A8E">
      <w:pPr>
        <w:spacing w:after="0" w:line="360" w:lineRule="auto"/>
        <w:ind w:left="-180" w:right="616" w:firstLine="360"/>
        <w:jc w:val="center"/>
        <w:rPr>
          <w:rFonts w:ascii="Times New Roman" w:eastAsia="Times New Roman" w:hAnsi="Times New Roman" w:cs="Times New Roman"/>
          <w:b/>
          <w:sz w:val="28"/>
          <w:szCs w:val="28"/>
          <w:lang w:eastAsia="ru-RU"/>
        </w:rPr>
      </w:pPr>
      <w:r w:rsidRPr="00923A8E">
        <w:rPr>
          <w:rFonts w:ascii="Times New Roman" w:eastAsia="Times New Roman" w:hAnsi="Times New Roman" w:cs="Times New Roman"/>
          <w:b/>
          <w:sz w:val="28"/>
          <w:szCs w:val="28"/>
          <w:lang w:eastAsia="ru-RU"/>
        </w:rPr>
        <w:t xml:space="preserve">Рабочая программа дисциплины  </w:t>
      </w:r>
    </w:p>
    <w:p w14:paraId="25CC9E3B" w14:textId="77777777" w:rsidR="00923A8E" w:rsidRPr="00923A8E" w:rsidRDefault="00923A8E" w:rsidP="00923A8E">
      <w:pPr>
        <w:tabs>
          <w:tab w:val="left" w:pos="3285"/>
        </w:tabs>
        <w:spacing w:after="0" w:line="360" w:lineRule="auto"/>
        <w:ind w:left="-180" w:right="616" w:firstLine="360"/>
        <w:rPr>
          <w:rFonts w:ascii="Times New Roman" w:eastAsia="Times New Roman" w:hAnsi="Times New Roman" w:cs="Times New Roman"/>
          <w:b/>
          <w:sz w:val="28"/>
          <w:szCs w:val="28"/>
          <w:lang w:eastAsia="ru-RU"/>
        </w:rPr>
      </w:pPr>
      <w:r w:rsidRPr="00923A8E">
        <w:rPr>
          <w:rFonts w:ascii="Times New Roman" w:eastAsia="Times New Roman" w:hAnsi="Times New Roman" w:cs="Times New Roman"/>
          <w:b/>
          <w:sz w:val="28"/>
          <w:szCs w:val="28"/>
          <w:lang w:eastAsia="ru-RU"/>
        </w:rPr>
        <w:tab/>
      </w:r>
    </w:p>
    <w:p w14:paraId="2DA48904" w14:textId="77777777" w:rsidR="001F6AC6" w:rsidRPr="002A7A8A" w:rsidRDefault="001F6AC6" w:rsidP="001F6AC6">
      <w:pPr>
        <w:spacing w:after="0" w:line="240" w:lineRule="auto"/>
        <w:jc w:val="center"/>
        <w:rPr>
          <w:rFonts w:ascii="Times New Roman" w:eastAsia="Times New Roman" w:hAnsi="Times New Roman" w:cs="Times New Roman"/>
          <w:sz w:val="28"/>
          <w:szCs w:val="28"/>
          <w:lang w:eastAsia="ru-RU"/>
        </w:rPr>
      </w:pPr>
      <w:r w:rsidRPr="002A7A8A">
        <w:rPr>
          <w:rFonts w:ascii="Times New Roman" w:eastAsia="Times New Roman" w:hAnsi="Times New Roman" w:cs="Times New Roman"/>
          <w:sz w:val="28"/>
          <w:szCs w:val="28"/>
          <w:lang w:eastAsia="ru-RU"/>
        </w:rPr>
        <w:t>для студентов, обучающихся по направлению подготовки</w:t>
      </w:r>
    </w:p>
    <w:p w14:paraId="1C2924E3" w14:textId="77777777" w:rsidR="001F6AC6" w:rsidRPr="002A7A8A" w:rsidRDefault="001F6AC6" w:rsidP="001F6AC6">
      <w:pPr>
        <w:spacing w:after="0" w:line="240" w:lineRule="auto"/>
        <w:jc w:val="center"/>
        <w:rPr>
          <w:rFonts w:ascii="Times New Roman" w:eastAsia="Times New Roman" w:hAnsi="Times New Roman" w:cs="Times New Roman"/>
          <w:bCs/>
          <w:sz w:val="28"/>
          <w:szCs w:val="28"/>
          <w:lang w:eastAsia="ru-RU"/>
        </w:rPr>
      </w:pPr>
      <w:r w:rsidRPr="002A7A8A">
        <w:rPr>
          <w:rFonts w:ascii="Times New Roman" w:eastAsia="Times New Roman" w:hAnsi="Times New Roman" w:cs="Times New Roman"/>
          <w:bCs/>
          <w:sz w:val="28"/>
          <w:szCs w:val="28"/>
          <w:lang w:eastAsia="ru-RU"/>
        </w:rPr>
        <w:t>38.0</w:t>
      </w:r>
      <w:r>
        <w:rPr>
          <w:rFonts w:ascii="Times New Roman" w:eastAsia="Times New Roman" w:hAnsi="Times New Roman" w:cs="Times New Roman"/>
          <w:bCs/>
          <w:sz w:val="28"/>
          <w:szCs w:val="28"/>
          <w:lang w:eastAsia="ru-RU"/>
        </w:rPr>
        <w:t>3</w:t>
      </w:r>
      <w:r w:rsidRPr="002A7A8A">
        <w:rPr>
          <w:rFonts w:ascii="Times New Roman" w:eastAsia="Times New Roman" w:hAnsi="Times New Roman" w:cs="Times New Roman"/>
          <w:bCs/>
          <w:sz w:val="28"/>
          <w:szCs w:val="28"/>
          <w:lang w:eastAsia="ru-RU"/>
        </w:rPr>
        <w:t>.01«Экономика»</w:t>
      </w:r>
    </w:p>
    <w:p w14:paraId="7178E869" w14:textId="77777777" w:rsidR="001F6AC6" w:rsidRPr="003F1C49" w:rsidRDefault="001F6AC6" w:rsidP="001F6AC6">
      <w:pPr>
        <w:spacing w:after="0" w:line="240" w:lineRule="auto"/>
        <w:jc w:val="center"/>
        <w:rPr>
          <w:rFonts w:ascii="Times New Roman" w:eastAsia="Times New Roman" w:hAnsi="Times New Roman" w:cs="Times New Roman"/>
          <w:sz w:val="28"/>
          <w:szCs w:val="28"/>
          <w:lang w:eastAsia="ru-RU"/>
        </w:rPr>
      </w:pPr>
      <w:r w:rsidRPr="003F1C49">
        <w:rPr>
          <w:rFonts w:ascii="Times New Roman" w:eastAsia="Times New Roman" w:hAnsi="Times New Roman" w:cs="Times New Roman"/>
          <w:sz w:val="28"/>
          <w:szCs w:val="28"/>
          <w:lang w:eastAsia="ru-RU"/>
        </w:rPr>
        <w:t xml:space="preserve">Образовательная программа </w:t>
      </w:r>
    </w:p>
    <w:p w14:paraId="4678FD14" w14:textId="77777777" w:rsidR="001F6AC6" w:rsidRPr="003F1C49" w:rsidRDefault="001F6AC6" w:rsidP="001F6AC6">
      <w:pPr>
        <w:spacing w:after="0" w:line="240" w:lineRule="auto"/>
        <w:jc w:val="center"/>
        <w:rPr>
          <w:rFonts w:ascii="Times New Roman" w:eastAsia="Times New Roman" w:hAnsi="Times New Roman" w:cs="Times New Roman"/>
          <w:sz w:val="28"/>
          <w:szCs w:val="28"/>
          <w:lang w:eastAsia="ru-RU"/>
        </w:rPr>
      </w:pPr>
      <w:r w:rsidRPr="003F1C49">
        <w:rPr>
          <w:rFonts w:ascii="Times New Roman" w:eastAsia="Times New Roman" w:hAnsi="Times New Roman" w:cs="Times New Roman"/>
          <w:sz w:val="28"/>
          <w:szCs w:val="28"/>
          <w:lang w:eastAsia="ru-RU"/>
        </w:rPr>
        <w:t>«Корпоративные финансы»</w:t>
      </w:r>
    </w:p>
    <w:p w14:paraId="2A91C88D" w14:textId="77777777" w:rsidR="001F6AC6" w:rsidRPr="003F1C49" w:rsidRDefault="001F6AC6" w:rsidP="001F6AC6">
      <w:pPr>
        <w:spacing w:after="0" w:line="240" w:lineRule="auto"/>
        <w:jc w:val="center"/>
        <w:rPr>
          <w:rFonts w:ascii="Times New Roman" w:eastAsia="Times New Roman" w:hAnsi="Times New Roman" w:cs="Times New Roman"/>
          <w:sz w:val="28"/>
          <w:szCs w:val="28"/>
          <w:lang w:eastAsia="ru-RU"/>
        </w:rPr>
      </w:pPr>
      <w:r w:rsidRPr="003F1C49">
        <w:rPr>
          <w:rFonts w:ascii="Times New Roman" w:eastAsia="Times New Roman" w:hAnsi="Times New Roman" w:cs="Times New Roman"/>
          <w:sz w:val="28"/>
          <w:szCs w:val="28"/>
          <w:lang w:eastAsia="ru-RU"/>
        </w:rPr>
        <w:t>Образовательная программа</w:t>
      </w:r>
    </w:p>
    <w:p w14:paraId="35C78C5C" w14:textId="0EDA4396" w:rsidR="001F6AC6" w:rsidRDefault="001F6AC6" w:rsidP="001F6AC6">
      <w:pPr>
        <w:spacing w:after="0"/>
        <w:jc w:val="center"/>
        <w:rPr>
          <w:rFonts w:ascii="Times New Roman" w:eastAsia="Times New Roman" w:hAnsi="Times New Roman" w:cs="Times New Roman"/>
          <w:sz w:val="28"/>
          <w:szCs w:val="28"/>
          <w:lang w:eastAsia="ru-RU"/>
        </w:rPr>
      </w:pPr>
      <w:r w:rsidRPr="003F1C49">
        <w:rPr>
          <w:rFonts w:ascii="Times New Roman" w:eastAsia="Times New Roman" w:hAnsi="Times New Roman" w:cs="Times New Roman"/>
          <w:sz w:val="28"/>
          <w:szCs w:val="28"/>
          <w:lang w:eastAsia="ru-RU"/>
        </w:rPr>
        <w:t>«Финансовая разведка, управление рисками и экономическая безопасность»</w:t>
      </w:r>
    </w:p>
    <w:p w14:paraId="3A511B67" w14:textId="77777777" w:rsidR="00C43FDF" w:rsidRPr="003F1C49" w:rsidRDefault="00C43FDF" w:rsidP="00C43FDF">
      <w:pPr>
        <w:spacing w:after="0" w:line="240" w:lineRule="auto"/>
        <w:jc w:val="center"/>
        <w:rPr>
          <w:rFonts w:ascii="Times New Roman" w:eastAsia="Times New Roman" w:hAnsi="Times New Roman" w:cs="Times New Roman"/>
          <w:sz w:val="28"/>
          <w:szCs w:val="28"/>
          <w:lang w:eastAsia="ru-RU"/>
        </w:rPr>
      </w:pPr>
      <w:r w:rsidRPr="003F1C49">
        <w:rPr>
          <w:rFonts w:ascii="Times New Roman" w:eastAsia="Times New Roman" w:hAnsi="Times New Roman" w:cs="Times New Roman"/>
          <w:sz w:val="28"/>
          <w:szCs w:val="28"/>
          <w:lang w:eastAsia="ru-RU"/>
        </w:rPr>
        <w:t>Образовательная программа</w:t>
      </w:r>
    </w:p>
    <w:p w14:paraId="665F8CE9" w14:textId="246B0FFD" w:rsidR="00C43FDF" w:rsidRDefault="00C43FDF" w:rsidP="001F6AC6">
      <w:pPr>
        <w:spacing w:after="0"/>
        <w:jc w:val="center"/>
        <w:rPr>
          <w:rFonts w:ascii="Times New Roman" w:eastAsia="Times New Roman" w:hAnsi="Times New Roman" w:cs="Times New Roman"/>
          <w:sz w:val="28"/>
          <w:szCs w:val="28"/>
          <w:lang w:eastAsia="ru-RU"/>
        </w:rPr>
      </w:pPr>
      <w:r w:rsidRPr="00C43FDF">
        <w:rPr>
          <w:rFonts w:ascii="Times New Roman" w:eastAsia="Times New Roman" w:hAnsi="Times New Roman" w:cs="Times New Roman"/>
          <w:sz w:val="28"/>
          <w:szCs w:val="28"/>
          <w:lang w:eastAsia="ru-RU"/>
        </w:rPr>
        <w:t xml:space="preserve"> "Финансовая разведка и управление рисками бизнеса"</w:t>
      </w:r>
    </w:p>
    <w:p w14:paraId="436075AC" w14:textId="77777777" w:rsidR="001F6AC6" w:rsidRDefault="001F6AC6" w:rsidP="001F6AC6">
      <w:pPr>
        <w:spacing w:after="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Образовательная программа</w:t>
      </w:r>
    </w:p>
    <w:p w14:paraId="668F0F90" w14:textId="77777777" w:rsidR="001F6AC6" w:rsidRPr="00923A8E" w:rsidRDefault="001F6AC6" w:rsidP="001F6AC6">
      <w:pPr>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«Экономика и бизнес»</w:t>
      </w:r>
    </w:p>
    <w:p w14:paraId="07F0B52D" w14:textId="77777777" w:rsidR="00635A85" w:rsidRDefault="00635A85" w:rsidP="00635A85">
      <w:pPr>
        <w:suppressAutoHyphens/>
        <w:spacing w:after="0" w:line="240" w:lineRule="auto"/>
        <w:jc w:val="center"/>
        <w:rPr>
          <w:rFonts w:ascii="Times New Roman" w:hAnsi="Times New Roman" w:cs="Times New Roman"/>
          <w:iCs/>
          <w:sz w:val="28"/>
          <w:szCs w:val="28"/>
        </w:rPr>
      </w:pPr>
    </w:p>
    <w:p w14:paraId="4E700E41" w14:textId="77777777" w:rsidR="001F6AC6" w:rsidRPr="000E208A" w:rsidRDefault="001F6AC6" w:rsidP="00635A85">
      <w:pPr>
        <w:suppressAutoHyphens/>
        <w:spacing w:after="0" w:line="240" w:lineRule="auto"/>
        <w:jc w:val="center"/>
        <w:rPr>
          <w:rFonts w:ascii="Times New Roman" w:hAnsi="Times New Roman" w:cs="Times New Roman"/>
          <w:iCs/>
          <w:sz w:val="28"/>
          <w:szCs w:val="28"/>
        </w:rPr>
      </w:pPr>
    </w:p>
    <w:p w14:paraId="2B824EE9" w14:textId="77777777" w:rsidR="00C004BE" w:rsidRPr="000E208A" w:rsidRDefault="00C004BE" w:rsidP="00C004BE">
      <w:pPr>
        <w:suppressAutoHyphens/>
        <w:spacing w:after="0" w:line="240" w:lineRule="auto"/>
        <w:jc w:val="center"/>
        <w:rPr>
          <w:rFonts w:ascii="Times New Roman" w:hAnsi="Times New Roman" w:cs="Times New Roman"/>
        </w:rPr>
      </w:pPr>
      <w:r w:rsidRPr="000E208A">
        <w:rPr>
          <w:rFonts w:ascii="Times New Roman" w:hAnsi="Times New Roman" w:cs="Times New Roman"/>
          <w:i/>
          <w:sz w:val="28"/>
          <w:szCs w:val="28"/>
        </w:rPr>
        <w:t>Одобрено Советом учебно-научного Департамента экономической безопасности и управления рисками</w:t>
      </w:r>
    </w:p>
    <w:p w14:paraId="411A0594" w14:textId="7CD0FE3B" w:rsidR="00C004BE" w:rsidRPr="009C7CD5" w:rsidRDefault="00C004BE" w:rsidP="00C004BE">
      <w:pPr>
        <w:suppressAutoHyphens/>
        <w:spacing w:after="0" w:line="240" w:lineRule="auto"/>
        <w:jc w:val="center"/>
        <w:rPr>
          <w:rFonts w:ascii="Times New Roman" w:hAnsi="Times New Roman" w:cs="Times New Roman"/>
          <w:i/>
          <w:sz w:val="28"/>
        </w:rPr>
      </w:pPr>
      <w:r w:rsidRPr="009C7CD5">
        <w:rPr>
          <w:rFonts w:ascii="Times New Roman" w:hAnsi="Times New Roman" w:cs="Times New Roman"/>
          <w:i/>
          <w:sz w:val="28"/>
        </w:rPr>
        <w:t xml:space="preserve">(протокол </w:t>
      </w:r>
      <w:r w:rsidR="009C7CD5">
        <w:rPr>
          <w:rFonts w:ascii="Times New Roman" w:hAnsi="Times New Roman" w:cs="Times New Roman"/>
          <w:i/>
          <w:sz w:val="28"/>
        </w:rPr>
        <w:t>№ 2 от 15.11.</w:t>
      </w:r>
      <w:r w:rsidRPr="009C7CD5">
        <w:rPr>
          <w:rFonts w:ascii="Times New Roman" w:hAnsi="Times New Roman" w:cs="Times New Roman"/>
          <w:i/>
          <w:sz w:val="28"/>
        </w:rPr>
        <w:t>202</w:t>
      </w:r>
      <w:r w:rsidR="009C7CD5">
        <w:rPr>
          <w:rFonts w:ascii="Times New Roman" w:hAnsi="Times New Roman" w:cs="Times New Roman"/>
          <w:i/>
          <w:sz w:val="28"/>
        </w:rPr>
        <w:t>3</w:t>
      </w:r>
      <w:r w:rsidRPr="009C7CD5">
        <w:rPr>
          <w:rFonts w:ascii="Times New Roman" w:hAnsi="Times New Roman" w:cs="Times New Roman"/>
          <w:i/>
          <w:sz w:val="28"/>
        </w:rPr>
        <w:t xml:space="preserve"> г.)</w:t>
      </w:r>
    </w:p>
    <w:p w14:paraId="1E54DCCE" w14:textId="77777777" w:rsidR="00C004BE" w:rsidRPr="00923A8E" w:rsidRDefault="00C004BE" w:rsidP="00C004BE">
      <w:pPr>
        <w:spacing w:after="0" w:line="240" w:lineRule="auto"/>
        <w:rPr>
          <w:rFonts w:ascii="Times New Roman" w:eastAsia="Times New Roman" w:hAnsi="Times New Roman" w:cs="Times New Roman"/>
          <w:sz w:val="28"/>
          <w:szCs w:val="28"/>
          <w:lang w:eastAsia="ru-RU"/>
        </w:rPr>
      </w:pPr>
    </w:p>
    <w:p w14:paraId="38A77CBD" w14:textId="77777777" w:rsidR="00C004BE" w:rsidRPr="000E208A" w:rsidRDefault="00C004BE" w:rsidP="00C004BE">
      <w:pPr>
        <w:suppressAutoHyphens/>
        <w:spacing w:after="0" w:line="240" w:lineRule="auto"/>
        <w:jc w:val="center"/>
        <w:rPr>
          <w:rFonts w:ascii="Times New Roman" w:hAnsi="Times New Roman" w:cs="Times New Roman"/>
          <w:i/>
          <w:sz w:val="28"/>
          <w:szCs w:val="28"/>
        </w:rPr>
      </w:pPr>
      <w:r w:rsidRPr="000E208A">
        <w:rPr>
          <w:rFonts w:ascii="Times New Roman" w:hAnsi="Times New Roman" w:cs="Times New Roman"/>
          <w:i/>
          <w:sz w:val="28"/>
          <w:szCs w:val="28"/>
        </w:rPr>
        <w:t>Рекомендовано Ученым советом Факультета экономики и бизнеса</w:t>
      </w:r>
    </w:p>
    <w:p w14:paraId="0C693774" w14:textId="430CE5A3" w:rsidR="00C004BE" w:rsidRPr="000E208A" w:rsidRDefault="00C004BE" w:rsidP="00C004BE">
      <w:pPr>
        <w:suppressAutoHyphens/>
        <w:spacing w:after="0" w:line="240" w:lineRule="auto"/>
        <w:jc w:val="center"/>
        <w:rPr>
          <w:rFonts w:ascii="Times New Roman" w:hAnsi="Times New Roman" w:cs="Times New Roman"/>
          <w:iCs/>
          <w:sz w:val="28"/>
          <w:szCs w:val="28"/>
        </w:rPr>
      </w:pPr>
      <w:r w:rsidRPr="000E208A">
        <w:rPr>
          <w:rFonts w:ascii="Times New Roman" w:hAnsi="Times New Roman" w:cs="Times New Roman"/>
          <w:iCs/>
          <w:sz w:val="28"/>
          <w:szCs w:val="28"/>
        </w:rPr>
        <w:t xml:space="preserve"> </w:t>
      </w:r>
      <w:r w:rsidRPr="009C7CD5">
        <w:rPr>
          <w:rFonts w:ascii="Times New Roman" w:hAnsi="Times New Roman" w:cs="Times New Roman"/>
          <w:iCs/>
          <w:sz w:val="28"/>
          <w:szCs w:val="28"/>
        </w:rPr>
        <w:t>(</w:t>
      </w:r>
      <w:r w:rsidRPr="009C7CD5">
        <w:rPr>
          <w:rFonts w:ascii="Times New Roman" w:hAnsi="Times New Roman" w:cs="Times New Roman"/>
          <w:i/>
          <w:sz w:val="28"/>
          <w:szCs w:val="28"/>
        </w:rPr>
        <w:t xml:space="preserve">протокол </w:t>
      </w:r>
      <w:r w:rsidR="009C7CD5">
        <w:rPr>
          <w:rFonts w:ascii="Times New Roman" w:hAnsi="Times New Roman" w:cs="Times New Roman"/>
          <w:i/>
          <w:sz w:val="28"/>
          <w:szCs w:val="28"/>
        </w:rPr>
        <w:t xml:space="preserve">№ 34 </w:t>
      </w:r>
      <w:r w:rsidRPr="009C7CD5">
        <w:rPr>
          <w:rFonts w:ascii="Times New Roman" w:hAnsi="Times New Roman" w:cs="Times New Roman"/>
          <w:i/>
          <w:sz w:val="28"/>
          <w:szCs w:val="28"/>
        </w:rPr>
        <w:t>от</w:t>
      </w:r>
      <w:r w:rsidR="009C7CD5">
        <w:rPr>
          <w:rFonts w:ascii="Times New Roman" w:hAnsi="Times New Roman" w:cs="Times New Roman"/>
          <w:i/>
          <w:sz w:val="28"/>
          <w:szCs w:val="28"/>
        </w:rPr>
        <w:t xml:space="preserve"> 20.11.</w:t>
      </w:r>
      <w:r w:rsidRPr="009C7CD5">
        <w:rPr>
          <w:rFonts w:ascii="Times New Roman" w:hAnsi="Times New Roman" w:cs="Times New Roman"/>
          <w:i/>
          <w:sz w:val="28"/>
          <w:szCs w:val="28"/>
        </w:rPr>
        <w:t>202</w:t>
      </w:r>
      <w:r w:rsidR="009C7CD5">
        <w:rPr>
          <w:rFonts w:ascii="Times New Roman" w:hAnsi="Times New Roman" w:cs="Times New Roman"/>
          <w:i/>
          <w:sz w:val="28"/>
          <w:szCs w:val="28"/>
        </w:rPr>
        <w:t xml:space="preserve">3 </w:t>
      </w:r>
      <w:r w:rsidRPr="009C7CD5">
        <w:rPr>
          <w:rFonts w:ascii="Times New Roman" w:hAnsi="Times New Roman" w:cs="Times New Roman"/>
          <w:i/>
          <w:sz w:val="28"/>
          <w:szCs w:val="28"/>
        </w:rPr>
        <w:t>г.</w:t>
      </w:r>
      <w:r w:rsidRPr="009C7CD5">
        <w:rPr>
          <w:rFonts w:ascii="Times New Roman" w:hAnsi="Times New Roman" w:cs="Times New Roman"/>
          <w:iCs/>
          <w:sz w:val="28"/>
          <w:szCs w:val="28"/>
        </w:rPr>
        <w:t>)</w:t>
      </w:r>
    </w:p>
    <w:p w14:paraId="71216415" w14:textId="77777777" w:rsidR="001B1EEE" w:rsidRPr="000E208A" w:rsidRDefault="001B1EEE" w:rsidP="001B1EEE">
      <w:pPr>
        <w:suppressAutoHyphens/>
        <w:spacing w:after="0" w:line="240" w:lineRule="auto"/>
        <w:jc w:val="center"/>
        <w:rPr>
          <w:rFonts w:ascii="Times New Roman" w:hAnsi="Times New Roman" w:cs="Times New Roman"/>
          <w:sz w:val="28"/>
          <w:szCs w:val="28"/>
        </w:rPr>
      </w:pPr>
    </w:p>
    <w:p w14:paraId="2066AA94" w14:textId="77777777" w:rsidR="00606B2E" w:rsidRDefault="00606B2E" w:rsidP="001125C8">
      <w:pPr>
        <w:suppressAutoHyphens/>
        <w:spacing w:after="0" w:line="240" w:lineRule="auto"/>
        <w:jc w:val="center"/>
        <w:rPr>
          <w:rFonts w:ascii="Times New Roman" w:hAnsi="Times New Roman" w:cs="Times New Roman"/>
          <w:b/>
          <w:sz w:val="28"/>
          <w:szCs w:val="28"/>
        </w:rPr>
      </w:pPr>
    </w:p>
    <w:p w14:paraId="06EDAE24" w14:textId="3C1AE900" w:rsidR="005573D7" w:rsidRPr="001F6AC6" w:rsidRDefault="001B1EEE" w:rsidP="001F6AC6">
      <w:pPr>
        <w:suppressAutoHyphens/>
        <w:spacing w:after="0" w:line="240" w:lineRule="auto"/>
        <w:jc w:val="center"/>
        <w:rPr>
          <w:rFonts w:ascii="Times New Roman" w:hAnsi="Times New Roman" w:cs="Times New Roman"/>
          <w:b/>
          <w:sz w:val="28"/>
          <w:szCs w:val="28"/>
        </w:rPr>
      </w:pPr>
      <w:r w:rsidRPr="00C004BE">
        <w:rPr>
          <w:rFonts w:ascii="Times New Roman" w:hAnsi="Times New Roman" w:cs="Times New Roman"/>
          <w:b/>
          <w:sz w:val="28"/>
          <w:szCs w:val="28"/>
        </w:rPr>
        <w:t>Москва – 202</w:t>
      </w:r>
      <w:r w:rsidR="00606B2E">
        <w:rPr>
          <w:rFonts w:ascii="Times New Roman" w:hAnsi="Times New Roman" w:cs="Times New Roman"/>
          <w:b/>
          <w:sz w:val="28"/>
          <w:szCs w:val="28"/>
        </w:rPr>
        <w:t>3</w:t>
      </w:r>
    </w:p>
    <w:sdt>
      <w:sdtPr>
        <w:rPr>
          <w:rFonts w:ascii="Times New Roman" w:eastAsia="Times New Roman" w:hAnsi="Times New Roman" w:cs="Times New Roman"/>
          <w:sz w:val="24"/>
          <w:szCs w:val="24"/>
          <w:lang w:eastAsia="ru-RU"/>
        </w:rPr>
        <w:id w:val="-243180744"/>
        <w:docPartObj>
          <w:docPartGallery w:val="Table of Contents"/>
          <w:docPartUnique/>
        </w:docPartObj>
      </w:sdtPr>
      <w:sdtEndPr>
        <w:rPr>
          <w:bCs/>
        </w:rPr>
      </w:sdtEndPr>
      <w:sdtContent>
        <w:p w14:paraId="6F67556F" w14:textId="77777777" w:rsidR="005573D7" w:rsidRDefault="005573D7" w:rsidP="00923A8E">
          <w:pPr>
            <w:widowControl w:val="0"/>
            <w:tabs>
              <w:tab w:val="left" w:pos="0"/>
            </w:tabs>
            <w:spacing w:after="0" w:line="240" w:lineRule="auto"/>
            <w:jc w:val="center"/>
            <w:rPr>
              <w:rFonts w:ascii="Times New Roman" w:eastAsia="Times New Roman" w:hAnsi="Times New Roman" w:cs="Times New Roman"/>
              <w:sz w:val="24"/>
              <w:szCs w:val="24"/>
              <w:lang w:eastAsia="ru-RU"/>
            </w:rPr>
          </w:pPr>
        </w:p>
        <w:p w14:paraId="51CDACC8" w14:textId="6C5AB890" w:rsidR="00923A8E" w:rsidRDefault="00923A8E" w:rsidP="00923A8E">
          <w:pPr>
            <w:widowControl w:val="0"/>
            <w:tabs>
              <w:tab w:val="left" w:pos="0"/>
            </w:tabs>
            <w:spacing w:after="0" w:line="240" w:lineRule="auto"/>
            <w:jc w:val="center"/>
            <w:rPr>
              <w:rFonts w:ascii="Times New Roman" w:eastAsia="Times New Roman" w:hAnsi="Times New Roman" w:cs="Times New Roman"/>
              <w:b/>
              <w:sz w:val="26"/>
              <w:szCs w:val="26"/>
              <w:lang w:eastAsia="ru-RU"/>
            </w:rPr>
          </w:pPr>
          <w:r w:rsidRPr="00596F5B">
            <w:rPr>
              <w:rFonts w:ascii="Times New Roman" w:eastAsia="Times New Roman" w:hAnsi="Times New Roman" w:cs="Times New Roman"/>
              <w:b/>
              <w:sz w:val="26"/>
              <w:szCs w:val="26"/>
              <w:lang w:eastAsia="ru-RU"/>
            </w:rPr>
            <w:t>Содержание</w:t>
          </w:r>
        </w:p>
        <w:p w14:paraId="5A6A52C4" w14:textId="77777777" w:rsidR="00596F5B" w:rsidRPr="00596F5B" w:rsidRDefault="00596F5B" w:rsidP="00923A8E">
          <w:pPr>
            <w:widowControl w:val="0"/>
            <w:tabs>
              <w:tab w:val="left" w:pos="0"/>
            </w:tabs>
            <w:spacing w:after="0" w:line="240" w:lineRule="auto"/>
            <w:jc w:val="center"/>
            <w:rPr>
              <w:rFonts w:ascii="Times New Roman" w:eastAsia="Times New Roman" w:hAnsi="Times New Roman" w:cs="Times New Roman"/>
              <w:b/>
              <w:sz w:val="26"/>
              <w:szCs w:val="26"/>
              <w:lang w:eastAsia="ru-RU"/>
            </w:rPr>
          </w:pPr>
        </w:p>
        <w:p w14:paraId="0A5B3A74" w14:textId="27F13539" w:rsidR="00400A1B" w:rsidRPr="00400A1B" w:rsidRDefault="00923A8E">
          <w:pPr>
            <w:pStyle w:val="16"/>
            <w:tabs>
              <w:tab w:val="left" w:pos="660"/>
            </w:tabs>
            <w:rPr>
              <w:rFonts w:asciiTheme="minorHAnsi" w:eastAsiaTheme="minorEastAsia" w:hAnsiTheme="minorHAnsi" w:cstheme="minorBidi"/>
              <w:noProof/>
              <w:sz w:val="28"/>
              <w:szCs w:val="28"/>
            </w:rPr>
          </w:pPr>
          <w:r w:rsidRPr="00400A1B">
            <w:rPr>
              <w:sz w:val="28"/>
              <w:szCs w:val="28"/>
            </w:rPr>
            <w:fldChar w:fldCharType="begin"/>
          </w:r>
          <w:r w:rsidRPr="00400A1B">
            <w:rPr>
              <w:sz w:val="28"/>
              <w:szCs w:val="28"/>
            </w:rPr>
            <w:instrText xml:space="preserve"> TOC \o "1-3" \h \z \u </w:instrText>
          </w:r>
          <w:r w:rsidRPr="00400A1B">
            <w:rPr>
              <w:sz w:val="28"/>
              <w:szCs w:val="28"/>
            </w:rPr>
            <w:fldChar w:fldCharType="separate"/>
          </w:r>
          <w:hyperlink w:anchor="_Toc73619794" w:history="1">
            <w:r w:rsidR="00400A1B" w:rsidRPr="00400A1B">
              <w:rPr>
                <w:rStyle w:val="af2"/>
                <w:bCs/>
                <w:noProof/>
                <w:sz w:val="28"/>
                <w:szCs w:val="28"/>
              </w:rPr>
              <w:t>1.</w:t>
            </w:r>
            <w:r w:rsidR="00400A1B">
              <w:rPr>
                <w:rFonts w:asciiTheme="minorHAnsi" w:eastAsiaTheme="minorEastAsia" w:hAnsiTheme="minorHAnsi" w:cstheme="minorBidi"/>
                <w:noProof/>
                <w:sz w:val="28"/>
                <w:szCs w:val="28"/>
              </w:rPr>
              <w:t xml:space="preserve"> </w:t>
            </w:r>
            <w:r w:rsidR="00400A1B" w:rsidRPr="00400A1B">
              <w:rPr>
                <w:rStyle w:val="af2"/>
                <w:bCs/>
                <w:noProof/>
                <w:sz w:val="28"/>
                <w:szCs w:val="28"/>
              </w:rPr>
              <w:t>Наименование дисциплины</w:t>
            </w:r>
            <w:r w:rsidR="00400A1B" w:rsidRPr="00400A1B">
              <w:rPr>
                <w:noProof/>
                <w:webHidden/>
                <w:sz w:val="28"/>
                <w:szCs w:val="28"/>
              </w:rPr>
              <w:tab/>
            </w:r>
            <w:r w:rsidR="00400A1B" w:rsidRPr="00400A1B">
              <w:rPr>
                <w:noProof/>
                <w:webHidden/>
                <w:sz w:val="28"/>
                <w:szCs w:val="28"/>
              </w:rPr>
              <w:fldChar w:fldCharType="begin"/>
            </w:r>
            <w:r w:rsidR="00400A1B" w:rsidRPr="00400A1B">
              <w:rPr>
                <w:noProof/>
                <w:webHidden/>
                <w:sz w:val="28"/>
                <w:szCs w:val="28"/>
              </w:rPr>
              <w:instrText xml:space="preserve"> PAGEREF _Toc73619794 \h </w:instrText>
            </w:r>
            <w:r w:rsidR="00400A1B" w:rsidRPr="00400A1B">
              <w:rPr>
                <w:noProof/>
                <w:webHidden/>
                <w:sz w:val="28"/>
                <w:szCs w:val="28"/>
              </w:rPr>
            </w:r>
            <w:r w:rsidR="00400A1B" w:rsidRPr="00400A1B">
              <w:rPr>
                <w:noProof/>
                <w:webHidden/>
                <w:sz w:val="28"/>
                <w:szCs w:val="28"/>
              </w:rPr>
              <w:fldChar w:fldCharType="separate"/>
            </w:r>
            <w:r w:rsidR="00990ECA">
              <w:rPr>
                <w:noProof/>
                <w:webHidden/>
                <w:sz w:val="28"/>
                <w:szCs w:val="28"/>
              </w:rPr>
              <w:t>4</w:t>
            </w:r>
            <w:r w:rsidR="00400A1B" w:rsidRPr="00400A1B">
              <w:rPr>
                <w:noProof/>
                <w:webHidden/>
                <w:sz w:val="28"/>
                <w:szCs w:val="28"/>
              </w:rPr>
              <w:fldChar w:fldCharType="end"/>
            </w:r>
          </w:hyperlink>
        </w:p>
        <w:p w14:paraId="68DE2C42" w14:textId="7C478378" w:rsidR="00400A1B" w:rsidRPr="00400A1B" w:rsidRDefault="00D20883">
          <w:pPr>
            <w:pStyle w:val="16"/>
            <w:tabs>
              <w:tab w:val="left" w:pos="660"/>
            </w:tabs>
            <w:rPr>
              <w:rFonts w:asciiTheme="minorHAnsi" w:eastAsiaTheme="minorEastAsia" w:hAnsiTheme="minorHAnsi" w:cstheme="minorBidi"/>
              <w:noProof/>
              <w:sz w:val="28"/>
              <w:szCs w:val="28"/>
            </w:rPr>
          </w:pPr>
          <w:hyperlink w:anchor="_Toc73619795" w:history="1">
            <w:r w:rsidR="00400A1B" w:rsidRPr="00400A1B">
              <w:rPr>
                <w:rStyle w:val="af2"/>
                <w:bCs/>
                <w:noProof/>
                <w:sz w:val="28"/>
                <w:szCs w:val="28"/>
              </w:rPr>
              <w:t>2.</w:t>
            </w:r>
            <w:r w:rsidR="00400A1B">
              <w:rPr>
                <w:rStyle w:val="af2"/>
                <w:bCs/>
                <w:noProof/>
                <w:sz w:val="28"/>
                <w:szCs w:val="28"/>
              </w:rPr>
              <w:t xml:space="preserve"> </w:t>
            </w:r>
            <w:r w:rsidR="00400A1B" w:rsidRPr="00400A1B">
              <w:rPr>
                <w:rStyle w:val="af2"/>
                <w:bCs/>
                <w:noProof/>
                <w:sz w:val="28"/>
                <w:szCs w:val="28"/>
              </w:rPr>
              <w:t>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r w:rsidR="00400A1B" w:rsidRPr="00400A1B">
              <w:rPr>
                <w:noProof/>
                <w:webHidden/>
                <w:sz w:val="28"/>
                <w:szCs w:val="28"/>
              </w:rPr>
              <w:tab/>
            </w:r>
            <w:r w:rsidR="00400A1B" w:rsidRPr="00400A1B">
              <w:rPr>
                <w:noProof/>
                <w:webHidden/>
                <w:sz w:val="28"/>
                <w:szCs w:val="28"/>
              </w:rPr>
              <w:fldChar w:fldCharType="begin"/>
            </w:r>
            <w:r w:rsidR="00400A1B" w:rsidRPr="00400A1B">
              <w:rPr>
                <w:noProof/>
                <w:webHidden/>
                <w:sz w:val="28"/>
                <w:szCs w:val="28"/>
              </w:rPr>
              <w:instrText xml:space="preserve"> PAGEREF _Toc73619795 \h </w:instrText>
            </w:r>
            <w:r w:rsidR="00400A1B" w:rsidRPr="00400A1B">
              <w:rPr>
                <w:noProof/>
                <w:webHidden/>
                <w:sz w:val="28"/>
                <w:szCs w:val="28"/>
              </w:rPr>
            </w:r>
            <w:r w:rsidR="00400A1B" w:rsidRPr="00400A1B">
              <w:rPr>
                <w:noProof/>
                <w:webHidden/>
                <w:sz w:val="28"/>
                <w:szCs w:val="28"/>
              </w:rPr>
              <w:fldChar w:fldCharType="separate"/>
            </w:r>
            <w:r w:rsidR="00990ECA">
              <w:rPr>
                <w:noProof/>
                <w:webHidden/>
                <w:sz w:val="28"/>
                <w:szCs w:val="28"/>
              </w:rPr>
              <w:t>4</w:t>
            </w:r>
            <w:r w:rsidR="00400A1B" w:rsidRPr="00400A1B">
              <w:rPr>
                <w:noProof/>
                <w:webHidden/>
                <w:sz w:val="28"/>
                <w:szCs w:val="28"/>
              </w:rPr>
              <w:fldChar w:fldCharType="end"/>
            </w:r>
          </w:hyperlink>
        </w:p>
        <w:p w14:paraId="2E54E20E" w14:textId="2A1B7E69" w:rsidR="00400A1B" w:rsidRPr="00400A1B" w:rsidRDefault="00D20883">
          <w:pPr>
            <w:pStyle w:val="16"/>
            <w:tabs>
              <w:tab w:val="left" w:pos="660"/>
            </w:tabs>
            <w:rPr>
              <w:rFonts w:asciiTheme="minorHAnsi" w:eastAsiaTheme="minorEastAsia" w:hAnsiTheme="minorHAnsi" w:cstheme="minorBidi"/>
              <w:noProof/>
              <w:sz w:val="28"/>
              <w:szCs w:val="28"/>
            </w:rPr>
          </w:pPr>
          <w:hyperlink w:anchor="_Toc73619796" w:history="1">
            <w:r w:rsidR="00400A1B" w:rsidRPr="00400A1B">
              <w:rPr>
                <w:rStyle w:val="af2"/>
                <w:bCs/>
                <w:noProof/>
                <w:sz w:val="28"/>
                <w:szCs w:val="28"/>
              </w:rPr>
              <w:t>3.</w:t>
            </w:r>
            <w:r w:rsidR="00400A1B">
              <w:rPr>
                <w:rStyle w:val="af2"/>
                <w:bCs/>
                <w:noProof/>
                <w:sz w:val="28"/>
                <w:szCs w:val="28"/>
              </w:rPr>
              <w:t xml:space="preserve"> </w:t>
            </w:r>
            <w:r w:rsidR="00400A1B" w:rsidRPr="00400A1B">
              <w:rPr>
                <w:rStyle w:val="af2"/>
                <w:bCs/>
                <w:noProof/>
                <w:sz w:val="28"/>
                <w:szCs w:val="28"/>
              </w:rPr>
              <w:t>Место дисциплины в структуре образовательной программы</w:t>
            </w:r>
            <w:r w:rsidR="00400A1B" w:rsidRPr="00400A1B">
              <w:rPr>
                <w:noProof/>
                <w:webHidden/>
                <w:sz w:val="28"/>
                <w:szCs w:val="28"/>
              </w:rPr>
              <w:tab/>
            </w:r>
            <w:r w:rsidR="00400A1B" w:rsidRPr="00400A1B">
              <w:rPr>
                <w:noProof/>
                <w:webHidden/>
                <w:sz w:val="28"/>
                <w:szCs w:val="28"/>
              </w:rPr>
              <w:fldChar w:fldCharType="begin"/>
            </w:r>
            <w:r w:rsidR="00400A1B" w:rsidRPr="00400A1B">
              <w:rPr>
                <w:noProof/>
                <w:webHidden/>
                <w:sz w:val="28"/>
                <w:szCs w:val="28"/>
              </w:rPr>
              <w:instrText xml:space="preserve"> PAGEREF _Toc73619796 \h </w:instrText>
            </w:r>
            <w:r w:rsidR="00400A1B" w:rsidRPr="00400A1B">
              <w:rPr>
                <w:noProof/>
                <w:webHidden/>
                <w:sz w:val="28"/>
                <w:szCs w:val="28"/>
              </w:rPr>
            </w:r>
            <w:r w:rsidR="00400A1B" w:rsidRPr="00400A1B">
              <w:rPr>
                <w:noProof/>
                <w:webHidden/>
                <w:sz w:val="28"/>
                <w:szCs w:val="28"/>
              </w:rPr>
              <w:fldChar w:fldCharType="separate"/>
            </w:r>
            <w:r w:rsidR="00990ECA">
              <w:rPr>
                <w:noProof/>
                <w:webHidden/>
                <w:sz w:val="28"/>
                <w:szCs w:val="28"/>
              </w:rPr>
              <w:t>5</w:t>
            </w:r>
            <w:r w:rsidR="00400A1B" w:rsidRPr="00400A1B">
              <w:rPr>
                <w:noProof/>
                <w:webHidden/>
                <w:sz w:val="28"/>
                <w:szCs w:val="28"/>
              </w:rPr>
              <w:fldChar w:fldCharType="end"/>
            </w:r>
          </w:hyperlink>
        </w:p>
        <w:p w14:paraId="0970F327" w14:textId="0FD8C986" w:rsidR="00400A1B" w:rsidRPr="00400A1B" w:rsidRDefault="00D20883">
          <w:pPr>
            <w:pStyle w:val="16"/>
            <w:tabs>
              <w:tab w:val="left" w:pos="660"/>
            </w:tabs>
            <w:rPr>
              <w:rFonts w:asciiTheme="minorHAnsi" w:eastAsiaTheme="minorEastAsia" w:hAnsiTheme="minorHAnsi" w:cstheme="minorBidi"/>
              <w:noProof/>
              <w:sz w:val="28"/>
              <w:szCs w:val="28"/>
            </w:rPr>
          </w:pPr>
          <w:hyperlink w:anchor="_Toc73619797" w:history="1">
            <w:r w:rsidR="00400A1B" w:rsidRPr="00400A1B">
              <w:rPr>
                <w:rStyle w:val="af2"/>
                <w:bCs/>
                <w:noProof/>
                <w:sz w:val="28"/>
                <w:szCs w:val="28"/>
              </w:rPr>
              <w:t>4.</w:t>
            </w:r>
            <w:r w:rsidR="00400A1B">
              <w:rPr>
                <w:rStyle w:val="af2"/>
                <w:bCs/>
                <w:noProof/>
                <w:sz w:val="28"/>
                <w:szCs w:val="28"/>
              </w:rPr>
              <w:t xml:space="preserve"> </w:t>
            </w:r>
            <w:r w:rsidR="00400A1B" w:rsidRPr="00400A1B">
              <w:rPr>
                <w:rStyle w:val="af2"/>
                <w:bCs/>
                <w:noProof/>
                <w:sz w:val="28"/>
                <w:szCs w:val="28"/>
              </w:rPr>
              <w:t>Объем дисциплины в зачетных единицах и в академических часах с выделением объема аудиторной (лекции, семинары) и самостоятельной работы обучающихся</w:t>
            </w:r>
            <w:r w:rsidR="00400A1B" w:rsidRPr="00400A1B">
              <w:rPr>
                <w:noProof/>
                <w:webHidden/>
                <w:sz w:val="28"/>
                <w:szCs w:val="28"/>
              </w:rPr>
              <w:tab/>
            </w:r>
            <w:r w:rsidR="00400A1B" w:rsidRPr="00400A1B">
              <w:rPr>
                <w:noProof/>
                <w:webHidden/>
                <w:sz w:val="28"/>
                <w:szCs w:val="28"/>
              </w:rPr>
              <w:fldChar w:fldCharType="begin"/>
            </w:r>
            <w:r w:rsidR="00400A1B" w:rsidRPr="00400A1B">
              <w:rPr>
                <w:noProof/>
                <w:webHidden/>
                <w:sz w:val="28"/>
                <w:szCs w:val="28"/>
              </w:rPr>
              <w:instrText xml:space="preserve"> PAGEREF _Toc73619797 \h </w:instrText>
            </w:r>
            <w:r w:rsidR="00400A1B" w:rsidRPr="00400A1B">
              <w:rPr>
                <w:noProof/>
                <w:webHidden/>
                <w:sz w:val="28"/>
                <w:szCs w:val="28"/>
              </w:rPr>
            </w:r>
            <w:r w:rsidR="00400A1B" w:rsidRPr="00400A1B">
              <w:rPr>
                <w:noProof/>
                <w:webHidden/>
                <w:sz w:val="28"/>
                <w:szCs w:val="28"/>
              </w:rPr>
              <w:fldChar w:fldCharType="separate"/>
            </w:r>
            <w:r w:rsidR="00990ECA">
              <w:rPr>
                <w:noProof/>
                <w:webHidden/>
                <w:sz w:val="28"/>
                <w:szCs w:val="28"/>
              </w:rPr>
              <w:t>6</w:t>
            </w:r>
            <w:r w:rsidR="00400A1B" w:rsidRPr="00400A1B">
              <w:rPr>
                <w:noProof/>
                <w:webHidden/>
                <w:sz w:val="28"/>
                <w:szCs w:val="28"/>
              </w:rPr>
              <w:fldChar w:fldCharType="end"/>
            </w:r>
          </w:hyperlink>
        </w:p>
        <w:p w14:paraId="4D2CDE42" w14:textId="4A8AEF14" w:rsidR="00400A1B" w:rsidRPr="00400A1B" w:rsidRDefault="00D20883">
          <w:pPr>
            <w:pStyle w:val="16"/>
            <w:tabs>
              <w:tab w:val="left" w:pos="660"/>
            </w:tabs>
            <w:rPr>
              <w:rFonts w:asciiTheme="minorHAnsi" w:eastAsiaTheme="minorEastAsia" w:hAnsiTheme="minorHAnsi" w:cstheme="minorBidi"/>
              <w:noProof/>
              <w:sz w:val="28"/>
              <w:szCs w:val="28"/>
            </w:rPr>
          </w:pPr>
          <w:hyperlink w:anchor="_Toc73619798" w:history="1">
            <w:r w:rsidR="00400A1B" w:rsidRPr="00400A1B">
              <w:rPr>
                <w:rStyle w:val="af2"/>
                <w:bCs/>
                <w:noProof/>
                <w:sz w:val="28"/>
                <w:szCs w:val="28"/>
              </w:rPr>
              <w:t>5.</w:t>
            </w:r>
            <w:r w:rsidR="00400A1B">
              <w:rPr>
                <w:rStyle w:val="af2"/>
                <w:bCs/>
                <w:noProof/>
                <w:sz w:val="28"/>
                <w:szCs w:val="28"/>
              </w:rPr>
              <w:t xml:space="preserve"> </w:t>
            </w:r>
            <w:r w:rsidR="00400A1B" w:rsidRPr="00400A1B">
              <w:rPr>
                <w:rStyle w:val="af2"/>
                <w:bCs/>
                <w:noProof/>
                <w:sz w:val="28"/>
                <w:szCs w:val="28"/>
              </w:rPr>
              <w:t>Содержание дисциплины, структурированное по темам (разделам) дисциплины с указанием их объемов (в академических часах) и видов учебных занятий</w:t>
            </w:r>
            <w:r w:rsidR="00400A1B" w:rsidRPr="00400A1B">
              <w:rPr>
                <w:noProof/>
                <w:webHidden/>
                <w:sz w:val="28"/>
                <w:szCs w:val="28"/>
              </w:rPr>
              <w:tab/>
            </w:r>
            <w:r w:rsidR="00400A1B" w:rsidRPr="00400A1B">
              <w:rPr>
                <w:noProof/>
                <w:webHidden/>
                <w:sz w:val="28"/>
                <w:szCs w:val="28"/>
              </w:rPr>
              <w:fldChar w:fldCharType="begin"/>
            </w:r>
            <w:r w:rsidR="00400A1B" w:rsidRPr="00400A1B">
              <w:rPr>
                <w:noProof/>
                <w:webHidden/>
                <w:sz w:val="28"/>
                <w:szCs w:val="28"/>
              </w:rPr>
              <w:instrText xml:space="preserve"> PAGEREF _Toc73619798 \h </w:instrText>
            </w:r>
            <w:r w:rsidR="00400A1B" w:rsidRPr="00400A1B">
              <w:rPr>
                <w:noProof/>
                <w:webHidden/>
                <w:sz w:val="28"/>
                <w:szCs w:val="28"/>
              </w:rPr>
            </w:r>
            <w:r w:rsidR="00400A1B" w:rsidRPr="00400A1B">
              <w:rPr>
                <w:noProof/>
                <w:webHidden/>
                <w:sz w:val="28"/>
                <w:szCs w:val="28"/>
              </w:rPr>
              <w:fldChar w:fldCharType="separate"/>
            </w:r>
            <w:r w:rsidR="00990ECA">
              <w:rPr>
                <w:noProof/>
                <w:webHidden/>
                <w:sz w:val="28"/>
                <w:szCs w:val="28"/>
              </w:rPr>
              <w:t>6</w:t>
            </w:r>
            <w:r w:rsidR="00400A1B" w:rsidRPr="00400A1B">
              <w:rPr>
                <w:noProof/>
                <w:webHidden/>
                <w:sz w:val="28"/>
                <w:szCs w:val="28"/>
              </w:rPr>
              <w:fldChar w:fldCharType="end"/>
            </w:r>
          </w:hyperlink>
        </w:p>
        <w:p w14:paraId="4D576191" w14:textId="363AC657" w:rsidR="00400A1B" w:rsidRPr="00400A1B" w:rsidRDefault="00D20883">
          <w:pPr>
            <w:pStyle w:val="16"/>
            <w:rPr>
              <w:rFonts w:asciiTheme="minorHAnsi" w:eastAsiaTheme="minorEastAsia" w:hAnsiTheme="minorHAnsi" w:cstheme="minorBidi"/>
              <w:noProof/>
              <w:sz w:val="28"/>
              <w:szCs w:val="28"/>
            </w:rPr>
          </w:pPr>
          <w:hyperlink w:anchor="_Toc73619799" w:history="1">
            <w:r w:rsidR="00400A1B" w:rsidRPr="00400A1B">
              <w:rPr>
                <w:rStyle w:val="af2"/>
                <w:bCs/>
                <w:noProof/>
                <w:sz w:val="28"/>
                <w:szCs w:val="28"/>
              </w:rPr>
              <w:t>6. Перечень учебно-методического обеспечения для самостоятельной работы обучающихся по дисциплине</w:t>
            </w:r>
            <w:r w:rsidR="00400A1B" w:rsidRPr="00400A1B">
              <w:rPr>
                <w:noProof/>
                <w:webHidden/>
                <w:sz w:val="28"/>
                <w:szCs w:val="28"/>
              </w:rPr>
              <w:tab/>
            </w:r>
            <w:r w:rsidR="00400A1B" w:rsidRPr="00400A1B">
              <w:rPr>
                <w:noProof/>
                <w:webHidden/>
                <w:sz w:val="28"/>
                <w:szCs w:val="28"/>
              </w:rPr>
              <w:fldChar w:fldCharType="begin"/>
            </w:r>
            <w:r w:rsidR="00400A1B" w:rsidRPr="00400A1B">
              <w:rPr>
                <w:noProof/>
                <w:webHidden/>
                <w:sz w:val="28"/>
                <w:szCs w:val="28"/>
              </w:rPr>
              <w:instrText xml:space="preserve"> PAGEREF _Toc73619799 \h </w:instrText>
            </w:r>
            <w:r w:rsidR="00400A1B" w:rsidRPr="00400A1B">
              <w:rPr>
                <w:noProof/>
                <w:webHidden/>
                <w:sz w:val="28"/>
                <w:szCs w:val="28"/>
              </w:rPr>
            </w:r>
            <w:r w:rsidR="00400A1B" w:rsidRPr="00400A1B">
              <w:rPr>
                <w:noProof/>
                <w:webHidden/>
                <w:sz w:val="28"/>
                <w:szCs w:val="28"/>
              </w:rPr>
              <w:fldChar w:fldCharType="separate"/>
            </w:r>
            <w:r w:rsidR="00990ECA">
              <w:rPr>
                <w:noProof/>
                <w:webHidden/>
                <w:sz w:val="28"/>
                <w:szCs w:val="28"/>
              </w:rPr>
              <w:t>12</w:t>
            </w:r>
            <w:r w:rsidR="00400A1B" w:rsidRPr="00400A1B">
              <w:rPr>
                <w:noProof/>
                <w:webHidden/>
                <w:sz w:val="28"/>
                <w:szCs w:val="28"/>
              </w:rPr>
              <w:fldChar w:fldCharType="end"/>
            </w:r>
          </w:hyperlink>
        </w:p>
        <w:p w14:paraId="2C46DE7B" w14:textId="7E0F0E22" w:rsidR="00400A1B" w:rsidRPr="00400A1B" w:rsidRDefault="00D20883">
          <w:pPr>
            <w:pStyle w:val="16"/>
            <w:rPr>
              <w:rFonts w:asciiTheme="minorHAnsi" w:eastAsiaTheme="minorEastAsia" w:hAnsiTheme="minorHAnsi" w:cstheme="minorBidi"/>
              <w:noProof/>
              <w:sz w:val="28"/>
              <w:szCs w:val="28"/>
            </w:rPr>
          </w:pPr>
          <w:hyperlink w:anchor="_Toc73619800" w:history="1">
            <w:r w:rsidR="00400A1B" w:rsidRPr="00400A1B">
              <w:rPr>
                <w:rStyle w:val="af2"/>
                <w:bCs/>
                <w:noProof/>
                <w:sz w:val="28"/>
                <w:szCs w:val="28"/>
              </w:rPr>
              <w:t>Примеры тестовых заданий</w:t>
            </w:r>
            <w:r w:rsidR="00400A1B" w:rsidRPr="00400A1B">
              <w:rPr>
                <w:noProof/>
                <w:webHidden/>
                <w:sz w:val="28"/>
                <w:szCs w:val="28"/>
              </w:rPr>
              <w:tab/>
            </w:r>
            <w:r w:rsidR="00400A1B" w:rsidRPr="00400A1B">
              <w:rPr>
                <w:noProof/>
                <w:webHidden/>
                <w:sz w:val="28"/>
                <w:szCs w:val="28"/>
              </w:rPr>
              <w:fldChar w:fldCharType="begin"/>
            </w:r>
            <w:r w:rsidR="00400A1B" w:rsidRPr="00400A1B">
              <w:rPr>
                <w:noProof/>
                <w:webHidden/>
                <w:sz w:val="28"/>
                <w:szCs w:val="28"/>
              </w:rPr>
              <w:instrText xml:space="preserve"> PAGEREF _Toc73619800 \h </w:instrText>
            </w:r>
            <w:r w:rsidR="00400A1B" w:rsidRPr="00400A1B">
              <w:rPr>
                <w:noProof/>
                <w:webHidden/>
                <w:sz w:val="28"/>
                <w:szCs w:val="28"/>
              </w:rPr>
            </w:r>
            <w:r w:rsidR="00400A1B" w:rsidRPr="00400A1B">
              <w:rPr>
                <w:noProof/>
                <w:webHidden/>
                <w:sz w:val="28"/>
                <w:szCs w:val="28"/>
              </w:rPr>
              <w:fldChar w:fldCharType="separate"/>
            </w:r>
            <w:r w:rsidR="00990ECA">
              <w:rPr>
                <w:noProof/>
                <w:webHidden/>
                <w:sz w:val="28"/>
                <w:szCs w:val="28"/>
              </w:rPr>
              <w:t>15</w:t>
            </w:r>
            <w:r w:rsidR="00400A1B" w:rsidRPr="00400A1B">
              <w:rPr>
                <w:noProof/>
                <w:webHidden/>
                <w:sz w:val="28"/>
                <w:szCs w:val="28"/>
              </w:rPr>
              <w:fldChar w:fldCharType="end"/>
            </w:r>
          </w:hyperlink>
        </w:p>
        <w:p w14:paraId="35D1D041" w14:textId="29B1CC3B" w:rsidR="00400A1B" w:rsidRPr="00400A1B" w:rsidRDefault="00D20883">
          <w:pPr>
            <w:pStyle w:val="16"/>
            <w:rPr>
              <w:rFonts w:asciiTheme="minorHAnsi" w:eastAsiaTheme="minorEastAsia" w:hAnsiTheme="minorHAnsi" w:cstheme="minorBidi"/>
              <w:noProof/>
              <w:sz w:val="28"/>
              <w:szCs w:val="28"/>
            </w:rPr>
          </w:pPr>
          <w:hyperlink w:anchor="_Toc73619801" w:history="1">
            <w:r w:rsidR="00400A1B" w:rsidRPr="00400A1B">
              <w:rPr>
                <w:rStyle w:val="af2"/>
                <w:noProof/>
                <w:sz w:val="28"/>
                <w:szCs w:val="28"/>
              </w:rPr>
              <w:t>7. Фонд оценочных средств для проведения промежуточной аттестации обучающихся по дисциплине</w:t>
            </w:r>
            <w:r w:rsidR="00400A1B" w:rsidRPr="00400A1B">
              <w:rPr>
                <w:noProof/>
                <w:webHidden/>
                <w:sz w:val="28"/>
                <w:szCs w:val="28"/>
              </w:rPr>
              <w:tab/>
            </w:r>
            <w:r w:rsidR="00400A1B" w:rsidRPr="00400A1B">
              <w:rPr>
                <w:noProof/>
                <w:webHidden/>
                <w:sz w:val="28"/>
                <w:szCs w:val="28"/>
              </w:rPr>
              <w:fldChar w:fldCharType="begin"/>
            </w:r>
            <w:r w:rsidR="00400A1B" w:rsidRPr="00400A1B">
              <w:rPr>
                <w:noProof/>
                <w:webHidden/>
                <w:sz w:val="28"/>
                <w:szCs w:val="28"/>
              </w:rPr>
              <w:instrText xml:space="preserve"> PAGEREF _Toc73619801 \h </w:instrText>
            </w:r>
            <w:r w:rsidR="00400A1B" w:rsidRPr="00400A1B">
              <w:rPr>
                <w:noProof/>
                <w:webHidden/>
                <w:sz w:val="28"/>
                <w:szCs w:val="28"/>
              </w:rPr>
            </w:r>
            <w:r w:rsidR="00400A1B" w:rsidRPr="00400A1B">
              <w:rPr>
                <w:noProof/>
                <w:webHidden/>
                <w:sz w:val="28"/>
                <w:szCs w:val="28"/>
              </w:rPr>
              <w:fldChar w:fldCharType="separate"/>
            </w:r>
            <w:r w:rsidR="00990ECA">
              <w:rPr>
                <w:noProof/>
                <w:webHidden/>
                <w:sz w:val="28"/>
                <w:szCs w:val="28"/>
              </w:rPr>
              <w:t>30</w:t>
            </w:r>
            <w:r w:rsidR="00400A1B" w:rsidRPr="00400A1B">
              <w:rPr>
                <w:noProof/>
                <w:webHidden/>
                <w:sz w:val="28"/>
                <w:szCs w:val="28"/>
              </w:rPr>
              <w:fldChar w:fldCharType="end"/>
            </w:r>
          </w:hyperlink>
        </w:p>
        <w:p w14:paraId="4D2F1099" w14:textId="5C1B0321" w:rsidR="00400A1B" w:rsidRPr="00400A1B" w:rsidRDefault="00D20883">
          <w:pPr>
            <w:pStyle w:val="16"/>
            <w:rPr>
              <w:rFonts w:asciiTheme="minorHAnsi" w:eastAsiaTheme="minorEastAsia" w:hAnsiTheme="minorHAnsi" w:cstheme="minorBidi"/>
              <w:noProof/>
              <w:sz w:val="28"/>
              <w:szCs w:val="28"/>
            </w:rPr>
          </w:pPr>
          <w:hyperlink w:anchor="_Toc73619802" w:history="1">
            <w:r w:rsidR="00400A1B" w:rsidRPr="00400A1B">
              <w:rPr>
                <w:rStyle w:val="af2"/>
                <w:noProof/>
                <w:sz w:val="28"/>
                <w:szCs w:val="28"/>
              </w:rPr>
              <w:t>8. Перечень основной и дополнительной учебной литературы, необходимой для освоения дисциплины</w:t>
            </w:r>
            <w:r w:rsidR="00400A1B" w:rsidRPr="00400A1B">
              <w:rPr>
                <w:noProof/>
                <w:webHidden/>
                <w:sz w:val="28"/>
                <w:szCs w:val="28"/>
              </w:rPr>
              <w:tab/>
            </w:r>
            <w:r w:rsidR="00400A1B" w:rsidRPr="00400A1B">
              <w:rPr>
                <w:noProof/>
                <w:webHidden/>
                <w:sz w:val="28"/>
                <w:szCs w:val="28"/>
              </w:rPr>
              <w:fldChar w:fldCharType="begin"/>
            </w:r>
            <w:r w:rsidR="00400A1B" w:rsidRPr="00400A1B">
              <w:rPr>
                <w:noProof/>
                <w:webHidden/>
                <w:sz w:val="28"/>
                <w:szCs w:val="28"/>
              </w:rPr>
              <w:instrText xml:space="preserve"> PAGEREF _Toc73619802 \h </w:instrText>
            </w:r>
            <w:r w:rsidR="00400A1B" w:rsidRPr="00400A1B">
              <w:rPr>
                <w:noProof/>
                <w:webHidden/>
                <w:sz w:val="28"/>
                <w:szCs w:val="28"/>
              </w:rPr>
            </w:r>
            <w:r w:rsidR="00400A1B" w:rsidRPr="00400A1B">
              <w:rPr>
                <w:noProof/>
                <w:webHidden/>
                <w:sz w:val="28"/>
                <w:szCs w:val="28"/>
              </w:rPr>
              <w:fldChar w:fldCharType="separate"/>
            </w:r>
            <w:r w:rsidR="00990ECA">
              <w:rPr>
                <w:noProof/>
                <w:webHidden/>
                <w:sz w:val="28"/>
                <w:szCs w:val="28"/>
              </w:rPr>
              <w:t>35</w:t>
            </w:r>
            <w:r w:rsidR="00400A1B" w:rsidRPr="00400A1B">
              <w:rPr>
                <w:noProof/>
                <w:webHidden/>
                <w:sz w:val="28"/>
                <w:szCs w:val="28"/>
              </w:rPr>
              <w:fldChar w:fldCharType="end"/>
            </w:r>
          </w:hyperlink>
        </w:p>
        <w:p w14:paraId="219CA642" w14:textId="16B87398" w:rsidR="00400A1B" w:rsidRPr="00400A1B" w:rsidRDefault="00D20883">
          <w:pPr>
            <w:pStyle w:val="16"/>
            <w:rPr>
              <w:rFonts w:asciiTheme="minorHAnsi" w:eastAsiaTheme="minorEastAsia" w:hAnsiTheme="minorHAnsi" w:cstheme="minorBidi"/>
              <w:noProof/>
              <w:sz w:val="28"/>
              <w:szCs w:val="28"/>
            </w:rPr>
          </w:pPr>
          <w:hyperlink w:anchor="_Toc73619803" w:history="1">
            <w:r w:rsidR="00400A1B">
              <w:rPr>
                <w:rStyle w:val="af2"/>
                <w:bCs/>
                <w:noProof/>
                <w:sz w:val="28"/>
                <w:szCs w:val="28"/>
              </w:rPr>
              <w:t xml:space="preserve">9. </w:t>
            </w:r>
            <w:r w:rsidR="00400A1B" w:rsidRPr="00400A1B">
              <w:rPr>
                <w:rStyle w:val="af2"/>
                <w:bCs/>
                <w:noProof/>
                <w:sz w:val="28"/>
                <w:szCs w:val="28"/>
              </w:rPr>
              <w:t>Перечень ресурсов информационно-телекоммуникационной сети «Интернет», необходимых для освоения дисциплины</w:t>
            </w:r>
            <w:r w:rsidR="00400A1B" w:rsidRPr="00400A1B">
              <w:rPr>
                <w:noProof/>
                <w:webHidden/>
                <w:sz w:val="28"/>
                <w:szCs w:val="28"/>
              </w:rPr>
              <w:tab/>
            </w:r>
            <w:r w:rsidR="00400A1B" w:rsidRPr="00400A1B">
              <w:rPr>
                <w:noProof/>
                <w:webHidden/>
                <w:sz w:val="28"/>
                <w:szCs w:val="28"/>
              </w:rPr>
              <w:fldChar w:fldCharType="begin"/>
            </w:r>
            <w:r w:rsidR="00400A1B" w:rsidRPr="00400A1B">
              <w:rPr>
                <w:noProof/>
                <w:webHidden/>
                <w:sz w:val="28"/>
                <w:szCs w:val="28"/>
              </w:rPr>
              <w:instrText xml:space="preserve"> PAGEREF _Toc73619803 \h </w:instrText>
            </w:r>
            <w:r w:rsidR="00400A1B" w:rsidRPr="00400A1B">
              <w:rPr>
                <w:noProof/>
                <w:webHidden/>
                <w:sz w:val="28"/>
                <w:szCs w:val="28"/>
              </w:rPr>
            </w:r>
            <w:r w:rsidR="00400A1B" w:rsidRPr="00400A1B">
              <w:rPr>
                <w:noProof/>
                <w:webHidden/>
                <w:sz w:val="28"/>
                <w:szCs w:val="28"/>
              </w:rPr>
              <w:fldChar w:fldCharType="separate"/>
            </w:r>
            <w:r w:rsidR="00990ECA">
              <w:rPr>
                <w:noProof/>
                <w:webHidden/>
                <w:sz w:val="28"/>
                <w:szCs w:val="28"/>
              </w:rPr>
              <w:t>37</w:t>
            </w:r>
            <w:r w:rsidR="00400A1B" w:rsidRPr="00400A1B">
              <w:rPr>
                <w:noProof/>
                <w:webHidden/>
                <w:sz w:val="28"/>
                <w:szCs w:val="28"/>
              </w:rPr>
              <w:fldChar w:fldCharType="end"/>
            </w:r>
          </w:hyperlink>
        </w:p>
        <w:p w14:paraId="11A3024E" w14:textId="0AD4C75E" w:rsidR="00400A1B" w:rsidRPr="00400A1B" w:rsidRDefault="00D20883">
          <w:pPr>
            <w:pStyle w:val="16"/>
            <w:rPr>
              <w:rFonts w:asciiTheme="minorHAnsi" w:eastAsiaTheme="minorEastAsia" w:hAnsiTheme="minorHAnsi" w:cstheme="minorBidi"/>
              <w:noProof/>
              <w:sz w:val="28"/>
              <w:szCs w:val="28"/>
            </w:rPr>
          </w:pPr>
          <w:hyperlink w:anchor="_Toc73619804" w:history="1">
            <w:r w:rsidR="00400A1B" w:rsidRPr="00400A1B">
              <w:rPr>
                <w:rStyle w:val="af2"/>
                <w:noProof/>
                <w:sz w:val="28"/>
                <w:szCs w:val="28"/>
              </w:rPr>
              <w:t>10. Методические указания для обучающихся по освоению дисциплины</w:t>
            </w:r>
            <w:r w:rsidR="00400A1B" w:rsidRPr="00400A1B">
              <w:rPr>
                <w:noProof/>
                <w:webHidden/>
                <w:sz w:val="28"/>
                <w:szCs w:val="28"/>
              </w:rPr>
              <w:tab/>
            </w:r>
            <w:r w:rsidR="00400A1B" w:rsidRPr="00400A1B">
              <w:rPr>
                <w:noProof/>
                <w:webHidden/>
                <w:sz w:val="28"/>
                <w:szCs w:val="28"/>
              </w:rPr>
              <w:fldChar w:fldCharType="begin"/>
            </w:r>
            <w:r w:rsidR="00400A1B" w:rsidRPr="00400A1B">
              <w:rPr>
                <w:noProof/>
                <w:webHidden/>
                <w:sz w:val="28"/>
                <w:szCs w:val="28"/>
              </w:rPr>
              <w:instrText xml:space="preserve"> PAGEREF _Toc73619804 \h </w:instrText>
            </w:r>
            <w:r w:rsidR="00400A1B" w:rsidRPr="00400A1B">
              <w:rPr>
                <w:noProof/>
                <w:webHidden/>
                <w:sz w:val="28"/>
                <w:szCs w:val="28"/>
              </w:rPr>
            </w:r>
            <w:r w:rsidR="00400A1B" w:rsidRPr="00400A1B">
              <w:rPr>
                <w:noProof/>
                <w:webHidden/>
                <w:sz w:val="28"/>
                <w:szCs w:val="28"/>
              </w:rPr>
              <w:fldChar w:fldCharType="separate"/>
            </w:r>
            <w:r w:rsidR="00990ECA">
              <w:rPr>
                <w:noProof/>
                <w:webHidden/>
                <w:sz w:val="28"/>
                <w:szCs w:val="28"/>
              </w:rPr>
              <w:t>35</w:t>
            </w:r>
            <w:r w:rsidR="00400A1B" w:rsidRPr="00400A1B">
              <w:rPr>
                <w:noProof/>
                <w:webHidden/>
                <w:sz w:val="28"/>
                <w:szCs w:val="28"/>
              </w:rPr>
              <w:fldChar w:fldCharType="end"/>
            </w:r>
          </w:hyperlink>
        </w:p>
        <w:p w14:paraId="359C1306" w14:textId="7E917137" w:rsidR="00400A1B" w:rsidRPr="00400A1B" w:rsidRDefault="00D20883">
          <w:pPr>
            <w:pStyle w:val="16"/>
            <w:rPr>
              <w:rFonts w:asciiTheme="minorHAnsi" w:eastAsiaTheme="minorEastAsia" w:hAnsiTheme="minorHAnsi" w:cstheme="minorBidi"/>
              <w:noProof/>
              <w:sz w:val="28"/>
              <w:szCs w:val="28"/>
            </w:rPr>
          </w:pPr>
          <w:hyperlink w:anchor="_Toc73619805" w:history="1">
            <w:r w:rsidR="00400A1B" w:rsidRPr="00400A1B">
              <w:rPr>
                <w:rStyle w:val="af2"/>
                <w:rFonts w:cs="Arial"/>
                <w:bCs/>
                <w:noProof/>
                <w:kern w:val="32"/>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400A1B" w:rsidRPr="00400A1B">
              <w:rPr>
                <w:noProof/>
                <w:webHidden/>
                <w:sz w:val="28"/>
                <w:szCs w:val="28"/>
              </w:rPr>
              <w:tab/>
            </w:r>
            <w:r w:rsidR="00400A1B" w:rsidRPr="00400A1B">
              <w:rPr>
                <w:noProof/>
                <w:webHidden/>
                <w:sz w:val="28"/>
                <w:szCs w:val="28"/>
              </w:rPr>
              <w:fldChar w:fldCharType="begin"/>
            </w:r>
            <w:r w:rsidR="00400A1B" w:rsidRPr="00400A1B">
              <w:rPr>
                <w:noProof/>
                <w:webHidden/>
                <w:sz w:val="28"/>
                <w:szCs w:val="28"/>
              </w:rPr>
              <w:instrText xml:space="preserve"> PAGEREF _Toc73619805 \h </w:instrText>
            </w:r>
            <w:r w:rsidR="00400A1B" w:rsidRPr="00400A1B">
              <w:rPr>
                <w:noProof/>
                <w:webHidden/>
                <w:sz w:val="28"/>
                <w:szCs w:val="28"/>
              </w:rPr>
            </w:r>
            <w:r w:rsidR="00400A1B" w:rsidRPr="00400A1B">
              <w:rPr>
                <w:noProof/>
                <w:webHidden/>
                <w:sz w:val="28"/>
                <w:szCs w:val="28"/>
              </w:rPr>
              <w:fldChar w:fldCharType="separate"/>
            </w:r>
            <w:r w:rsidR="00990ECA">
              <w:rPr>
                <w:noProof/>
                <w:webHidden/>
                <w:sz w:val="28"/>
                <w:szCs w:val="28"/>
              </w:rPr>
              <w:t>37</w:t>
            </w:r>
            <w:r w:rsidR="00400A1B" w:rsidRPr="00400A1B">
              <w:rPr>
                <w:noProof/>
                <w:webHidden/>
                <w:sz w:val="28"/>
                <w:szCs w:val="28"/>
              </w:rPr>
              <w:fldChar w:fldCharType="end"/>
            </w:r>
          </w:hyperlink>
        </w:p>
        <w:p w14:paraId="3F9298DC" w14:textId="299830A5" w:rsidR="00400A1B" w:rsidRPr="00400A1B" w:rsidRDefault="00D20883">
          <w:pPr>
            <w:pStyle w:val="16"/>
            <w:rPr>
              <w:rFonts w:asciiTheme="minorHAnsi" w:eastAsiaTheme="minorEastAsia" w:hAnsiTheme="minorHAnsi" w:cstheme="minorBidi"/>
              <w:noProof/>
              <w:sz w:val="28"/>
              <w:szCs w:val="28"/>
            </w:rPr>
          </w:pPr>
          <w:hyperlink w:anchor="_Toc73619806" w:history="1">
            <w:r w:rsidR="00400A1B" w:rsidRPr="00400A1B">
              <w:rPr>
                <w:rStyle w:val="af2"/>
                <w:noProof/>
                <w:sz w:val="28"/>
                <w:szCs w:val="28"/>
              </w:rPr>
              <w:t>12. Описание материально-технической базы, необходимой для осуществления образовательного процесса по дисциплине</w:t>
            </w:r>
            <w:r w:rsidR="00400A1B" w:rsidRPr="00400A1B">
              <w:rPr>
                <w:noProof/>
                <w:webHidden/>
                <w:sz w:val="28"/>
                <w:szCs w:val="28"/>
              </w:rPr>
              <w:tab/>
            </w:r>
            <w:r w:rsidR="00400A1B" w:rsidRPr="00400A1B">
              <w:rPr>
                <w:noProof/>
                <w:webHidden/>
                <w:sz w:val="28"/>
                <w:szCs w:val="28"/>
              </w:rPr>
              <w:fldChar w:fldCharType="begin"/>
            </w:r>
            <w:r w:rsidR="00400A1B" w:rsidRPr="00400A1B">
              <w:rPr>
                <w:noProof/>
                <w:webHidden/>
                <w:sz w:val="28"/>
                <w:szCs w:val="28"/>
              </w:rPr>
              <w:instrText xml:space="preserve"> PAGEREF _Toc73619806 \h </w:instrText>
            </w:r>
            <w:r w:rsidR="00400A1B" w:rsidRPr="00400A1B">
              <w:rPr>
                <w:noProof/>
                <w:webHidden/>
                <w:sz w:val="28"/>
                <w:szCs w:val="28"/>
              </w:rPr>
            </w:r>
            <w:r w:rsidR="00400A1B" w:rsidRPr="00400A1B">
              <w:rPr>
                <w:noProof/>
                <w:webHidden/>
                <w:sz w:val="28"/>
                <w:szCs w:val="28"/>
              </w:rPr>
              <w:fldChar w:fldCharType="separate"/>
            </w:r>
            <w:r w:rsidR="00990ECA">
              <w:rPr>
                <w:noProof/>
                <w:webHidden/>
                <w:sz w:val="28"/>
                <w:szCs w:val="28"/>
              </w:rPr>
              <w:t>39</w:t>
            </w:r>
            <w:r w:rsidR="00400A1B" w:rsidRPr="00400A1B">
              <w:rPr>
                <w:noProof/>
                <w:webHidden/>
                <w:sz w:val="28"/>
                <w:szCs w:val="28"/>
              </w:rPr>
              <w:fldChar w:fldCharType="end"/>
            </w:r>
          </w:hyperlink>
        </w:p>
        <w:p w14:paraId="29ACB71F" w14:textId="298910EE" w:rsidR="00F74A5F" w:rsidRPr="00400A1B" w:rsidRDefault="00923A8E" w:rsidP="00596F5B">
          <w:pPr>
            <w:spacing w:after="0" w:line="240" w:lineRule="auto"/>
            <w:ind w:right="-283"/>
            <w:rPr>
              <w:rFonts w:ascii="Times New Roman" w:eastAsia="Times New Roman" w:hAnsi="Times New Roman" w:cs="Times New Roman"/>
              <w:bCs/>
              <w:sz w:val="28"/>
              <w:szCs w:val="28"/>
              <w:lang w:eastAsia="ru-RU"/>
            </w:rPr>
          </w:pPr>
          <w:r w:rsidRPr="00400A1B">
            <w:rPr>
              <w:rFonts w:ascii="Times New Roman" w:eastAsia="Times New Roman" w:hAnsi="Times New Roman" w:cs="Times New Roman"/>
              <w:bCs/>
              <w:sz w:val="28"/>
              <w:szCs w:val="28"/>
              <w:lang w:eastAsia="ru-RU"/>
            </w:rPr>
            <w:fldChar w:fldCharType="end"/>
          </w:r>
        </w:p>
        <w:p w14:paraId="61F9ECE9" w14:textId="77777777" w:rsidR="00A80444" w:rsidRDefault="00D20883" w:rsidP="00596F5B">
          <w:pPr>
            <w:spacing w:after="0" w:line="240" w:lineRule="auto"/>
            <w:ind w:right="-283"/>
            <w:rPr>
              <w:rFonts w:ascii="Times New Roman" w:eastAsia="Times New Roman" w:hAnsi="Times New Roman" w:cs="Times New Roman"/>
              <w:bCs/>
              <w:sz w:val="24"/>
              <w:szCs w:val="24"/>
              <w:lang w:eastAsia="ru-RU"/>
            </w:rPr>
          </w:pPr>
        </w:p>
      </w:sdtContent>
    </w:sdt>
    <w:p w14:paraId="4C029FE1" w14:textId="77777777" w:rsidR="00A80444" w:rsidRDefault="00A80444">
      <w:pP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br w:type="page"/>
      </w:r>
    </w:p>
    <w:p w14:paraId="1BBC5089" w14:textId="77777777" w:rsidR="00923A8E" w:rsidRPr="00596F5B" w:rsidRDefault="00923A8E" w:rsidP="00596F5B">
      <w:pPr>
        <w:spacing w:after="0" w:line="240" w:lineRule="auto"/>
        <w:ind w:right="-283"/>
        <w:rPr>
          <w:rFonts w:ascii="Times New Roman" w:eastAsia="Times New Roman" w:hAnsi="Times New Roman" w:cs="Times New Roman"/>
          <w:sz w:val="24"/>
          <w:szCs w:val="24"/>
          <w:lang w:eastAsia="ru-RU"/>
        </w:rPr>
      </w:pPr>
    </w:p>
    <w:p w14:paraId="226A4A6C" w14:textId="77777777" w:rsidR="00923A8E" w:rsidRPr="00923A8E" w:rsidRDefault="00923A8E" w:rsidP="00CA3B5E">
      <w:pPr>
        <w:keepNext/>
        <w:numPr>
          <w:ilvl w:val="0"/>
          <w:numId w:val="2"/>
        </w:numPr>
        <w:spacing w:after="0" w:line="240" w:lineRule="auto"/>
        <w:ind w:left="0" w:firstLine="426"/>
        <w:jc w:val="both"/>
        <w:outlineLvl w:val="0"/>
        <w:rPr>
          <w:rFonts w:ascii="Times New Roman" w:eastAsia="Times New Roman" w:hAnsi="Times New Roman" w:cs="Times New Roman"/>
          <w:b/>
          <w:bCs/>
          <w:sz w:val="28"/>
          <w:szCs w:val="28"/>
        </w:rPr>
      </w:pPr>
      <w:bookmarkStart w:id="2" w:name="_Toc424809559"/>
      <w:bookmarkStart w:id="3" w:name="_Toc506804983"/>
      <w:bookmarkStart w:id="4" w:name="_Toc73619794"/>
      <w:r w:rsidRPr="00923A8E">
        <w:rPr>
          <w:rFonts w:ascii="Times New Roman" w:eastAsia="Times New Roman" w:hAnsi="Times New Roman" w:cs="Times New Roman"/>
          <w:b/>
          <w:bCs/>
          <w:sz w:val="28"/>
          <w:szCs w:val="28"/>
        </w:rPr>
        <w:t>Наименование дисциплины</w:t>
      </w:r>
      <w:bookmarkEnd w:id="2"/>
      <w:bookmarkEnd w:id="3"/>
      <w:bookmarkEnd w:id="4"/>
      <w:r w:rsidR="00327345">
        <w:rPr>
          <w:rFonts w:ascii="Times New Roman" w:eastAsia="Times New Roman" w:hAnsi="Times New Roman" w:cs="Times New Roman"/>
          <w:b/>
          <w:bCs/>
          <w:sz w:val="28"/>
          <w:szCs w:val="28"/>
        </w:rPr>
        <w:t xml:space="preserve"> </w:t>
      </w:r>
    </w:p>
    <w:p w14:paraId="62B5E2FB" w14:textId="04F6E776" w:rsidR="00932F0B" w:rsidRDefault="00923A8E" w:rsidP="00932F0B">
      <w:pPr>
        <w:spacing w:after="0" w:line="240" w:lineRule="auto"/>
        <w:ind w:firstLine="709"/>
        <w:jc w:val="both"/>
        <w:rPr>
          <w:rFonts w:ascii="Times New Roman" w:eastAsia="Times New Roman" w:hAnsi="Times New Roman" w:cs="Times New Roman"/>
          <w:sz w:val="28"/>
          <w:szCs w:val="28"/>
          <w:lang w:eastAsia="ru-RU"/>
        </w:rPr>
      </w:pPr>
      <w:r w:rsidRPr="00923A8E">
        <w:rPr>
          <w:rFonts w:ascii="Times New Roman" w:eastAsia="Times New Roman" w:hAnsi="Times New Roman" w:cs="Times New Roman"/>
          <w:sz w:val="28"/>
          <w:szCs w:val="28"/>
          <w:lang w:eastAsia="ru-RU"/>
        </w:rPr>
        <w:t xml:space="preserve">Дисциплина </w:t>
      </w:r>
      <w:r w:rsidRPr="005F3BED">
        <w:rPr>
          <w:rFonts w:ascii="Times New Roman" w:eastAsia="Times New Roman" w:hAnsi="Times New Roman" w:cs="Times New Roman"/>
          <w:sz w:val="28"/>
          <w:szCs w:val="28"/>
          <w:lang w:eastAsia="ru-RU"/>
        </w:rPr>
        <w:t>«</w:t>
      </w:r>
      <w:bookmarkStart w:id="5" w:name="_Toc424050332"/>
      <w:bookmarkStart w:id="6" w:name="_Toc424809560"/>
      <w:r w:rsidR="005573D7">
        <w:rPr>
          <w:rFonts w:ascii="Times New Roman" w:eastAsia="Times New Roman" w:hAnsi="Times New Roman" w:cs="Times New Roman"/>
          <w:sz w:val="28"/>
          <w:szCs w:val="28"/>
          <w:lang w:eastAsia="ru-RU"/>
        </w:rPr>
        <w:t>Экологические риски и их регулирование</w:t>
      </w:r>
      <w:r w:rsidR="00932F0B" w:rsidRPr="005F3BED">
        <w:rPr>
          <w:rFonts w:ascii="Times New Roman" w:eastAsia="Times New Roman" w:hAnsi="Times New Roman" w:cs="Times New Roman"/>
          <w:sz w:val="28"/>
          <w:szCs w:val="28"/>
          <w:lang w:eastAsia="ru-RU"/>
        </w:rPr>
        <w:t>»</w:t>
      </w:r>
    </w:p>
    <w:p w14:paraId="76D1978A" w14:textId="77777777" w:rsidR="00E62DA1" w:rsidRPr="00923A8E" w:rsidRDefault="00E62DA1" w:rsidP="00923A8E">
      <w:pPr>
        <w:spacing w:after="0" w:line="240" w:lineRule="auto"/>
        <w:ind w:firstLine="709"/>
        <w:jc w:val="both"/>
        <w:rPr>
          <w:rFonts w:ascii="Times New Roman" w:eastAsia="Times New Roman" w:hAnsi="Times New Roman" w:cs="Times New Roman"/>
          <w:sz w:val="28"/>
          <w:szCs w:val="28"/>
          <w:lang w:eastAsia="ru-RU"/>
        </w:rPr>
      </w:pPr>
    </w:p>
    <w:p w14:paraId="61AF7999" w14:textId="77777777" w:rsidR="00F74A5F" w:rsidRPr="00F74A5F" w:rsidRDefault="00F74A5F" w:rsidP="00F74A5F">
      <w:pPr>
        <w:keepNext/>
        <w:numPr>
          <w:ilvl w:val="0"/>
          <w:numId w:val="2"/>
        </w:numPr>
        <w:spacing w:after="0" w:line="240" w:lineRule="auto"/>
        <w:ind w:left="0" w:firstLine="426"/>
        <w:jc w:val="both"/>
        <w:outlineLvl w:val="0"/>
        <w:rPr>
          <w:rFonts w:ascii="Times New Roman" w:eastAsia="Times New Roman" w:hAnsi="Times New Roman" w:cs="Times New Roman"/>
          <w:b/>
          <w:bCs/>
          <w:sz w:val="28"/>
          <w:szCs w:val="28"/>
        </w:rPr>
      </w:pPr>
      <w:bookmarkStart w:id="7" w:name="_Toc517734268"/>
      <w:bookmarkStart w:id="8" w:name="_Toc73619795"/>
      <w:bookmarkEnd w:id="5"/>
      <w:bookmarkEnd w:id="6"/>
      <w:r w:rsidRPr="00F74A5F">
        <w:rPr>
          <w:rFonts w:ascii="Times New Roman" w:eastAsia="Times New Roman" w:hAnsi="Times New Roman" w:cs="Times New Roman"/>
          <w:b/>
          <w:bCs/>
          <w:sz w:val="28"/>
          <w:szCs w:val="28"/>
        </w:rPr>
        <w:t>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bookmarkEnd w:id="7"/>
      <w:bookmarkEnd w:id="8"/>
    </w:p>
    <w:p w14:paraId="7E1CDD3F" w14:textId="77777777" w:rsidR="0006308B" w:rsidRDefault="0006308B" w:rsidP="0006308B">
      <w:pPr>
        <w:spacing w:after="0" w:line="240" w:lineRule="auto"/>
        <w:ind w:firstLine="709"/>
        <w:jc w:val="both"/>
        <w:rPr>
          <w:rFonts w:ascii="Times New Roman" w:eastAsia="Times New Roman" w:hAnsi="Times New Roman" w:cs="Times New Roman"/>
          <w:sz w:val="28"/>
          <w:szCs w:val="28"/>
          <w:lang w:eastAsia="ru-RU"/>
        </w:rPr>
      </w:pPr>
    </w:p>
    <w:p w14:paraId="3CC804AA" w14:textId="77777777" w:rsidR="001F6AC6" w:rsidRDefault="00923A8E" w:rsidP="0006308B">
      <w:pPr>
        <w:spacing w:after="0" w:line="240" w:lineRule="auto"/>
        <w:ind w:firstLine="709"/>
        <w:jc w:val="both"/>
        <w:rPr>
          <w:rFonts w:ascii="Times New Roman" w:eastAsia="Times New Roman" w:hAnsi="Times New Roman" w:cs="Times New Roman"/>
          <w:sz w:val="28"/>
          <w:szCs w:val="28"/>
          <w:lang w:eastAsia="ru-RU"/>
        </w:rPr>
      </w:pPr>
      <w:r w:rsidRPr="0006308B">
        <w:rPr>
          <w:rFonts w:ascii="Times New Roman" w:eastAsia="Times New Roman" w:hAnsi="Times New Roman" w:cs="Times New Roman"/>
          <w:sz w:val="28"/>
          <w:szCs w:val="28"/>
          <w:lang w:eastAsia="ru-RU"/>
        </w:rPr>
        <w:t>Дисциплина обеспечивает формирование следующих компетенций</w:t>
      </w:r>
      <w:r w:rsidR="0006308B" w:rsidRPr="0006308B">
        <w:rPr>
          <w:rFonts w:ascii="Times New Roman" w:eastAsia="Times New Roman" w:hAnsi="Times New Roman" w:cs="Times New Roman"/>
          <w:sz w:val="28"/>
          <w:szCs w:val="28"/>
          <w:lang w:eastAsia="ru-RU"/>
        </w:rPr>
        <w:t xml:space="preserve"> по программам подготовки: </w:t>
      </w:r>
    </w:p>
    <w:p w14:paraId="45B857DF" w14:textId="514B6A57" w:rsidR="001F6AC6" w:rsidRPr="00726CDB" w:rsidRDefault="001F6AC6" w:rsidP="00726CDB">
      <w:pPr>
        <w:spacing w:after="0" w:line="240" w:lineRule="auto"/>
        <w:ind w:firstLine="709"/>
        <w:jc w:val="both"/>
        <w:rPr>
          <w:rFonts w:ascii="Times New Roman" w:hAnsi="Times New Roman" w:cs="Times New Roman"/>
          <w:b/>
          <w:bCs/>
          <w:sz w:val="28"/>
          <w:szCs w:val="28"/>
        </w:rPr>
      </w:pPr>
      <w:r w:rsidRPr="00CC5E54">
        <w:rPr>
          <w:rFonts w:ascii="Times New Roman" w:hAnsi="Times New Roman" w:cs="Times New Roman"/>
          <w:b/>
          <w:bCs/>
          <w:sz w:val="28"/>
          <w:szCs w:val="28"/>
        </w:rPr>
        <w:t>Образовательная программа</w:t>
      </w:r>
      <w:r>
        <w:rPr>
          <w:rFonts w:ascii="Times New Roman" w:hAnsi="Times New Roman" w:cs="Times New Roman"/>
          <w:b/>
          <w:bCs/>
          <w:sz w:val="28"/>
          <w:szCs w:val="28"/>
        </w:rPr>
        <w:t xml:space="preserve"> </w:t>
      </w:r>
      <w:r w:rsidRPr="00CC5E54">
        <w:rPr>
          <w:rFonts w:ascii="Times New Roman" w:hAnsi="Times New Roman" w:cs="Times New Roman"/>
          <w:b/>
          <w:bCs/>
          <w:sz w:val="28"/>
          <w:szCs w:val="28"/>
        </w:rPr>
        <w:t>«Корпоративные финансы»</w:t>
      </w:r>
      <w:r w:rsidR="00726CDB">
        <w:rPr>
          <w:rFonts w:ascii="Times New Roman" w:hAnsi="Times New Roman" w:cs="Times New Roman"/>
          <w:b/>
          <w:bCs/>
          <w:sz w:val="28"/>
          <w:szCs w:val="28"/>
        </w:rPr>
        <w:t>, все профили</w:t>
      </w:r>
    </w:p>
    <w:p w14:paraId="2E35FF15" w14:textId="4F0FA9ED" w:rsidR="001F6AC6" w:rsidRDefault="001F6AC6" w:rsidP="00726CDB">
      <w:pPr>
        <w:spacing w:after="0" w:line="240" w:lineRule="auto"/>
        <w:ind w:firstLine="709"/>
        <w:jc w:val="both"/>
        <w:rPr>
          <w:rFonts w:ascii="Times New Roman" w:hAnsi="Times New Roman" w:cs="Times New Roman"/>
          <w:b/>
          <w:bCs/>
          <w:sz w:val="28"/>
          <w:szCs w:val="28"/>
        </w:rPr>
      </w:pPr>
      <w:r w:rsidRPr="00CC5E54">
        <w:rPr>
          <w:rFonts w:ascii="Times New Roman" w:hAnsi="Times New Roman" w:cs="Times New Roman"/>
          <w:b/>
          <w:bCs/>
          <w:sz w:val="28"/>
          <w:szCs w:val="28"/>
        </w:rPr>
        <w:t>Образовательная программа</w:t>
      </w:r>
      <w:r>
        <w:rPr>
          <w:rFonts w:ascii="Times New Roman" w:hAnsi="Times New Roman" w:cs="Times New Roman"/>
          <w:b/>
          <w:bCs/>
          <w:sz w:val="28"/>
          <w:szCs w:val="28"/>
        </w:rPr>
        <w:t xml:space="preserve"> </w:t>
      </w:r>
      <w:r w:rsidRPr="00CC5E54">
        <w:rPr>
          <w:rFonts w:ascii="Times New Roman" w:hAnsi="Times New Roman" w:cs="Times New Roman"/>
          <w:b/>
          <w:bCs/>
          <w:sz w:val="28"/>
          <w:szCs w:val="28"/>
        </w:rPr>
        <w:t>«Финансовая разведка, управление рисками и экономическая безопасность»</w:t>
      </w:r>
      <w:r w:rsidR="00726CDB">
        <w:rPr>
          <w:rFonts w:ascii="Times New Roman" w:hAnsi="Times New Roman" w:cs="Times New Roman"/>
          <w:b/>
          <w:bCs/>
          <w:sz w:val="28"/>
          <w:szCs w:val="28"/>
        </w:rPr>
        <w:t>, все профили</w:t>
      </w:r>
    </w:p>
    <w:p w14:paraId="26F6B959" w14:textId="78C78487" w:rsidR="00C43FDF" w:rsidRPr="00726CDB" w:rsidRDefault="00C43FDF" w:rsidP="00726CDB">
      <w:pPr>
        <w:spacing w:after="0" w:line="240" w:lineRule="auto"/>
        <w:ind w:firstLine="709"/>
        <w:jc w:val="both"/>
        <w:rPr>
          <w:rFonts w:ascii="Times New Roman" w:hAnsi="Times New Roman" w:cs="Times New Roman"/>
          <w:b/>
          <w:bCs/>
          <w:sz w:val="28"/>
          <w:szCs w:val="28"/>
        </w:rPr>
      </w:pPr>
      <w:r w:rsidRPr="00C43FDF">
        <w:rPr>
          <w:rFonts w:ascii="Times New Roman" w:hAnsi="Times New Roman" w:cs="Times New Roman"/>
          <w:b/>
          <w:bCs/>
          <w:sz w:val="28"/>
          <w:szCs w:val="28"/>
        </w:rPr>
        <w:t>ОП "Финансовая разведка и управление рисками бизнеса"</w:t>
      </w:r>
    </w:p>
    <w:p w14:paraId="6887841F" w14:textId="54708172" w:rsidR="001F6AC6" w:rsidRDefault="001F6AC6" w:rsidP="001F6AC6">
      <w:pPr>
        <w:spacing w:after="0" w:line="240" w:lineRule="auto"/>
        <w:ind w:firstLine="709"/>
        <w:jc w:val="both"/>
        <w:rPr>
          <w:rFonts w:ascii="Times New Roman" w:hAnsi="Times New Roman" w:cs="Times New Roman"/>
          <w:b/>
          <w:bCs/>
          <w:sz w:val="28"/>
          <w:szCs w:val="28"/>
        </w:rPr>
      </w:pPr>
      <w:r w:rsidRPr="00CC5E54">
        <w:rPr>
          <w:rFonts w:ascii="Times New Roman" w:hAnsi="Times New Roman" w:cs="Times New Roman"/>
          <w:b/>
          <w:bCs/>
          <w:sz w:val="28"/>
          <w:szCs w:val="28"/>
        </w:rPr>
        <w:t>Образовательная программа</w:t>
      </w:r>
      <w:r>
        <w:rPr>
          <w:rFonts w:ascii="Times New Roman" w:hAnsi="Times New Roman" w:cs="Times New Roman"/>
          <w:b/>
          <w:bCs/>
          <w:sz w:val="28"/>
          <w:szCs w:val="28"/>
        </w:rPr>
        <w:t xml:space="preserve"> </w:t>
      </w:r>
      <w:r w:rsidRPr="00CC5E54">
        <w:rPr>
          <w:rFonts w:ascii="Times New Roman" w:hAnsi="Times New Roman" w:cs="Times New Roman"/>
          <w:b/>
          <w:bCs/>
          <w:sz w:val="28"/>
          <w:szCs w:val="28"/>
        </w:rPr>
        <w:t>«Экономика и бизнес»</w:t>
      </w:r>
      <w:r w:rsidR="00726CDB">
        <w:rPr>
          <w:rFonts w:ascii="Times New Roman" w:hAnsi="Times New Roman" w:cs="Times New Roman"/>
          <w:b/>
          <w:bCs/>
          <w:sz w:val="28"/>
          <w:szCs w:val="28"/>
        </w:rPr>
        <w:t>, все профили</w:t>
      </w:r>
    </w:p>
    <w:p w14:paraId="5075E23A" w14:textId="7D8744B6" w:rsidR="004B712B" w:rsidRPr="006A2DF4" w:rsidRDefault="001F6AC6" w:rsidP="001F6AC6">
      <w:pPr>
        <w:spacing w:after="0" w:line="240" w:lineRule="auto"/>
        <w:ind w:firstLine="709"/>
        <w:jc w:val="right"/>
        <w:rPr>
          <w:rFonts w:ascii="Times New Roman" w:eastAsia="Times New Roman" w:hAnsi="Times New Roman" w:cs="Times New Roman"/>
          <w:sz w:val="28"/>
          <w:szCs w:val="28"/>
          <w:lang w:eastAsia="ru-RU"/>
        </w:rPr>
      </w:pPr>
      <w:r w:rsidRPr="006A2DF4">
        <w:rPr>
          <w:rFonts w:ascii="Times New Roman" w:eastAsia="Times New Roman" w:hAnsi="Times New Roman" w:cs="Times New Roman"/>
          <w:sz w:val="28"/>
          <w:szCs w:val="28"/>
          <w:lang w:eastAsia="ru-RU"/>
        </w:rPr>
        <w:t>Таблица 1</w:t>
      </w:r>
    </w:p>
    <w:tbl>
      <w:tblPr>
        <w:tblW w:w="9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4"/>
        <w:gridCol w:w="2182"/>
        <w:gridCol w:w="2642"/>
        <w:gridCol w:w="3896"/>
      </w:tblGrid>
      <w:tr w:rsidR="008524C4" w:rsidRPr="001F6AC6" w14:paraId="61F3C1A2" w14:textId="77777777" w:rsidTr="001F6AC6">
        <w:tc>
          <w:tcPr>
            <w:tcW w:w="994" w:type="dxa"/>
            <w:shd w:val="clear" w:color="auto" w:fill="auto"/>
          </w:tcPr>
          <w:p w14:paraId="5574B997" w14:textId="77777777" w:rsidR="00D77FEF" w:rsidRPr="001F6AC6" w:rsidRDefault="00D77FEF" w:rsidP="00327345">
            <w:pPr>
              <w:spacing w:after="0" w:line="240" w:lineRule="auto"/>
              <w:jc w:val="center"/>
              <w:rPr>
                <w:rFonts w:ascii="Times New Roman" w:eastAsia="Times New Roman" w:hAnsi="Times New Roman" w:cs="Times New Roman"/>
                <w:b/>
                <w:sz w:val="24"/>
                <w:szCs w:val="24"/>
                <w:lang w:eastAsia="ru-RU"/>
              </w:rPr>
            </w:pPr>
            <w:bookmarkStart w:id="9" w:name="_Hlk150249517"/>
            <w:r w:rsidRPr="001F6AC6">
              <w:rPr>
                <w:rFonts w:ascii="Times New Roman" w:eastAsia="Times New Roman" w:hAnsi="Times New Roman" w:cs="Times New Roman"/>
                <w:b/>
                <w:sz w:val="24"/>
                <w:szCs w:val="24"/>
                <w:lang w:eastAsia="ru-RU"/>
              </w:rPr>
              <w:t>Код компе-</w:t>
            </w:r>
            <w:proofErr w:type="spellStart"/>
            <w:r w:rsidRPr="001F6AC6">
              <w:rPr>
                <w:rFonts w:ascii="Times New Roman" w:eastAsia="Times New Roman" w:hAnsi="Times New Roman" w:cs="Times New Roman"/>
                <w:b/>
                <w:sz w:val="24"/>
                <w:szCs w:val="24"/>
                <w:lang w:eastAsia="ru-RU"/>
              </w:rPr>
              <w:t>тенции</w:t>
            </w:r>
            <w:proofErr w:type="spellEnd"/>
          </w:p>
        </w:tc>
        <w:tc>
          <w:tcPr>
            <w:tcW w:w="2182" w:type="dxa"/>
            <w:shd w:val="clear" w:color="auto" w:fill="auto"/>
          </w:tcPr>
          <w:p w14:paraId="7A00AC9F" w14:textId="77777777" w:rsidR="00D77FEF" w:rsidRPr="001F6AC6" w:rsidRDefault="00D77FEF" w:rsidP="00327345">
            <w:pPr>
              <w:spacing w:after="0" w:line="240" w:lineRule="auto"/>
              <w:jc w:val="center"/>
              <w:rPr>
                <w:rFonts w:ascii="Times New Roman" w:eastAsia="Times New Roman" w:hAnsi="Times New Roman" w:cs="Times New Roman"/>
                <w:b/>
                <w:sz w:val="24"/>
                <w:szCs w:val="24"/>
                <w:lang w:eastAsia="ru-RU"/>
              </w:rPr>
            </w:pPr>
            <w:r w:rsidRPr="001F6AC6">
              <w:rPr>
                <w:rFonts w:ascii="Times New Roman" w:eastAsia="Times New Roman" w:hAnsi="Times New Roman" w:cs="Times New Roman"/>
                <w:b/>
                <w:sz w:val="24"/>
                <w:szCs w:val="24"/>
                <w:lang w:eastAsia="ru-RU"/>
              </w:rPr>
              <w:t>Наименование компетенции</w:t>
            </w:r>
          </w:p>
        </w:tc>
        <w:tc>
          <w:tcPr>
            <w:tcW w:w="2642" w:type="dxa"/>
          </w:tcPr>
          <w:p w14:paraId="06EB36A4" w14:textId="77777777" w:rsidR="00D77FEF" w:rsidRPr="001F6AC6" w:rsidRDefault="00D77FEF" w:rsidP="00327345">
            <w:pPr>
              <w:spacing w:after="0" w:line="240" w:lineRule="auto"/>
              <w:jc w:val="center"/>
              <w:rPr>
                <w:rFonts w:ascii="Times New Roman" w:eastAsia="Times New Roman" w:hAnsi="Times New Roman" w:cs="Times New Roman"/>
                <w:b/>
                <w:sz w:val="24"/>
                <w:szCs w:val="24"/>
                <w:lang w:eastAsia="ru-RU"/>
              </w:rPr>
            </w:pPr>
            <w:r w:rsidRPr="001F6AC6">
              <w:rPr>
                <w:rFonts w:ascii="Times New Roman" w:eastAsia="Times New Roman" w:hAnsi="Times New Roman" w:cs="Times New Roman"/>
                <w:b/>
                <w:sz w:val="24"/>
                <w:szCs w:val="24"/>
                <w:lang w:eastAsia="ru-RU"/>
              </w:rPr>
              <w:t>Индикаторы достижения компетенции</w:t>
            </w:r>
          </w:p>
        </w:tc>
        <w:tc>
          <w:tcPr>
            <w:tcW w:w="3896" w:type="dxa"/>
            <w:shd w:val="clear" w:color="auto" w:fill="auto"/>
          </w:tcPr>
          <w:p w14:paraId="089BF431" w14:textId="69B33129" w:rsidR="00D77FEF" w:rsidRPr="001F6AC6" w:rsidRDefault="00D77FEF" w:rsidP="00802C43">
            <w:pPr>
              <w:spacing w:after="0" w:line="240" w:lineRule="auto"/>
              <w:jc w:val="center"/>
              <w:rPr>
                <w:rFonts w:ascii="Times New Roman" w:eastAsia="Times New Roman" w:hAnsi="Times New Roman" w:cs="Times New Roman"/>
                <w:b/>
                <w:sz w:val="24"/>
                <w:szCs w:val="24"/>
                <w:lang w:eastAsia="ru-RU"/>
              </w:rPr>
            </w:pPr>
            <w:r w:rsidRPr="001F6AC6">
              <w:rPr>
                <w:rFonts w:ascii="Times New Roman" w:eastAsia="Times New Roman" w:hAnsi="Times New Roman" w:cs="Times New Roman"/>
                <w:b/>
                <w:sz w:val="24"/>
                <w:szCs w:val="24"/>
                <w:lang w:eastAsia="ru-RU"/>
              </w:rPr>
              <w:t>Результаты обучения (умения и знания), соотнесенные с компетенциями/индикаторами достижения компетенции</w:t>
            </w:r>
          </w:p>
        </w:tc>
      </w:tr>
      <w:tr w:rsidR="001F6AC6" w:rsidRPr="001F6AC6" w14:paraId="3CFDA225" w14:textId="77777777" w:rsidTr="001F6AC6">
        <w:tc>
          <w:tcPr>
            <w:tcW w:w="994" w:type="dxa"/>
            <w:vMerge w:val="restart"/>
            <w:shd w:val="clear" w:color="auto" w:fill="auto"/>
          </w:tcPr>
          <w:p w14:paraId="5379C1C2" w14:textId="0A4A546D" w:rsidR="001F6AC6" w:rsidRPr="001F6AC6" w:rsidRDefault="001F6AC6" w:rsidP="001F6AC6">
            <w:pPr>
              <w:spacing w:after="0" w:line="240" w:lineRule="auto"/>
              <w:jc w:val="both"/>
              <w:rPr>
                <w:rFonts w:ascii="Times New Roman" w:eastAsia="Times New Roman" w:hAnsi="Times New Roman" w:cs="Times New Roman"/>
                <w:sz w:val="24"/>
                <w:szCs w:val="24"/>
                <w:lang w:eastAsia="ru-RU"/>
              </w:rPr>
            </w:pPr>
            <w:r w:rsidRPr="001F6AC6">
              <w:rPr>
                <w:rFonts w:ascii="Times New Roman" w:eastAsia="Times New Roman" w:hAnsi="Times New Roman" w:cs="Times New Roman"/>
                <w:sz w:val="24"/>
                <w:szCs w:val="24"/>
                <w:lang w:eastAsia="ru-RU"/>
              </w:rPr>
              <w:t>ПКН-2</w:t>
            </w:r>
          </w:p>
        </w:tc>
        <w:tc>
          <w:tcPr>
            <w:tcW w:w="2182" w:type="dxa"/>
            <w:vMerge w:val="restart"/>
            <w:tcBorders>
              <w:top w:val="single" w:sz="4" w:space="0" w:color="010000"/>
              <w:left w:val="single" w:sz="4" w:space="0" w:color="010000"/>
              <w:right w:val="single" w:sz="4" w:space="0" w:color="010000"/>
            </w:tcBorders>
            <w:shd w:val="clear" w:color="auto" w:fill="auto"/>
          </w:tcPr>
          <w:p w14:paraId="010B0AF8" w14:textId="72A24E00" w:rsidR="001F6AC6" w:rsidRPr="001F6AC6" w:rsidRDefault="001F6AC6" w:rsidP="001F6AC6">
            <w:pPr>
              <w:spacing w:after="0" w:line="240" w:lineRule="auto"/>
              <w:rPr>
                <w:rFonts w:ascii="Times New Roman" w:eastAsia="Times New Roman" w:hAnsi="Times New Roman" w:cs="Times New Roman"/>
                <w:sz w:val="24"/>
                <w:szCs w:val="24"/>
                <w:lang w:eastAsia="ru-RU"/>
              </w:rPr>
            </w:pPr>
            <w:r w:rsidRPr="001F6AC6">
              <w:rPr>
                <w:rFonts w:ascii="Times New Roman" w:hAnsi="Times New Roman" w:cs="Times New Roman"/>
                <w:color w:val="000000"/>
                <w:sz w:val="24"/>
                <w:szCs w:val="24"/>
              </w:rPr>
              <w:t>Способность на основе существующих методик, нормативно-правовой базы рассчитывать финансово-экономические показатели, анализировать и содержательно объяснять природу экономических процессов на микро и макро уровне</w:t>
            </w:r>
          </w:p>
        </w:tc>
        <w:tc>
          <w:tcPr>
            <w:tcW w:w="2642" w:type="dxa"/>
          </w:tcPr>
          <w:p w14:paraId="1FB07741" w14:textId="34BF48DD" w:rsidR="001F6AC6" w:rsidRPr="00726CDB" w:rsidRDefault="001F6AC6" w:rsidP="001F6AC6">
            <w:pPr>
              <w:pStyle w:val="af0"/>
              <w:numPr>
                <w:ilvl w:val="0"/>
                <w:numId w:val="33"/>
              </w:numPr>
              <w:shd w:val="clear" w:color="auto" w:fill="FFFFFF"/>
              <w:spacing w:after="0" w:line="240" w:lineRule="auto"/>
              <w:ind w:left="0" w:hanging="283"/>
              <w:jc w:val="both"/>
              <w:rPr>
                <w:rFonts w:ascii="Times New Roman" w:hAnsi="Times New Roman"/>
                <w:sz w:val="24"/>
                <w:szCs w:val="24"/>
              </w:rPr>
            </w:pPr>
            <w:r w:rsidRPr="00726CDB">
              <w:rPr>
                <w:rFonts w:ascii="Times New Roman" w:hAnsi="Times New Roman"/>
                <w:sz w:val="24"/>
                <w:szCs w:val="24"/>
              </w:rPr>
              <w:t>1. Применяет нормативно-правовую базу, регламентирующую порядок расчета финансово-экономических показателей.</w:t>
            </w:r>
          </w:p>
        </w:tc>
        <w:tc>
          <w:tcPr>
            <w:tcW w:w="3896" w:type="dxa"/>
            <w:shd w:val="clear" w:color="auto" w:fill="auto"/>
          </w:tcPr>
          <w:p w14:paraId="20CB2DC1" w14:textId="2363AF2B" w:rsidR="001F6AC6" w:rsidRPr="00726CDB" w:rsidRDefault="001F6AC6" w:rsidP="001F6AC6">
            <w:pPr>
              <w:spacing w:after="0" w:line="240" w:lineRule="auto"/>
              <w:jc w:val="both"/>
              <w:rPr>
                <w:rFonts w:ascii="Times New Roman" w:eastAsia="Calibri" w:hAnsi="Times New Roman" w:cs="Times New Roman"/>
                <w:bCs/>
                <w:sz w:val="24"/>
                <w:szCs w:val="24"/>
              </w:rPr>
            </w:pPr>
            <w:r w:rsidRPr="00726CDB">
              <w:rPr>
                <w:rFonts w:ascii="Times New Roman" w:eastAsia="Calibri" w:hAnsi="Times New Roman" w:cs="Times New Roman"/>
                <w:b/>
                <w:sz w:val="24"/>
                <w:szCs w:val="24"/>
              </w:rPr>
              <w:t xml:space="preserve">Знание: </w:t>
            </w:r>
            <w:r w:rsidRPr="00726CDB">
              <w:rPr>
                <w:rFonts w:ascii="Times New Roman" w:eastAsia="Calibri" w:hAnsi="Times New Roman" w:cs="Times New Roman"/>
                <w:bCs/>
                <w:sz w:val="24"/>
                <w:szCs w:val="24"/>
              </w:rPr>
              <w:t xml:space="preserve">основных </w:t>
            </w:r>
            <w:r w:rsidR="00741904" w:rsidRPr="00726CDB">
              <w:rPr>
                <w:rFonts w:ascii="Times New Roman" w:eastAsia="Calibri" w:hAnsi="Times New Roman" w:cs="Times New Roman"/>
                <w:bCs/>
                <w:sz w:val="24"/>
                <w:szCs w:val="24"/>
              </w:rPr>
              <w:t xml:space="preserve">нормативных </w:t>
            </w:r>
            <w:r w:rsidRPr="00726CDB">
              <w:rPr>
                <w:rFonts w:ascii="Times New Roman" w:eastAsia="Calibri" w:hAnsi="Times New Roman" w:cs="Times New Roman"/>
                <w:bCs/>
                <w:sz w:val="24"/>
                <w:szCs w:val="24"/>
              </w:rPr>
              <w:t>положений</w:t>
            </w:r>
            <w:r w:rsidR="00741904" w:rsidRPr="00726CDB">
              <w:rPr>
                <w:rFonts w:ascii="Times New Roman" w:eastAsia="Calibri" w:hAnsi="Times New Roman" w:cs="Times New Roman"/>
                <w:bCs/>
                <w:sz w:val="24"/>
                <w:szCs w:val="24"/>
              </w:rPr>
              <w:t>, формирующих правовую основу проведения финансово-экономических расчетов при оценке экологических рисков</w:t>
            </w:r>
          </w:p>
          <w:p w14:paraId="4FDBC411" w14:textId="2BC53E93" w:rsidR="001F6AC6" w:rsidRPr="00726CDB" w:rsidRDefault="001F6AC6" w:rsidP="001F6AC6">
            <w:pPr>
              <w:spacing w:after="0" w:line="240" w:lineRule="auto"/>
              <w:jc w:val="both"/>
              <w:rPr>
                <w:rFonts w:ascii="Times New Roman" w:eastAsia="Calibri" w:hAnsi="Times New Roman" w:cs="Times New Roman"/>
                <w:b/>
                <w:sz w:val="24"/>
                <w:szCs w:val="24"/>
              </w:rPr>
            </w:pPr>
            <w:r w:rsidRPr="00726CDB">
              <w:rPr>
                <w:rFonts w:ascii="Times New Roman" w:eastAsia="Calibri" w:hAnsi="Times New Roman" w:cs="Times New Roman"/>
                <w:b/>
                <w:bCs/>
                <w:sz w:val="24"/>
                <w:szCs w:val="24"/>
              </w:rPr>
              <w:t xml:space="preserve">Умение: </w:t>
            </w:r>
            <w:r w:rsidR="00741904" w:rsidRPr="00726CDB">
              <w:rPr>
                <w:rFonts w:ascii="Times New Roman" w:eastAsia="Calibri" w:hAnsi="Times New Roman" w:cs="Times New Roman"/>
                <w:sz w:val="24"/>
                <w:szCs w:val="24"/>
              </w:rPr>
              <w:t xml:space="preserve">обосновывать применение различных показателей  для оценки экологических рисков для различных хозяйствующих субъектов </w:t>
            </w:r>
            <w:r w:rsidRPr="00726CDB">
              <w:rPr>
                <w:rFonts w:ascii="Times New Roman" w:eastAsia="Calibri" w:hAnsi="Times New Roman" w:cs="Times New Roman"/>
                <w:sz w:val="24"/>
                <w:szCs w:val="24"/>
              </w:rPr>
              <w:t xml:space="preserve"> </w:t>
            </w:r>
          </w:p>
        </w:tc>
      </w:tr>
      <w:tr w:rsidR="001F6AC6" w:rsidRPr="001F6AC6" w14:paraId="6B352899" w14:textId="77777777" w:rsidTr="00726CDB">
        <w:tc>
          <w:tcPr>
            <w:tcW w:w="994" w:type="dxa"/>
            <w:vMerge/>
            <w:tcBorders>
              <w:right w:val="single" w:sz="4" w:space="0" w:color="010000"/>
            </w:tcBorders>
            <w:shd w:val="clear" w:color="auto" w:fill="auto"/>
          </w:tcPr>
          <w:p w14:paraId="4EC3E79F" w14:textId="77777777" w:rsidR="001F6AC6" w:rsidRPr="001F6AC6" w:rsidRDefault="001F6AC6" w:rsidP="001F6AC6">
            <w:pPr>
              <w:spacing w:after="0" w:line="240" w:lineRule="auto"/>
              <w:jc w:val="both"/>
              <w:rPr>
                <w:rFonts w:ascii="Times New Roman" w:eastAsia="Times New Roman" w:hAnsi="Times New Roman" w:cs="Times New Roman"/>
                <w:sz w:val="24"/>
                <w:szCs w:val="24"/>
                <w:lang w:eastAsia="ru-RU"/>
              </w:rPr>
            </w:pPr>
          </w:p>
        </w:tc>
        <w:tc>
          <w:tcPr>
            <w:tcW w:w="2182" w:type="dxa"/>
            <w:vMerge/>
            <w:tcBorders>
              <w:left w:val="single" w:sz="4" w:space="0" w:color="010000"/>
              <w:right w:val="single" w:sz="4" w:space="0" w:color="010000"/>
            </w:tcBorders>
            <w:shd w:val="clear" w:color="auto" w:fill="auto"/>
          </w:tcPr>
          <w:p w14:paraId="4C998D83" w14:textId="77777777" w:rsidR="001F6AC6" w:rsidRPr="001F6AC6" w:rsidRDefault="001F6AC6" w:rsidP="001F6AC6">
            <w:pPr>
              <w:spacing w:after="0" w:line="240" w:lineRule="auto"/>
              <w:jc w:val="both"/>
              <w:rPr>
                <w:rFonts w:ascii="Times New Roman" w:eastAsia="Calibri" w:hAnsi="Times New Roman" w:cs="Times New Roman"/>
                <w:sz w:val="24"/>
                <w:szCs w:val="24"/>
              </w:rPr>
            </w:pPr>
          </w:p>
        </w:tc>
        <w:tc>
          <w:tcPr>
            <w:tcW w:w="2642" w:type="dxa"/>
            <w:tcBorders>
              <w:left w:val="single" w:sz="4" w:space="0" w:color="010000"/>
            </w:tcBorders>
          </w:tcPr>
          <w:p w14:paraId="39D6B0C2" w14:textId="28C0F3BA" w:rsidR="001F6AC6" w:rsidRPr="00726CDB" w:rsidRDefault="001F6AC6" w:rsidP="001F6AC6">
            <w:pPr>
              <w:tabs>
                <w:tab w:val="left" w:pos="241"/>
              </w:tabs>
              <w:spacing w:after="0" w:line="240" w:lineRule="auto"/>
              <w:ind w:firstLine="37"/>
              <w:jc w:val="both"/>
              <w:rPr>
                <w:rFonts w:ascii="Times New Roman" w:eastAsia="Times New Roman" w:hAnsi="Times New Roman" w:cs="Times New Roman"/>
                <w:sz w:val="24"/>
                <w:szCs w:val="24"/>
                <w:lang w:eastAsia="ru-RU"/>
              </w:rPr>
            </w:pPr>
            <w:r w:rsidRPr="00726CDB">
              <w:rPr>
                <w:rFonts w:ascii="Times New Roman" w:hAnsi="Times New Roman" w:cs="Times New Roman"/>
                <w:sz w:val="24"/>
                <w:szCs w:val="24"/>
              </w:rPr>
              <w:t>2. Производит расчет финансово-экономических показателей на макро-, мезо- и микроуровнях.</w:t>
            </w:r>
          </w:p>
        </w:tc>
        <w:tc>
          <w:tcPr>
            <w:tcW w:w="3896" w:type="dxa"/>
            <w:shd w:val="clear" w:color="auto" w:fill="auto"/>
          </w:tcPr>
          <w:p w14:paraId="2EC20F12" w14:textId="2A88D712" w:rsidR="001F6AC6" w:rsidRPr="00726CDB" w:rsidRDefault="001F6AC6" w:rsidP="001F6AC6">
            <w:pPr>
              <w:spacing w:after="0" w:line="240" w:lineRule="auto"/>
              <w:jc w:val="both"/>
              <w:rPr>
                <w:rFonts w:ascii="Times New Roman" w:eastAsia="Calibri" w:hAnsi="Times New Roman" w:cs="Times New Roman"/>
                <w:b/>
                <w:sz w:val="24"/>
                <w:szCs w:val="24"/>
              </w:rPr>
            </w:pPr>
            <w:r w:rsidRPr="00726CDB">
              <w:rPr>
                <w:rFonts w:ascii="Times New Roman" w:eastAsia="Calibri" w:hAnsi="Times New Roman" w:cs="Times New Roman"/>
                <w:b/>
                <w:sz w:val="24"/>
                <w:szCs w:val="24"/>
              </w:rPr>
              <w:t xml:space="preserve">Знание: </w:t>
            </w:r>
            <w:r w:rsidRPr="00726CDB">
              <w:rPr>
                <w:rFonts w:ascii="Times New Roman" w:eastAsia="Calibri" w:hAnsi="Times New Roman" w:cs="Times New Roman"/>
                <w:bCs/>
                <w:sz w:val="24"/>
                <w:szCs w:val="24"/>
              </w:rPr>
              <w:t>источников получения информации</w:t>
            </w:r>
            <w:r w:rsidR="00741904" w:rsidRPr="00726CDB">
              <w:rPr>
                <w:rFonts w:ascii="Times New Roman" w:eastAsia="Calibri" w:hAnsi="Times New Roman" w:cs="Times New Roman"/>
                <w:bCs/>
                <w:sz w:val="24"/>
                <w:szCs w:val="24"/>
              </w:rPr>
              <w:t xml:space="preserve"> для обоснования и оценки экологических рисков для хозяйствующих субъектов разных уровней (страна, регион, предприятие)</w:t>
            </w:r>
          </w:p>
          <w:p w14:paraId="7C47D7F7" w14:textId="7812FFB2" w:rsidR="001F6AC6" w:rsidRPr="00726CDB" w:rsidRDefault="001F6AC6" w:rsidP="001F6AC6">
            <w:pPr>
              <w:spacing w:after="0" w:line="240" w:lineRule="auto"/>
              <w:jc w:val="both"/>
              <w:rPr>
                <w:rFonts w:ascii="Times New Roman" w:eastAsia="Calibri" w:hAnsi="Times New Roman" w:cs="Times New Roman"/>
                <w:b/>
                <w:sz w:val="24"/>
                <w:szCs w:val="24"/>
              </w:rPr>
            </w:pPr>
            <w:r w:rsidRPr="00726CDB">
              <w:rPr>
                <w:rFonts w:ascii="Times New Roman" w:eastAsia="Calibri" w:hAnsi="Times New Roman" w:cs="Times New Roman"/>
                <w:b/>
                <w:sz w:val="24"/>
                <w:szCs w:val="24"/>
              </w:rPr>
              <w:t xml:space="preserve">Умение: </w:t>
            </w:r>
            <w:r w:rsidR="00741904" w:rsidRPr="00726CDB">
              <w:rPr>
                <w:rFonts w:ascii="Times New Roman" w:eastAsia="Calibri" w:hAnsi="Times New Roman" w:cs="Times New Roman"/>
                <w:bCs/>
                <w:sz w:val="24"/>
                <w:szCs w:val="24"/>
              </w:rPr>
              <w:t xml:space="preserve">проводить оценку экологических рисков и их последствий, определять  направления их </w:t>
            </w:r>
            <w:proofErr w:type="spellStart"/>
            <w:r w:rsidR="00741904" w:rsidRPr="00726CDB">
              <w:rPr>
                <w:rFonts w:ascii="Times New Roman" w:eastAsia="Calibri" w:hAnsi="Times New Roman" w:cs="Times New Roman"/>
                <w:bCs/>
                <w:sz w:val="24"/>
                <w:szCs w:val="24"/>
              </w:rPr>
              <w:t>митигации</w:t>
            </w:r>
            <w:proofErr w:type="spellEnd"/>
          </w:p>
        </w:tc>
      </w:tr>
      <w:tr w:rsidR="001F6AC6" w:rsidRPr="001F6AC6" w14:paraId="27D7CDC8" w14:textId="77777777" w:rsidTr="00726CDB">
        <w:tc>
          <w:tcPr>
            <w:tcW w:w="994" w:type="dxa"/>
            <w:vMerge/>
            <w:tcBorders>
              <w:right w:val="single" w:sz="4" w:space="0" w:color="010000"/>
            </w:tcBorders>
            <w:shd w:val="clear" w:color="auto" w:fill="auto"/>
          </w:tcPr>
          <w:p w14:paraId="42CD8D4A" w14:textId="77777777" w:rsidR="001F6AC6" w:rsidRPr="001F6AC6" w:rsidRDefault="001F6AC6" w:rsidP="001F6AC6">
            <w:pPr>
              <w:spacing w:after="0" w:line="240" w:lineRule="auto"/>
              <w:jc w:val="both"/>
              <w:rPr>
                <w:rFonts w:ascii="Times New Roman" w:eastAsia="Times New Roman" w:hAnsi="Times New Roman" w:cs="Times New Roman"/>
                <w:sz w:val="24"/>
                <w:szCs w:val="24"/>
                <w:lang w:eastAsia="ru-RU"/>
              </w:rPr>
            </w:pPr>
          </w:p>
        </w:tc>
        <w:tc>
          <w:tcPr>
            <w:tcW w:w="2182" w:type="dxa"/>
            <w:vMerge/>
            <w:tcBorders>
              <w:left w:val="single" w:sz="4" w:space="0" w:color="010000"/>
              <w:right w:val="single" w:sz="4" w:space="0" w:color="010000"/>
            </w:tcBorders>
            <w:shd w:val="clear" w:color="auto" w:fill="auto"/>
          </w:tcPr>
          <w:p w14:paraId="62B23915" w14:textId="77777777" w:rsidR="001F6AC6" w:rsidRPr="001F6AC6" w:rsidRDefault="001F6AC6" w:rsidP="001F6AC6">
            <w:pPr>
              <w:spacing w:after="0" w:line="240" w:lineRule="auto"/>
              <w:jc w:val="both"/>
              <w:rPr>
                <w:rFonts w:ascii="Times New Roman" w:eastAsia="Calibri" w:hAnsi="Times New Roman" w:cs="Times New Roman"/>
                <w:sz w:val="24"/>
                <w:szCs w:val="24"/>
              </w:rPr>
            </w:pPr>
          </w:p>
        </w:tc>
        <w:tc>
          <w:tcPr>
            <w:tcW w:w="2642" w:type="dxa"/>
            <w:tcBorders>
              <w:left w:val="single" w:sz="4" w:space="0" w:color="010000"/>
            </w:tcBorders>
          </w:tcPr>
          <w:p w14:paraId="6A44B55D" w14:textId="3E41AF83" w:rsidR="001F6AC6" w:rsidRPr="00726CDB" w:rsidRDefault="001F6AC6" w:rsidP="001F6AC6">
            <w:pPr>
              <w:tabs>
                <w:tab w:val="left" w:pos="241"/>
              </w:tabs>
              <w:spacing w:after="0" w:line="240" w:lineRule="auto"/>
              <w:ind w:firstLine="37"/>
              <w:jc w:val="both"/>
              <w:rPr>
                <w:rFonts w:ascii="Times New Roman" w:eastAsia="Times New Roman" w:hAnsi="Times New Roman" w:cs="Times New Roman"/>
                <w:sz w:val="24"/>
                <w:szCs w:val="24"/>
                <w:lang w:eastAsia="ru-RU"/>
              </w:rPr>
            </w:pPr>
            <w:r w:rsidRPr="00726CDB">
              <w:rPr>
                <w:rFonts w:ascii="Times New Roman" w:hAnsi="Times New Roman" w:cs="Times New Roman"/>
                <w:sz w:val="24"/>
                <w:szCs w:val="24"/>
              </w:rPr>
              <w:t xml:space="preserve">3. Анализирует и раскрывает природу экономических процессов на основе полученных финансово-экономических </w:t>
            </w:r>
            <w:r w:rsidRPr="00726CDB">
              <w:rPr>
                <w:rFonts w:ascii="Times New Roman" w:hAnsi="Times New Roman" w:cs="Times New Roman"/>
                <w:sz w:val="24"/>
                <w:szCs w:val="24"/>
              </w:rPr>
              <w:lastRenderedPageBreak/>
              <w:t>показателей на макро-, мезо- и микроуровнях.</w:t>
            </w:r>
          </w:p>
        </w:tc>
        <w:tc>
          <w:tcPr>
            <w:tcW w:w="3896" w:type="dxa"/>
            <w:shd w:val="clear" w:color="auto" w:fill="auto"/>
          </w:tcPr>
          <w:p w14:paraId="04795304" w14:textId="249D2234" w:rsidR="00741904" w:rsidRPr="00726CDB" w:rsidRDefault="001F6AC6" w:rsidP="00741904">
            <w:pPr>
              <w:spacing w:after="0" w:line="240" w:lineRule="auto"/>
              <w:jc w:val="both"/>
              <w:rPr>
                <w:rFonts w:ascii="Times New Roman" w:eastAsia="Calibri" w:hAnsi="Times New Roman" w:cs="Times New Roman"/>
                <w:bCs/>
                <w:sz w:val="24"/>
                <w:szCs w:val="24"/>
              </w:rPr>
            </w:pPr>
            <w:r w:rsidRPr="00726CDB">
              <w:rPr>
                <w:rFonts w:ascii="Times New Roman" w:eastAsia="Calibri" w:hAnsi="Times New Roman" w:cs="Times New Roman"/>
                <w:b/>
                <w:sz w:val="24"/>
                <w:szCs w:val="24"/>
              </w:rPr>
              <w:lastRenderedPageBreak/>
              <w:t xml:space="preserve">Знание: </w:t>
            </w:r>
            <w:r w:rsidR="00741904" w:rsidRPr="00726CDB">
              <w:rPr>
                <w:rFonts w:ascii="Times New Roman" w:eastAsia="Calibri" w:hAnsi="Times New Roman" w:cs="Times New Roman"/>
                <w:bCs/>
                <w:sz w:val="24"/>
                <w:szCs w:val="24"/>
              </w:rPr>
              <w:t xml:space="preserve">методы определения </w:t>
            </w:r>
            <w:r w:rsidR="00CF1022" w:rsidRPr="00726CDB">
              <w:rPr>
                <w:rFonts w:ascii="Times New Roman" w:eastAsia="Calibri" w:hAnsi="Times New Roman" w:cs="Times New Roman"/>
                <w:bCs/>
                <w:sz w:val="24"/>
                <w:szCs w:val="24"/>
              </w:rPr>
              <w:t>тенденций</w:t>
            </w:r>
            <w:r w:rsidR="00741904" w:rsidRPr="00726CDB">
              <w:rPr>
                <w:rFonts w:ascii="Times New Roman" w:eastAsia="Calibri" w:hAnsi="Times New Roman" w:cs="Times New Roman"/>
                <w:bCs/>
                <w:sz w:val="24"/>
                <w:szCs w:val="24"/>
              </w:rPr>
              <w:t xml:space="preserve"> </w:t>
            </w:r>
            <w:r w:rsidR="00CF1022" w:rsidRPr="00726CDB">
              <w:rPr>
                <w:rFonts w:ascii="Times New Roman" w:eastAsia="Calibri" w:hAnsi="Times New Roman" w:cs="Times New Roman"/>
                <w:bCs/>
                <w:sz w:val="24"/>
                <w:szCs w:val="24"/>
              </w:rPr>
              <w:t>социально-экономического развития для хозяйствующих субъектов всех уровней, определять их взаимное влияние</w:t>
            </w:r>
          </w:p>
          <w:p w14:paraId="68EEAFB6" w14:textId="3D727354" w:rsidR="001F6AC6" w:rsidRPr="00726CDB" w:rsidRDefault="001F6AC6" w:rsidP="00741904">
            <w:pPr>
              <w:spacing w:after="0" w:line="240" w:lineRule="auto"/>
              <w:jc w:val="both"/>
              <w:rPr>
                <w:rFonts w:ascii="Times New Roman" w:eastAsia="Calibri" w:hAnsi="Times New Roman" w:cs="Times New Roman"/>
                <w:bCs/>
                <w:sz w:val="24"/>
                <w:szCs w:val="24"/>
              </w:rPr>
            </w:pPr>
            <w:r w:rsidRPr="00726CDB">
              <w:rPr>
                <w:rFonts w:ascii="Times New Roman" w:eastAsia="Calibri" w:hAnsi="Times New Roman" w:cs="Times New Roman"/>
                <w:b/>
                <w:sz w:val="24"/>
                <w:szCs w:val="24"/>
              </w:rPr>
              <w:lastRenderedPageBreak/>
              <w:t xml:space="preserve">Умение: </w:t>
            </w:r>
            <w:r w:rsidR="00741904" w:rsidRPr="00726CDB">
              <w:rPr>
                <w:rFonts w:ascii="Times New Roman" w:eastAsia="Calibri" w:hAnsi="Times New Roman" w:cs="Times New Roman"/>
                <w:bCs/>
                <w:sz w:val="24"/>
                <w:szCs w:val="24"/>
              </w:rPr>
              <w:t>применять современные модели и подходы при разработке стратегии хозяйствующего субъекта на макро-, мезо-, микроуровне с учетом экологических рисков</w:t>
            </w:r>
            <w:r w:rsidRPr="00726CDB">
              <w:rPr>
                <w:rFonts w:ascii="Times New Roman" w:eastAsia="Calibri" w:hAnsi="Times New Roman" w:cs="Times New Roman"/>
                <w:bCs/>
                <w:sz w:val="24"/>
                <w:szCs w:val="24"/>
              </w:rPr>
              <w:t xml:space="preserve">. </w:t>
            </w:r>
          </w:p>
        </w:tc>
      </w:tr>
      <w:tr w:rsidR="001F6AC6" w:rsidRPr="001F6AC6" w14:paraId="29C7BC06" w14:textId="77777777" w:rsidTr="001F6AC6">
        <w:trPr>
          <w:trHeight w:val="106"/>
        </w:trPr>
        <w:tc>
          <w:tcPr>
            <w:tcW w:w="994" w:type="dxa"/>
            <w:vMerge w:val="restart"/>
            <w:shd w:val="clear" w:color="auto" w:fill="auto"/>
          </w:tcPr>
          <w:p w14:paraId="5F5848C7" w14:textId="13384D63" w:rsidR="001F6AC6" w:rsidRPr="001F6AC6" w:rsidRDefault="001F6AC6" w:rsidP="001F6AC6">
            <w:pPr>
              <w:spacing w:after="0" w:line="240" w:lineRule="auto"/>
              <w:jc w:val="both"/>
              <w:rPr>
                <w:rFonts w:ascii="Times New Roman" w:eastAsia="Times New Roman" w:hAnsi="Times New Roman" w:cs="Times New Roman"/>
                <w:sz w:val="24"/>
                <w:szCs w:val="24"/>
                <w:lang w:eastAsia="ru-RU"/>
              </w:rPr>
            </w:pPr>
            <w:r w:rsidRPr="001F6AC6">
              <w:rPr>
                <w:rFonts w:ascii="Times New Roman" w:eastAsia="Times New Roman" w:hAnsi="Times New Roman" w:cs="Times New Roman"/>
                <w:sz w:val="24"/>
                <w:szCs w:val="24"/>
                <w:lang w:eastAsia="ru-RU"/>
              </w:rPr>
              <w:lastRenderedPageBreak/>
              <w:t>ПКН-6</w:t>
            </w:r>
          </w:p>
        </w:tc>
        <w:tc>
          <w:tcPr>
            <w:tcW w:w="2182" w:type="dxa"/>
            <w:vMerge w:val="restart"/>
            <w:shd w:val="clear" w:color="auto" w:fill="auto"/>
          </w:tcPr>
          <w:p w14:paraId="58ECEDD5" w14:textId="19D5AD15" w:rsidR="001F6AC6" w:rsidRPr="001F6AC6" w:rsidRDefault="001F6AC6" w:rsidP="001F6AC6">
            <w:pPr>
              <w:spacing w:after="0" w:line="240" w:lineRule="auto"/>
              <w:jc w:val="both"/>
              <w:rPr>
                <w:rFonts w:ascii="Times New Roman" w:eastAsia="Times New Roman" w:hAnsi="Times New Roman" w:cs="Times New Roman"/>
                <w:sz w:val="24"/>
                <w:szCs w:val="24"/>
                <w:lang w:eastAsia="ru-RU"/>
              </w:rPr>
            </w:pPr>
            <w:r w:rsidRPr="001F6AC6">
              <w:rPr>
                <w:rFonts w:ascii="Times New Roman" w:eastAsia="Calibri" w:hAnsi="Times New Roman" w:cs="Times New Roman"/>
                <w:sz w:val="24"/>
                <w:szCs w:val="24"/>
              </w:rPr>
              <w:t xml:space="preserve">Способность предлагать решения профессиональных задач в меняющихся финансово-экономических условиях </w:t>
            </w:r>
          </w:p>
        </w:tc>
        <w:tc>
          <w:tcPr>
            <w:tcW w:w="2642" w:type="dxa"/>
          </w:tcPr>
          <w:p w14:paraId="146CE1AB" w14:textId="131B449E" w:rsidR="001F6AC6" w:rsidRPr="00726CDB" w:rsidRDefault="001F6AC6" w:rsidP="001F6AC6">
            <w:pPr>
              <w:spacing w:after="0" w:line="240" w:lineRule="auto"/>
              <w:jc w:val="both"/>
              <w:rPr>
                <w:rFonts w:ascii="Times New Roman" w:eastAsia="Calibri" w:hAnsi="Times New Roman" w:cs="Times New Roman"/>
                <w:sz w:val="24"/>
                <w:szCs w:val="24"/>
              </w:rPr>
            </w:pPr>
            <w:r w:rsidRPr="00726CDB">
              <w:rPr>
                <w:rFonts w:ascii="Times New Roman" w:hAnsi="Times New Roman" w:cs="Times New Roman"/>
                <w:sz w:val="24"/>
                <w:szCs w:val="24"/>
              </w:rPr>
              <w:t>1. Понимает содержание и логику проведения анализа деятельности экономического субъекта, приемы обоснования оперативных, тактических и стратегических управленческих решений.</w:t>
            </w:r>
          </w:p>
        </w:tc>
        <w:tc>
          <w:tcPr>
            <w:tcW w:w="3896" w:type="dxa"/>
            <w:shd w:val="clear" w:color="auto" w:fill="auto"/>
          </w:tcPr>
          <w:p w14:paraId="0C6E5A36" w14:textId="520645F0" w:rsidR="001F6AC6" w:rsidRPr="00726CDB" w:rsidRDefault="001F6AC6" w:rsidP="001F6AC6">
            <w:pPr>
              <w:spacing w:after="0" w:line="240" w:lineRule="auto"/>
              <w:jc w:val="both"/>
              <w:rPr>
                <w:rFonts w:ascii="Times New Roman" w:eastAsia="Calibri" w:hAnsi="Times New Roman" w:cs="Times New Roman"/>
                <w:b/>
                <w:sz w:val="24"/>
                <w:szCs w:val="24"/>
              </w:rPr>
            </w:pPr>
            <w:r w:rsidRPr="00726CDB">
              <w:rPr>
                <w:rFonts w:ascii="Times New Roman" w:eastAsia="Calibri" w:hAnsi="Times New Roman" w:cs="Times New Roman"/>
                <w:b/>
                <w:sz w:val="24"/>
                <w:szCs w:val="24"/>
              </w:rPr>
              <w:t xml:space="preserve">Знание: </w:t>
            </w:r>
            <w:r w:rsidR="00CF1022" w:rsidRPr="00726CDB">
              <w:rPr>
                <w:rFonts w:ascii="Times New Roman" w:eastAsia="Calibri" w:hAnsi="Times New Roman" w:cs="Times New Roman"/>
                <w:bCs/>
                <w:sz w:val="24"/>
                <w:szCs w:val="24"/>
              </w:rPr>
              <w:t>методов оценки экологических рисков, учета проектных экологических рисков и возможностей их применения</w:t>
            </w:r>
          </w:p>
          <w:p w14:paraId="73CD65CF" w14:textId="1D27C8D2" w:rsidR="001F6AC6" w:rsidRPr="00726CDB" w:rsidRDefault="001F6AC6" w:rsidP="001F6AC6">
            <w:pPr>
              <w:spacing w:after="0" w:line="240" w:lineRule="auto"/>
              <w:jc w:val="both"/>
              <w:rPr>
                <w:rFonts w:ascii="Times New Roman" w:eastAsia="Calibri" w:hAnsi="Times New Roman" w:cs="Times New Roman"/>
                <w:b/>
                <w:sz w:val="24"/>
                <w:szCs w:val="24"/>
              </w:rPr>
            </w:pPr>
            <w:r w:rsidRPr="00726CDB">
              <w:rPr>
                <w:rFonts w:ascii="Times New Roman" w:eastAsia="Calibri" w:hAnsi="Times New Roman" w:cs="Times New Roman"/>
                <w:b/>
                <w:sz w:val="24"/>
                <w:szCs w:val="24"/>
              </w:rPr>
              <w:t xml:space="preserve">Умение: </w:t>
            </w:r>
            <w:r w:rsidR="00CF1022" w:rsidRPr="00726CDB">
              <w:rPr>
                <w:rFonts w:ascii="Times New Roman" w:eastAsia="Calibri" w:hAnsi="Times New Roman" w:cs="Times New Roman"/>
                <w:bCs/>
                <w:sz w:val="24"/>
                <w:szCs w:val="24"/>
              </w:rPr>
              <w:t>обосновывать выбор применяемых инструментов экономического анализа экологических рисков при подготовке тактических и стратегических управленческих решений</w:t>
            </w:r>
            <w:r w:rsidR="00CF1022" w:rsidRPr="00726CDB">
              <w:rPr>
                <w:rFonts w:ascii="Times New Roman" w:eastAsia="Calibri" w:hAnsi="Times New Roman" w:cs="Times New Roman"/>
                <w:b/>
                <w:sz w:val="24"/>
                <w:szCs w:val="24"/>
              </w:rPr>
              <w:t xml:space="preserve"> </w:t>
            </w:r>
          </w:p>
        </w:tc>
      </w:tr>
      <w:tr w:rsidR="001F6AC6" w:rsidRPr="001F6AC6" w14:paraId="70CA63FF" w14:textId="77777777" w:rsidTr="001F6AC6">
        <w:trPr>
          <w:trHeight w:val="414"/>
        </w:trPr>
        <w:tc>
          <w:tcPr>
            <w:tcW w:w="994" w:type="dxa"/>
            <w:vMerge/>
            <w:shd w:val="clear" w:color="auto" w:fill="auto"/>
          </w:tcPr>
          <w:p w14:paraId="6E84F58A" w14:textId="77777777" w:rsidR="001F6AC6" w:rsidRPr="001F6AC6" w:rsidRDefault="001F6AC6" w:rsidP="001F6AC6">
            <w:pPr>
              <w:spacing w:after="0" w:line="240" w:lineRule="auto"/>
              <w:jc w:val="both"/>
              <w:rPr>
                <w:rFonts w:ascii="Times New Roman" w:eastAsia="Times New Roman" w:hAnsi="Times New Roman" w:cs="Times New Roman"/>
                <w:sz w:val="24"/>
                <w:szCs w:val="24"/>
                <w:highlight w:val="yellow"/>
                <w:lang w:eastAsia="ru-RU"/>
              </w:rPr>
            </w:pPr>
          </w:p>
        </w:tc>
        <w:tc>
          <w:tcPr>
            <w:tcW w:w="2182" w:type="dxa"/>
            <w:vMerge/>
            <w:shd w:val="clear" w:color="auto" w:fill="auto"/>
          </w:tcPr>
          <w:p w14:paraId="7DCC9448" w14:textId="77777777" w:rsidR="001F6AC6" w:rsidRPr="001F6AC6" w:rsidRDefault="001F6AC6" w:rsidP="001F6AC6">
            <w:pPr>
              <w:spacing w:after="0" w:line="240" w:lineRule="auto"/>
              <w:jc w:val="both"/>
              <w:rPr>
                <w:rFonts w:ascii="Times New Roman" w:eastAsia="Times New Roman" w:hAnsi="Times New Roman" w:cs="Times New Roman"/>
                <w:sz w:val="24"/>
                <w:szCs w:val="24"/>
                <w:highlight w:val="yellow"/>
                <w:lang w:eastAsia="ru-RU"/>
              </w:rPr>
            </w:pPr>
          </w:p>
        </w:tc>
        <w:tc>
          <w:tcPr>
            <w:tcW w:w="2642" w:type="dxa"/>
          </w:tcPr>
          <w:p w14:paraId="2C6196C1" w14:textId="3AD46BF6" w:rsidR="001F6AC6" w:rsidRPr="00726CDB" w:rsidRDefault="001F6AC6" w:rsidP="001F6AC6">
            <w:pPr>
              <w:spacing w:after="0" w:line="240" w:lineRule="auto"/>
              <w:jc w:val="both"/>
              <w:rPr>
                <w:rFonts w:ascii="Times New Roman" w:eastAsia="Calibri" w:hAnsi="Times New Roman" w:cs="Times New Roman"/>
                <w:sz w:val="24"/>
                <w:szCs w:val="24"/>
              </w:rPr>
            </w:pPr>
            <w:r w:rsidRPr="00726CDB">
              <w:rPr>
                <w:rFonts w:ascii="Times New Roman" w:hAnsi="Times New Roman" w:cs="Times New Roman"/>
                <w:sz w:val="24"/>
                <w:szCs w:val="24"/>
              </w:rPr>
              <w:t>2. Предлагает варианты решения профессиональных задач в условиях неопределенности.</w:t>
            </w:r>
          </w:p>
        </w:tc>
        <w:tc>
          <w:tcPr>
            <w:tcW w:w="3896" w:type="dxa"/>
            <w:shd w:val="clear" w:color="auto" w:fill="auto"/>
          </w:tcPr>
          <w:p w14:paraId="26295531" w14:textId="16EAC686" w:rsidR="001F6AC6" w:rsidRPr="00726CDB" w:rsidRDefault="001F6AC6" w:rsidP="001F6AC6">
            <w:pPr>
              <w:spacing w:after="0" w:line="240" w:lineRule="auto"/>
              <w:jc w:val="both"/>
              <w:rPr>
                <w:rFonts w:ascii="Times New Roman" w:eastAsia="Calibri" w:hAnsi="Times New Roman" w:cs="Times New Roman"/>
                <w:sz w:val="24"/>
                <w:szCs w:val="24"/>
              </w:rPr>
            </w:pPr>
            <w:r w:rsidRPr="00726CDB">
              <w:rPr>
                <w:rFonts w:ascii="Times New Roman" w:eastAsia="Calibri" w:hAnsi="Times New Roman" w:cs="Times New Roman"/>
                <w:b/>
                <w:sz w:val="24"/>
                <w:szCs w:val="24"/>
              </w:rPr>
              <w:t>Знание:</w:t>
            </w:r>
            <w:r w:rsidR="00CF1022" w:rsidRPr="00726CDB">
              <w:rPr>
                <w:rFonts w:ascii="Times New Roman" w:eastAsia="Calibri" w:hAnsi="Times New Roman" w:cs="Times New Roman"/>
                <w:b/>
                <w:sz w:val="24"/>
                <w:szCs w:val="24"/>
              </w:rPr>
              <w:t xml:space="preserve"> </w:t>
            </w:r>
            <w:r w:rsidR="00CF1022" w:rsidRPr="00726CDB">
              <w:rPr>
                <w:rFonts w:ascii="Times New Roman" w:eastAsia="Calibri" w:hAnsi="Times New Roman" w:cs="Times New Roman"/>
                <w:bCs/>
                <w:sz w:val="24"/>
                <w:szCs w:val="24"/>
              </w:rPr>
              <w:t>основ принятия управленческих решений в условиях неопределенности внешней среды</w:t>
            </w:r>
            <w:r w:rsidR="00CF1022" w:rsidRPr="00726CDB">
              <w:rPr>
                <w:rFonts w:ascii="Times New Roman" w:eastAsia="Calibri" w:hAnsi="Times New Roman" w:cs="Times New Roman"/>
                <w:b/>
                <w:sz w:val="24"/>
                <w:szCs w:val="24"/>
              </w:rPr>
              <w:t xml:space="preserve"> </w:t>
            </w:r>
          </w:p>
          <w:p w14:paraId="76DA7B63" w14:textId="77777777" w:rsidR="00CF1022" w:rsidRPr="00726CDB" w:rsidRDefault="001F6AC6" w:rsidP="001F6AC6">
            <w:pPr>
              <w:spacing w:after="0" w:line="240" w:lineRule="auto"/>
              <w:jc w:val="both"/>
              <w:rPr>
                <w:rFonts w:ascii="Times New Roman" w:eastAsia="Calibri" w:hAnsi="Times New Roman" w:cs="Times New Roman"/>
                <w:b/>
                <w:sz w:val="24"/>
                <w:szCs w:val="24"/>
              </w:rPr>
            </w:pPr>
            <w:r w:rsidRPr="00726CDB">
              <w:rPr>
                <w:rFonts w:ascii="Times New Roman" w:eastAsia="Calibri" w:hAnsi="Times New Roman" w:cs="Times New Roman"/>
                <w:b/>
                <w:sz w:val="24"/>
                <w:szCs w:val="24"/>
              </w:rPr>
              <w:t xml:space="preserve">Умение: </w:t>
            </w:r>
          </w:p>
          <w:p w14:paraId="75FC72BB" w14:textId="72C0598E" w:rsidR="001F6AC6" w:rsidRPr="00726CDB" w:rsidRDefault="00CF1022" w:rsidP="001F6AC6">
            <w:pPr>
              <w:spacing w:after="0" w:line="240" w:lineRule="auto"/>
              <w:jc w:val="both"/>
              <w:rPr>
                <w:rFonts w:ascii="Times New Roman" w:eastAsia="Calibri" w:hAnsi="Times New Roman" w:cs="Times New Roman"/>
                <w:sz w:val="24"/>
                <w:szCs w:val="24"/>
              </w:rPr>
            </w:pPr>
            <w:r w:rsidRPr="00726CDB">
              <w:rPr>
                <w:rFonts w:ascii="Times New Roman" w:eastAsia="Calibri" w:hAnsi="Times New Roman" w:cs="Times New Roman"/>
                <w:bCs/>
                <w:sz w:val="24"/>
                <w:szCs w:val="24"/>
              </w:rPr>
              <w:t>Р</w:t>
            </w:r>
            <w:r w:rsidR="001F6AC6" w:rsidRPr="00726CDB">
              <w:rPr>
                <w:rFonts w:ascii="Times New Roman" w:eastAsia="Calibri" w:hAnsi="Times New Roman" w:cs="Times New Roman"/>
                <w:bCs/>
                <w:sz w:val="24"/>
                <w:szCs w:val="24"/>
              </w:rPr>
              <w:t>азрабатывать</w:t>
            </w:r>
            <w:r w:rsidRPr="00726CDB">
              <w:rPr>
                <w:rFonts w:ascii="Times New Roman" w:eastAsia="Calibri" w:hAnsi="Times New Roman" w:cs="Times New Roman"/>
                <w:bCs/>
                <w:sz w:val="24"/>
                <w:szCs w:val="24"/>
              </w:rPr>
              <w:t xml:space="preserve"> в условиях неопределенности стратегии и </w:t>
            </w:r>
            <w:r w:rsidR="001F6AC6" w:rsidRPr="00726CDB">
              <w:rPr>
                <w:rFonts w:ascii="Times New Roman" w:eastAsia="Calibri" w:hAnsi="Times New Roman" w:cs="Times New Roman"/>
                <w:bCs/>
                <w:sz w:val="24"/>
                <w:szCs w:val="24"/>
              </w:rPr>
              <w:t xml:space="preserve"> бизнес-планы</w:t>
            </w:r>
            <w:r w:rsidRPr="00726CDB">
              <w:rPr>
                <w:rFonts w:ascii="Times New Roman" w:eastAsia="Calibri" w:hAnsi="Times New Roman" w:cs="Times New Roman"/>
                <w:bCs/>
                <w:sz w:val="24"/>
                <w:szCs w:val="24"/>
              </w:rPr>
              <w:t xml:space="preserve"> развития хозяйствующих субъектов </w:t>
            </w:r>
            <w:r w:rsidR="001F6AC6" w:rsidRPr="00726CDB">
              <w:rPr>
                <w:rFonts w:ascii="Times New Roman" w:eastAsia="Calibri" w:hAnsi="Times New Roman" w:cs="Times New Roman"/>
                <w:bCs/>
                <w:sz w:val="24"/>
                <w:szCs w:val="24"/>
              </w:rPr>
              <w:t>с учетом принципов ответственного инвестирования; реализовывать процедуры экологического сопровождения хозяйственной деятельности, минимизации экологического ущерба</w:t>
            </w:r>
          </w:p>
        </w:tc>
      </w:tr>
      <w:bookmarkEnd w:id="9"/>
    </w:tbl>
    <w:p w14:paraId="7610E78C" w14:textId="77777777" w:rsidR="00327345" w:rsidRDefault="00327345" w:rsidP="00923A8E">
      <w:pPr>
        <w:spacing w:after="0" w:line="240" w:lineRule="auto"/>
        <w:ind w:firstLine="709"/>
        <w:jc w:val="both"/>
        <w:rPr>
          <w:rFonts w:ascii="Times New Roman" w:eastAsia="Times New Roman" w:hAnsi="Times New Roman" w:cs="Times New Roman"/>
          <w:sz w:val="28"/>
          <w:szCs w:val="28"/>
          <w:lang w:eastAsia="ru-RU"/>
        </w:rPr>
      </w:pPr>
    </w:p>
    <w:p w14:paraId="018FCFF6" w14:textId="77777777" w:rsidR="00923A8E" w:rsidRPr="00923A8E" w:rsidRDefault="00923A8E" w:rsidP="00CA3B5E">
      <w:pPr>
        <w:keepNext/>
        <w:numPr>
          <w:ilvl w:val="0"/>
          <w:numId w:val="2"/>
        </w:numPr>
        <w:spacing w:after="0" w:line="240" w:lineRule="auto"/>
        <w:ind w:left="0" w:firstLine="426"/>
        <w:jc w:val="both"/>
        <w:outlineLvl w:val="0"/>
        <w:rPr>
          <w:rFonts w:ascii="Times New Roman" w:eastAsia="Times New Roman" w:hAnsi="Times New Roman" w:cs="Times New Roman"/>
          <w:b/>
          <w:bCs/>
          <w:sz w:val="28"/>
          <w:szCs w:val="28"/>
        </w:rPr>
      </w:pPr>
      <w:bookmarkStart w:id="10" w:name="_Toc424050333"/>
      <w:bookmarkStart w:id="11" w:name="_Toc424809561"/>
      <w:bookmarkStart w:id="12" w:name="_Toc506804984"/>
      <w:bookmarkStart w:id="13" w:name="_Toc73619796"/>
      <w:r w:rsidRPr="00923A8E">
        <w:rPr>
          <w:rFonts w:ascii="Times New Roman" w:eastAsia="Times New Roman" w:hAnsi="Times New Roman" w:cs="Times New Roman"/>
          <w:b/>
          <w:bCs/>
          <w:sz w:val="28"/>
          <w:szCs w:val="28"/>
        </w:rPr>
        <w:t>Место дисциплины в структуре образовательной программы</w:t>
      </w:r>
      <w:bookmarkEnd w:id="10"/>
      <w:bookmarkEnd w:id="11"/>
      <w:bookmarkEnd w:id="12"/>
      <w:bookmarkEnd w:id="13"/>
    </w:p>
    <w:p w14:paraId="05751E4A" w14:textId="48D61EE3" w:rsidR="00646399" w:rsidRDefault="000435C4" w:rsidP="00646399">
      <w:pPr>
        <w:spacing w:after="0" w:line="240" w:lineRule="auto"/>
        <w:ind w:firstLine="709"/>
        <w:jc w:val="both"/>
        <w:rPr>
          <w:rFonts w:ascii="Times New Roman" w:eastAsia="Times New Roman" w:hAnsi="Times New Roman" w:cs="Times New Roman"/>
          <w:sz w:val="28"/>
          <w:szCs w:val="28"/>
          <w:lang w:eastAsia="ru-RU"/>
        </w:rPr>
      </w:pPr>
      <w:r w:rsidRPr="00830D9C">
        <w:rPr>
          <w:rFonts w:ascii="Times New Roman" w:eastAsia="Times New Roman" w:hAnsi="Times New Roman" w:cs="Times New Roman"/>
          <w:sz w:val="28"/>
          <w:szCs w:val="28"/>
          <w:lang w:eastAsia="ru-RU"/>
        </w:rPr>
        <w:t>Дисциплина «</w:t>
      </w:r>
      <w:r w:rsidR="00630548">
        <w:rPr>
          <w:rFonts w:ascii="Times New Roman" w:eastAsia="Times New Roman" w:hAnsi="Times New Roman" w:cs="Times New Roman"/>
          <w:sz w:val="28"/>
          <w:szCs w:val="28"/>
          <w:lang w:eastAsia="ru-RU"/>
        </w:rPr>
        <w:t>Экологические риски и их регулирование</w:t>
      </w:r>
      <w:r w:rsidRPr="00830D9C">
        <w:rPr>
          <w:rFonts w:ascii="Times New Roman" w:eastAsia="Times New Roman" w:hAnsi="Times New Roman" w:cs="Times New Roman"/>
          <w:sz w:val="28"/>
          <w:szCs w:val="28"/>
          <w:lang w:eastAsia="ru-RU"/>
        </w:rPr>
        <w:t xml:space="preserve">» является </w:t>
      </w:r>
      <w:r w:rsidR="001F6AC6" w:rsidRPr="007021D3">
        <w:rPr>
          <w:rFonts w:ascii="Times New Roman" w:eastAsia="Times New Roman" w:hAnsi="Times New Roman" w:cs="Times New Roman"/>
          <w:sz w:val="28"/>
          <w:szCs w:val="28"/>
          <w:lang w:eastAsia="ru-RU"/>
        </w:rPr>
        <w:t>дисциплиной Цикла профиля (элективного) модуля</w:t>
      </w:r>
      <w:r w:rsidR="001F6AC6">
        <w:rPr>
          <w:rFonts w:ascii="Times New Roman" w:eastAsia="Times New Roman" w:hAnsi="Times New Roman" w:cs="Times New Roman"/>
          <w:sz w:val="28"/>
          <w:szCs w:val="28"/>
          <w:lang w:eastAsia="ru-RU"/>
        </w:rPr>
        <w:t xml:space="preserve"> «</w:t>
      </w:r>
      <w:r w:rsidR="001F6AC6" w:rsidRPr="007021D3">
        <w:rPr>
          <w:rFonts w:ascii="Times New Roman" w:eastAsia="Times New Roman" w:hAnsi="Times New Roman" w:cs="Times New Roman"/>
          <w:sz w:val="28"/>
          <w:szCs w:val="28"/>
          <w:lang w:eastAsia="ru-RU"/>
        </w:rPr>
        <w:t>Устойчивое развитие экономики в условиях чрезвычайных ситуаций</w:t>
      </w:r>
      <w:r w:rsidR="001F6AC6">
        <w:rPr>
          <w:rFonts w:ascii="Times New Roman" w:eastAsia="Times New Roman" w:hAnsi="Times New Roman" w:cs="Times New Roman"/>
          <w:sz w:val="28"/>
          <w:szCs w:val="28"/>
          <w:lang w:eastAsia="ru-RU"/>
        </w:rPr>
        <w:t xml:space="preserve">» </w:t>
      </w:r>
      <w:r w:rsidR="001F6AC6" w:rsidRPr="007021D3">
        <w:rPr>
          <w:rFonts w:ascii="Times New Roman" w:eastAsia="Times New Roman" w:hAnsi="Times New Roman" w:cs="Times New Roman"/>
          <w:color w:val="000000"/>
          <w:sz w:val="28"/>
          <w:szCs w:val="28"/>
          <w:lang w:eastAsia="ru-RU"/>
        </w:rPr>
        <w:t xml:space="preserve">по направлению подготовки </w:t>
      </w:r>
      <w:r w:rsidR="001F6AC6" w:rsidRPr="007021D3">
        <w:rPr>
          <w:rFonts w:ascii="Times New Roman" w:eastAsia="Times New Roman" w:hAnsi="Times New Roman" w:cs="Times New Roman"/>
          <w:sz w:val="28"/>
          <w:szCs w:val="28"/>
          <w:lang w:eastAsia="ru-RU"/>
        </w:rPr>
        <w:t xml:space="preserve">38.03.01 «Экономика», </w:t>
      </w:r>
      <w:r w:rsidR="001F6AC6">
        <w:rPr>
          <w:rFonts w:ascii="Times New Roman" w:eastAsia="Times New Roman" w:hAnsi="Times New Roman" w:cs="Times New Roman"/>
          <w:sz w:val="28"/>
          <w:szCs w:val="28"/>
          <w:lang w:eastAsia="ru-RU"/>
        </w:rPr>
        <w:t xml:space="preserve">ОП </w:t>
      </w:r>
      <w:r w:rsidR="001F6AC6" w:rsidRPr="007021D3">
        <w:rPr>
          <w:rFonts w:ascii="Times New Roman" w:eastAsia="Times New Roman" w:hAnsi="Times New Roman" w:cs="Times New Roman"/>
          <w:sz w:val="28"/>
          <w:szCs w:val="28"/>
          <w:lang w:eastAsia="ru-RU"/>
        </w:rPr>
        <w:t>«Корпоративные финансы»</w:t>
      </w:r>
      <w:r w:rsidR="001F6AC6">
        <w:rPr>
          <w:rFonts w:ascii="Times New Roman" w:eastAsia="Times New Roman" w:hAnsi="Times New Roman" w:cs="Times New Roman"/>
          <w:sz w:val="28"/>
          <w:szCs w:val="28"/>
          <w:lang w:eastAsia="ru-RU"/>
        </w:rPr>
        <w:t xml:space="preserve">, </w:t>
      </w:r>
      <w:r w:rsidR="00910D1E">
        <w:rPr>
          <w:rFonts w:ascii="Times New Roman" w:eastAsia="Times New Roman" w:hAnsi="Times New Roman" w:cs="Times New Roman"/>
          <w:sz w:val="28"/>
          <w:szCs w:val="28"/>
          <w:lang w:eastAsia="ru-RU"/>
        </w:rPr>
        <w:t xml:space="preserve">все </w:t>
      </w:r>
      <w:r w:rsidR="001F6AC6">
        <w:rPr>
          <w:rFonts w:ascii="Times New Roman" w:eastAsia="Times New Roman" w:hAnsi="Times New Roman" w:cs="Times New Roman"/>
          <w:sz w:val="28"/>
          <w:szCs w:val="28"/>
          <w:lang w:eastAsia="ru-RU"/>
        </w:rPr>
        <w:t>п</w:t>
      </w:r>
      <w:r w:rsidR="001F6AC6" w:rsidRPr="007021D3">
        <w:rPr>
          <w:rFonts w:ascii="Times New Roman" w:eastAsia="Times New Roman" w:hAnsi="Times New Roman" w:cs="Times New Roman"/>
          <w:sz w:val="28"/>
          <w:szCs w:val="28"/>
          <w:lang w:eastAsia="ru-RU"/>
        </w:rPr>
        <w:t>рофил</w:t>
      </w:r>
      <w:r w:rsidR="00910D1E">
        <w:rPr>
          <w:rFonts w:ascii="Times New Roman" w:eastAsia="Times New Roman" w:hAnsi="Times New Roman" w:cs="Times New Roman"/>
          <w:sz w:val="28"/>
          <w:szCs w:val="28"/>
          <w:lang w:eastAsia="ru-RU"/>
        </w:rPr>
        <w:t xml:space="preserve">и, </w:t>
      </w:r>
      <w:r w:rsidR="001F6AC6">
        <w:rPr>
          <w:rFonts w:ascii="Times New Roman" w:eastAsia="Times New Roman" w:hAnsi="Times New Roman" w:cs="Times New Roman"/>
          <w:sz w:val="28"/>
          <w:szCs w:val="28"/>
          <w:lang w:eastAsia="ru-RU"/>
        </w:rPr>
        <w:t>ОП</w:t>
      </w:r>
      <w:r w:rsidR="001F6AC6" w:rsidRPr="007021D3">
        <w:rPr>
          <w:rFonts w:ascii="Times New Roman" w:eastAsia="Times New Roman" w:hAnsi="Times New Roman" w:cs="Times New Roman"/>
          <w:sz w:val="28"/>
          <w:szCs w:val="28"/>
          <w:lang w:eastAsia="ru-RU"/>
        </w:rPr>
        <w:t xml:space="preserve"> «Финансовая разведка, управление рисками и экономическая безопасность»</w:t>
      </w:r>
      <w:r w:rsidR="001F6AC6">
        <w:rPr>
          <w:rFonts w:ascii="Times New Roman" w:eastAsia="Times New Roman" w:hAnsi="Times New Roman" w:cs="Times New Roman"/>
          <w:sz w:val="28"/>
          <w:szCs w:val="28"/>
          <w:lang w:eastAsia="ru-RU"/>
        </w:rPr>
        <w:t xml:space="preserve">, </w:t>
      </w:r>
      <w:r w:rsidR="00910D1E">
        <w:rPr>
          <w:rFonts w:ascii="Times New Roman" w:eastAsia="Times New Roman" w:hAnsi="Times New Roman" w:cs="Times New Roman"/>
          <w:sz w:val="28"/>
          <w:szCs w:val="28"/>
          <w:lang w:eastAsia="ru-RU"/>
        </w:rPr>
        <w:t>все п</w:t>
      </w:r>
      <w:r w:rsidR="00910D1E" w:rsidRPr="007021D3">
        <w:rPr>
          <w:rFonts w:ascii="Times New Roman" w:eastAsia="Times New Roman" w:hAnsi="Times New Roman" w:cs="Times New Roman"/>
          <w:sz w:val="28"/>
          <w:szCs w:val="28"/>
          <w:lang w:eastAsia="ru-RU"/>
        </w:rPr>
        <w:t>рофил</w:t>
      </w:r>
      <w:r w:rsidR="00910D1E">
        <w:rPr>
          <w:rFonts w:ascii="Times New Roman" w:eastAsia="Times New Roman" w:hAnsi="Times New Roman" w:cs="Times New Roman"/>
          <w:sz w:val="28"/>
          <w:szCs w:val="28"/>
          <w:lang w:eastAsia="ru-RU"/>
        </w:rPr>
        <w:t xml:space="preserve">и, </w:t>
      </w:r>
      <w:r w:rsidR="003746F1" w:rsidRPr="003746F1">
        <w:rPr>
          <w:rFonts w:ascii="Times New Roman" w:eastAsia="Times New Roman" w:hAnsi="Times New Roman" w:cs="Times New Roman"/>
          <w:sz w:val="28"/>
          <w:szCs w:val="28"/>
          <w:lang w:eastAsia="ru-RU"/>
        </w:rPr>
        <w:t>ОП "Финансовая разведка и управление рисками бизнеса"</w:t>
      </w:r>
      <w:r w:rsidR="003746F1">
        <w:rPr>
          <w:rFonts w:ascii="Times New Roman" w:eastAsia="Times New Roman" w:hAnsi="Times New Roman" w:cs="Times New Roman"/>
          <w:sz w:val="28"/>
          <w:szCs w:val="28"/>
          <w:lang w:eastAsia="ru-RU"/>
        </w:rPr>
        <w:t xml:space="preserve">, </w:t>
      </w:r>
      <w:r w:rsidR="001F6AC6">
        <w:rPr>
          <w:rFonts w:ascii="Times New Roman" w:eastAsia="Times New Roman" w:hAnsi="Times New Roman" w:cs="Times New Roman"/>
          <w:sz w:val="28"/>
          <w:szCs w:val="28"/>
          <w:lang w:eastAsia="ru-RU"/>
        </w:rPr>
        <w:t>ОП</w:t>
      </w:r>
      <w:r w:rsidR="001F6AC6" w:rsidRPr="007021D3">
        <w:rPr>
          <w:rFonts w:ascii="Times New Roman" w:eastAsia="Times New Roman" w:hAnsi="Times New Roman" w:cs="Times New Roman"/>
          <w:sz w:val="28"/>
          <w:szCs w:val="28"/>
          <w:lang w:eastAsia="ru-RU"/>
        </w:rPr>
        <w:t xml:space="preserve"> «Экономика и бизнес»</w:t>
      </w:r>
      <w:r w:rsidR="001F6AC6">
        <w:rPr>
          <w:rFonts w:ascii="Times New Roman" w:eastAsia="Times New Roman" w:hAnsi="Times New Roman" w:cs="Times New Roman"/>
          <w:sz w:val="28"/>
          <w:szCs w:val="28"/>
          <w:lang w:eastAsia="ru-RU"/>
        </w:rPr>
        <w:t xml:space="preserve">, </w:t>
      </w:r>
      <w:r w:rsidR="00910D1E">
        <w:rPr>
          <w:rFonts w:ascii="Times New Roman" w:eastAsia="Times New Roman" w:hAnsi="Times New Roman" w:cs="Times New Roman"/>
          <w:sz w:val="28"/>
          <w:szCs w:val="28"/>
          <w:lang w:eastAsia="ru-RU"/>
        </w:rPr>
        <w:t>все п</w:t>
      </w:r>
      <w:r w:rsidR="00910D1E" w:rsidRPr="007021D3">
        <w:rPr>
          <w:rFonts w:ascii="Times New Roman" w:eastAsia="Times New Roman" w:hAnsi="Times New Roman" w:cs="Times New Roman"/>
          <w:sz w:val="28"/>
          <w:szCs w:val="28"/>
          <w:lang w:eastAsia="ru-RU"/>
        </w:rPr>
        <w:t>рофил</w:t>
      </w:r>
      <w:r w:rsidR="00910D1E">
        <w:rPr>
          <w:rFonts w:ascii="Times New Roman" w:eastAsia="Times New Roman" w:hAnsi="Times New Roman" w:cs="Times New Roman"/>
          <w:sz w:val="28"/>
          <w:szCs w:val="28"/>
          <w:lang w:eastAsia="ru-RU"/>
        </w:rPr>
        <w:t>и.</w:t>
      </w:r>
    </w:p>
    <w:p w14:paraId="2F75F9B1" w14:textId="401BCC30" w:rsidR="004B712B" w:rsidRPr="00830D9C" w:rsidRDefault="004B712B" w:rsidP="0008350B">
      <w:pPr>
        <w:spacing w:after="0" w:line="240" w:lineRule="auto"/>
        <w:ind w:firstLine="709"/>
        <w:jc w:val="both"/>
        <w:rPr>
          <w:rFonts w:ascii="Times New Roman" w:eastAsia="Times New Roman" w:hAnsi="Times New Roman" w:cs="Times New Roman"/>
          <w:sz w:val="28"/>
          <w:szCs w:val="28"/>
          <w:lang w:eastAsia="ru-RU"/>
        </w:rPr>
      </w:pPr>
      <w:r w:rsidRPr="000D201F">
        <w:rPr>
          <w:rFonts w:ascii="Times New Roman" w:eastAsia="Times New Roman" w:hAnsi="Times New Roman" w:cs="Times New Roman"/>
          <w:sz w:val="28"/>
          <w:szCs w:val="28"/>
          <w:lang w:eastAsia="ru-RU"/>
        </w:rPr>
        <w:t>Для освоения</w:t>
      </w:r>
      <w:r w:rsidR="000435C4" w:rsidRPr="000D201F">
        <w:rPr>
          <w:rFonts w:ascii="Times New Roman" w:eastAsia="Times New Roman" w:hAnsi="Times New Roman" w:cs="Times New Roman"/>
          <w:sz w:val="28"/>
          <w:szCs w:val="28"/>
          <w:lang w:eastAsia="ru-RU"/>
        </w:rPr>
        <w:t xml:space="preserve"> дисциплины </w:t>
      </w:r>
      <w:bookmarkStart w:id="14" w:name="_Hlk515202574"/>
      <w:r w:rsidRPr="000D201F">
        <w:rPr>
          <w:rFonts w:ascii="Times New Roman" w:eastAsia="Times New Roman" w:hAnsi="Times New Roman" w:cs="Times New Roman"/>
          <w:sz w:val="28"/>
          <w:szCs w:val="28"/>
          <w:lang w:eastAsia="ru-RU"/>
        </w:rPr>
        <w:t>необходимо обладать знанием основ функционирования рыночной экономики на микро- и макроуровне, особенностей</w:t>
      </w:r>
      <w:r w:rsidR="000D201F" w:rsidRPr="000D201F">
        <w:rPr>
          <w:rFonts w:ascii="Times New Roman" w:eastAsia="Times New Roman" w:hAnsi="Times New Roman" w:cs="Times New Roman"/>
          <w:sz w:val="28"/>
          <w:szCs w:val="28"/>
          <w:lang w:eastAsia="ru-RU"/>
        </w:rPr>
        <w:t xml:space="preserve"> управления корпорациями и </w:t>
      </w:r>
      <w:r w:rsidRPr="000D201F">
        <w:rPr>
          <w:rFonts w:ascii="Times New Roman" w:eastAsia="Times New Roman" w:hAnsi="Times New Roman" w:cs="Times New Roman"/>
          <w:sz w:val="28"/>
          <w:szCs w:val="28"/>
          <w:lang w:eastAsia="ru-RU"/>
        </w:rPr>
        <w:t xml:space="preserve"> организации </w:t>
      </w:r>
      <w:r w:rsidR="00830D9C" w:rsidRPr="000D201F">
        <w:rPr>
          <w:rFonts w:ascii="Times New Roman" w:eastAsia="Times New Roman" w:hAnsi="Times New Roman" w:cs="Times New Roman"/>
          <w:sz w:val="28"/>
          <w:szCs w:val="28"/>
          <w:lang w:eastAsia="ru-RU"/>
        </w:rPr>
        <w:t xml:space="preserve">системы управления рисками в </w:t>
      </w:r>
      <w:r w:rsidR="000D201F" w:rsidRPr="000D201F">
        <w:rPr>
          <w:rFonts w:ascii="Times New Roman" w:eastAsia="Times New Roman" w:hAnsi="Times New Roman" w:cs="Times New Roman"/>
          <w:sz w:val="28"/>
          <w:szCs w:val="28"/>
          <w:lang w:eastAsia="ru-RU"/>
        </w:rPr>
        <w:t>корпорациях</w:t>
      </w:r>
      <w:r w:rsidRPr="000D201F">
        <w:rPr>
          <w:rFonts w:ascii="Times New Roman" w:eastAsia="Times New Roman" w:hAnsi="Times New Roman" w:cs="Times New Roman"/>
          <w:sz w:val="28"/>
          <w:szCs w:val="28"/>
          <w:lang w:eastAsia="ru-RU"/>
        </w:rPr>
        <w:t xml:space="preserve">; количественных и качественных взаимосвязей экономических объектов и процессов, владеть приемами и способами экономического анализа, владеть навыками работы с первоисточниками; сбора, обобщения и интерпретирования полученной информации, уметь </w:t>
      </w:r>
      <w:r w:rsidRPr="000D201F">
        <w:rPr>
          <w:rFonts w:ascii="Times New Roman" w:eastAsia="Times New Roman" w:hAnsi="Times New Roman" w:cs="Times New Roman"/>
          <w:sz w:val="28"/>
          <w:szCs w:val="28"/>
          <w:lang w:eastAsia="ru-RU"/>
        </w:rPr>
        <w:lastRenderedPageBreak/>
        <w:t>идентифицировать</w:t>
      </w:r>
      <w:r w:rsidR="00830D9C" w:rsidRPr="000D201F">
        <w:rPr>
          <w:rFonts w:ascii="Times New Roman" w:eastAsia="Times New Roman" w:hAnsi="Times New Roman" w:cs="Times New Roman"/>
          <w:sz w:val="28"/>
          <w:szCs w:val="28"/>
          <w:lang w:eastAsia="ru-RU"/>
        </w:rPr>
        <w:t>, оценивать</w:t>
      </w:r>
      <w:r w:rsidRPr="000D201F">
        <w:rPr>
          <w:rFonts w:ascii="Times New Roman" w:eastAsia="Times New Roman" w:hAnsi="Times New Roman" w:cs="Times New Roman"/>
          <w:sz w:val="28"/>
          <w:szCs w:val="28"/>
          <w:lang w:eastAsia="ru-RU"/>
        </w:rPr>
        <w:t xml:space="preserve"> риски </w:t>
      </w:r>
      <w:r w:rsidR="00830D9C" w:rsidRPr="000D201F">
        <w:rPr>
          <w:rFonts w:ascii="Times New Roman" w:eastAsia="Times New Roman" w:hAnsi="Times New Roman" w:cs="Times New Roman"/>
          <w:sz w:val="28"/>
          <w:szCs w:val="28"/>
          <w:lang w:eastAsia="ru-RU"/>
        </w:rPr>
        <w:t xml:space="preserve"> и </w:t>
      </w:r>
      <w:r w:rsidRPr="000D201F">
        <w:rPr>
          <w:rFonts w:ascii="Times New Roman" w:eastAsia="Times New Roman" w:hAnsi="Times New Roman" w:cs="Times New Roman"/>
          <w:sz w:val="28"/>
          <w:szCs w:val="28"/>
          <w:lang w:eastAsia="ru-RU"/>
        </w:rPr>
        <w:t>разрабатывать меры по их минимизации.</w:t>
      </w:r>
      <w:r w:rsidRPr="00830D9C">
        <w:rPr>
          <w:rFonts w:ascii="Times New Roman" w:eastAsia="Times New Roman" w:hAnsi="Times New Roman" w:cs="Times New Roman"/>
          <w:sz w:val="28"/>
          <w:szCs w:val="28"/>
          <w:lang w:eastAsia="ru-RU"/>
        </w:rPr>
        <w:t xml:space="preserve"> </w:t>
      </w:r>
    </w:p>
    <w:bookmarkEnd w:id="14"/>
    <w:p w14:paraId="74C0720C" w14:textId="77777777" w:rsidR="004B712B" w:rsidRDefault="004B712B" w:rsidP="00923A8E">
      <w:pPr>
        <w:spacing w:after="0" w:line="240" w:lineRule="auto"/>
        <w:ind w:firstLine="708"/>
        <w:jc w:val="both"/>
        <w:rPr>
          <w:rFonts w:ascii="Times New Roman" w:eastAsia="Times New Roman" w:hAnsi="Times New Roman" w:cs="Times New Roman"/>
          <w:sz w:val="28"/>
          <w:szCs w:val="28"/>
          <w:lang w:eastAsia="ru-RU"/>
        </w:rPr>
      </w:pPr>
    </w:p>
    <w:p w14:paraId="6C92C0B6" w14:textId="77777777" w:rsidR="00923A8E" w:rsidRPr="00923A8E" w:rsidRDefault="00923A8E" w:rsidP="00CA3B5E">
      <w:pPr>
        <w:keepNext/>
        <w:numPr>
          <w:ilvl w:val="0"/>
          <w:numId w:val="2"/>
        </w:numPr>
        <w:spacing w:after="0" w:line="240" w:lineRule="auto"/>
        <w:ind w:left="0" w:firstLine="426"/>
        <w:jc w:val="both"/>
        <w:outlineLvl w:val="0"/>
        <w:rPr>
          <w:rFonts w:ascii="Times New Roman" w:eastAsia="Times New Roman" w:hAnsi="Times New Roman" w:cs="Times New Roman"/>
          <w:b/>
          <w:bCs/>
          <w:sz w:val="28"/>
          <w:szCs w:val="28"/>
        </w:rPr>
      </w:pPr>
      <w:bookmarkStart w:id="15" w:name="_Toc424050334"/>
      <w:bookmarkStart w:id="16" w:name="_Toc424809562"/>
      <w:bookmarkStart w:id="17" w:name="_Toc506804987"/>
      <w:r w:rsidRPr="00923A8E">
        <w:rPr>
          <w:rFonts w:ascii="Times New Roman" w:eastAsia="Times New Roman" w:hAnsi="Times New Roman" w:cs="Times New Roman"/>
          <w:b/>
          <w:bCs/>
          <w:sz w:val="28"/>
          <w:szCs w:val="28"/>
        </w:rPr>
        <w:t xml:space="preserve"> </w:t>
      </w:r>
      <w:bookmarkStart w:id="18" w:name="_Toc73619797"/>
      <w:r w:rsidRPr="00923A8E">
        <w:rPr>
          <w:rFonts w:ascii="Times New Roman" w:eastAsia="Times New Roman" w:hAnsi="Times New Roman" w:cs="Times New Roman"/>
          <w:b/>
          <w:bCs/>
          <w:sz w:val="28"/>
          <w:szCs w:val="28"/>
        </w:rPr>
        <w:t>Объем дисциплины в зачетных единицах и в академических часах с выделением объема аудиторной (лекции, семинары) и самостоятельной работы обучающихся</w:t>
      </w:r>
      <w:bookmarkEnd w:id="15"/>
      <w:bookmarkEnd w:id="16"/>
      <w:bookmarkEnd w:id="17"/>
      <w:bookmarkEnd w:id="18"/>
    </w:p>
    <w:p w14:paraId="54F809D7" w14:textId="77777777" w:rsidR="00C83B00" w:rsidRPr="00C83B00" w:rsidRDefault="00C83B00" w:rsidP="00923A8E">
      <w:pPr>
        <w:tabs>
          <w:tab w:val="left" w:pos="709"/>
          <w:tab w:val="left" w:pos="993"/>
        </w:tabs>
        <w:spacing w:after="0" w:line="240" w:lineRule="auto"/>
        <w:jc w:val="both"/>
        <w:rPr>
          <w:rFonts w:ascii="Times New Roman" w:eastAsia="Times New Roman" w:hAnsi="Times New Roman" w:cs="Times New Roman"/>
          <w:sz w:val="18"/>
          <w:szCs w:val="18"/>
          <w:lang w:eastAsia="ru-RU"/>
        </w:rPr>
      </w:pPr>
    </w:p>
    <w:p w14:paraId="395D3DDC" w14:textId="61F0E54F" w:rsidR="004B712B" w:rsidRPr="00726CDB" w:rsidRDefault="00923A8E" w:rsidP="00726CDB">
      <w:pPr>
        <w:spacing w:after="0" w:line="240" w:lineRule="auto"/>
        <w:ind w:firstLine="709"/>
        <w:jc w:val="both"/>
        <w:rPr>
          <w:rFonts w:ascii="Times New Roman" w:eastAsia="Times New Roman" w:hAnsi="Times New Roman" w:cs="Times New Roman"/>
          <w:sz w:val="28"/>
          <w:szCs w:val="28"/>
          <w:lang w:eastAsia="ru-RU"/>
        </w:rPr>
      </w:pPr>
      <w:r w:rsidRPr="00CA62E0">
        <w:rPr>
          <w:rFonts w:ascii="Times New Roman" w:eastAsia="Times New Roman" w:hAnsi="Times New Roman" w:cs="Times New Roman"/>
          <w:sz w:val="28"/>
          <w:szCs w:val="28"/>
          <w:lang w:eastAsia="ru-RU"/>
        </w:rPr>
        <w:t xml:space="preserve">Общая трудоемкость дисциплины составляет 3 зачетные единицы (108 часов). Вид промежуточной аттестации - </w:t>
      </w:r>
      <w:r w:rsidR="0006308B">
        <w:rPr>
          <w:rFonts w:ascii="Times New Roman" w:eastAsia="Times New Roman" w:hAnsi="Times New Roman" w:cs="Times New Roman"/>
          <w:sz w:val="28"/>
          <w:szCs w:val="28"/>
          <w:lang w:eastAsia="ru-RU"/>
        </w:rPr>
        <w:t>зачет</w:t>
      </w:r>
      <w:r w:rsidRPr="00CA62E0">
        <w:rPr>
          <w:rFonts w:ascii="Times New Roman" w:eastAsia="Times New Roman" w:hAnsi="Times New Roman" w:cs="Times New Roman"/>
          <w:sz w:val="28"/>
          <w:szCs w:val="28"/>
          <w:lang w:eastAsia="ru-RU"/>
        </w:rPr>
        <w:t>.</w:t>
      </w:r>
    </w:p>
    <w:p w14:paraId="716030EE" w14:textId="77777777" w:rsidR="001F6AC6" w:rsidRPr="00986AC0" w:rsidRDefault="001F6AC6" w:rsidP="001F6AC6">
      <w:pPr>
        <w:tabs>
          <w:tab w:val="left" w:pos="709"/>
          <w:tab w:val="left" w:pos="993"/>
        </w:tabs>
        <w:spacing w:after="0" w:line="240" w:lineRule="auto"/>
        <w:jc w:val="both"/>
        <w:rPr>
          <w:rFonts w:ascii="Times New Roman" w:eastAsia="Times New Roman" w:hAnsi="Times New Roman" w:cs="Times New Roman"/>
          <w:sz w:val="18"/>
          <w:szCs w:val="18"/>
          <w:lang w:eastAsia="ru-RU"/>
        </w:rPr>
      </w:pPr>
    </w:p>
    <w:p w14:paraId="78D8FA8B" w14:textId="77777777" w:rsidR="00726CDB" w:rsidRPr="00726CDB" w:rsidRDefault="00726CDB" w:rsidP="00726CDB">
      <w:pPr>
        <w:spacing w:after="0" w:line="240" w:lineRule="auto"/>
        <w:ind w:firstLine="709"/>
        <w:jc w:val="both"/>
        <w:rPr>
          <w:rFonts w:ascii="Times New Roman" w:hAnsi="Times New Roman" w:cs="Times New Roman"/>
          <w:b/>
          <w:bCs/>
          <w:sz w:val="28"/>
          <w:szCs w:val="28"/>
        </w:rPr>
      </w:pPr>
      <w:r w:rsidRPr="00CC5E54">
        <w:rPr>
          <w:rFonts w:ascii="Times New Roman" w:hAnsi="Times New Roman" w:cs="Times New Roman"/>
          <w:b/>
          <w:bCs/>
          <w:sz w:val="28"/>
          <w:szCs w:val="28"/>
        </w:rPr>
        <w:t>Образовательная программа</w:t>
      </w:r>
      <w:r>
        <w:rPr>
          <w:rFonts w:ascii="Times New Roman" w:hAnsi="Times New Roman" w:cs="Times New Roman"/>
          <w:b/>
          <w:bCs/>
          <w:sz w:val="28"/>
          <w:szCs w:val="28"/>
        </w:rPr>
        <w:t xml:space="preserve"> </w:t>
      </w:r>
      <w:r w:rsidRPr="00CC5E54">
        <w:rPr>
          <w:rFonts w:ascii="Times New Roman" w:hAnsi="Times New Roman" w:cs="Times New Roman"/>
          <w:b/>
          <w:bCs/>
          <w:sz w:val="28"/>
          <w:szCs w:val="28"/>
        </w:rPr>
        <w:t>«Корпоративные финансы»</w:t>
      </w:r>
      <w:r>
        <w:rPr>
          <w:rFonts w:ascii="Times New Roman" w:hAnsi="Times New Roman" w:cs="Times New Roman"/>
          <w:b/>
          <w:bCs/>
          <w:sz w:val="28"/>
          <w:szCs w:val="28"/>
        </w:rPr>
        <w:t>, все профили</w:t>
      </w:r>
    </w:p>
    <w:p w14:paraId="3710AE6B" w14:textId="220E1954" w:rsidR="00726CDB" w:rsidRDefault="00726CDB" w:rsidP="00726CDB">
      <w:pPr>
        <w:spacing w:after="0" w:line="240" w:lineRule="auto"/>
        <w:ind w:firstLine="709"/>
        <w:jc w:val="both"/>
        <w:rPr>
          <w:rFonts w:ascii="Times New Roman" w:hAnsi="Times New Roman" w:cs="Times New Roman"/>
          <w:b/>
          <w:bCs/>
          <w:sz w:val="28"/>
          <w:szCs w:val="28"/>
        </w:rPr>
      </w:pPr>
      <w:r w:rsidRPr="00CC5E54">
        <w:rPr>
          <w:rFonts w:ascii="Times New Roman" w:hAnsi="Times New Roman" w:cs="Times New Roman"/>
          <w:b/>
          <w:bCs/>
          <w:sz w:val="28"/>
          <w:szCs w:val="28"/>
        </w:rPr>
        <w:t>Образовательная программа</w:t>
      </w:r>
      <w:r>
        <w:rPr>
          <w:rFonts w:ascii="Times New Roman" w:hAnsi="Times New Roman" w:cs="Times New Roman"/>
          <w:b/>
          <w:bCs/>
          <w:sz w:val="28"/>
          <w:szCs w:val="28"/>
        </w:rPr>
        <w:t xml:space="preserve"> </w:t>
      </w:r>
      <w:r w:rsidRPr="00CC5E54">
        <w:rPr>
          <w:rFonts w:ascii="Times New Roman" w:hAnsi="Times New Roman" w:cs="Times New Roman"/>
          <w:b/>
          <w:bCs/>
          <w:sz w:val="28"/>
          <w:szCs w:val="28"/>
        </w:rPr>
        <w:t>«Финансовая разведка, управление рисками и экономическая безопасность»</w:t>
      </w:r>
      <w:r>
        <w:rPr>
          <w:rFonts w:ascii="Times New Roman" w:hAnsi="Times New Roman" w:cs="Times New Roman"/>
          <w:b/>
          <w:bCs/>
          <w:sz w:val="28"/>
          <w:szCs w:val="28"/>
        </w:rPr>
        <w:t>, все профили</w:t>
      </w:r>
    </w:p>
    <w:p w14:paraId="11EE69C9" w14:textId="65A22001" w:rsidR="00C43FDF" w:rsidRPr="00726CDB" w:rsidRDefault="00C43FDF" w:rsidP="00726CDB">
      <w:pPr>
        <w:spacing w:after="0" w:line="240" w:lineRule="auto"/>
        <w:ind w:firstLine="709"/>
        <w:jc w:val="both"/>
        <w:rPr>
          <w:rFonts w:ascii="Times New Roman" w:hAnsi="Times New Roman" w:cs="Times New Roman"/>
          <w:b/>
          <w:bCs/>
          <w:sz w:val="28"/>
          <w:szCs w:val="28"/>
        </w:rPr>
      </w:pPr>
      <w:r w:rsidRPr="00C43FDF">
        <w:rPr>
          <w:rFonts w:ascii="Times New Roman" w:hAnsi="Times New Roman" w:cs="Times New Roman"/>
          <w:b/>
          <w:bCs/>
          <w:sz w:val="28"/>
          <w:szCs w:val="28"/>
        </w:rPr>
        <w:t>ОП "Финансовая разведка и управление рисками бизнеса"</w:t>
      </w:r>
    </w:p>
    <w:p w14:paraId="560165BA" w14:textId="16000588" w:rsidR="001F6AC6" w:rsidRPr="000D6380" w:rsidRDefault="00726CDB" w:rsidP="00726CDB">
      <w:pPr>
        <w:spacing w:after="0" w:line="240" w:lineRule="auto"/>
        <w:ind w:firstLine="709"/>
        <w:jc w:val="both"/>
        <w:rPr>
          <w:rFonts w:ascii="Times New Roman" w:hAnsi="Times New Roman" w:cs="Times New Roman"/>
          <w:b/>
          <w:sz w:val="28"/>
          <w:szCs w:val="28"/>
        </w:rPr>
      </w:pPr>
      <w:r w:rsidRPr="00CC5E54">
        <w:rPr>
          <w:rFonts w:ascii="Times New Roman" w:hAnsi="Times New Roman" w:cs="Times New Roman"/>
          <w:b/>
          <w:bCs/>
          <w:sz w:val="28"/>
          <w:szCs w:val="28"/>
        </w:rPr>
        <w:t>Образовательная программа</w:t>
      </w:r>
      <w:r>
        <w:rPr>
          <w:rFonts w:ascii="Times New Roman" w:hAnsi="Times New Roman" w:cs="Times New Roman"/>
          <w:b/>
          <w:bCs/>
          <w:sz w:val="28"/>
          <w:szCs w:val="28"/>
        </w:rPr>
        <w:t xml:space="preserve"> </w:t>
      </w:r>
      <w:r w:rsidRPr="00CC5E54">
        <w:rPr>
          <w:rFonts w:ascii="Times New Roman" w:hAnsi="Times New Roman" w:cs="Times New Roman"/>
          <w:b/>
          <w:bCs/>
          <w:sz w:val="28"/>
          <w:szCs w:val="28"/>
        </w:rPr>
        <w:t>«Экономика и бизнес»</w:t>
      </w:r>
      <w:r>
        <w:rPr>
          <w:rFonts w:ascii="Times New Roman" w:hAnsi="Times New Roman" w:cs="Times New Roman"/>
          <w:b/>
          <w:bCs/>
          <w:sz w:val="28"/>
          <w:szCs w:val="28"/>
        </w:rPr>
        <w:t>, все профили</w:t>
      </w:r>
    </w:p>
    <w:p w14:paraId="35AAB7F6" w14:textId="77777777" w:rsidR="001F6AC6" w:rsidRDefault="001F6AC6" w:rsidP="00C83B00">
      <w:pPr>
        <w:tabs>
          <w:tab w:val="left" w:pos="709"/>
          <w:tab w:val="left" w:pos="993"/>
        </w:tabs>
        <w:spacing w:after="0" w:line="240" w:lineRule="auto"/>
        <w:jc w:val="center"/>
        <w:rPr>
          <w:rFonts w:ascii="Times New Roman" w:eastAsia="Times New Roman" w:hAnsi="Times New Roman" w:cs="Times New Roman"/>
          <w:b/>
          <w:sz w:val="28"/>
          <w:szCs w:val="28"/>
          <w:lang w:eastAsia="ru-RU"/>
        </w:rPr>
      </w:pPr>
    </w:p>
    <w:p w14:paraId="491AF883" w14:textId="77777777" w:rsidR="00923A8E" w:rsidRDefault="00923A8E" w:rsidP="00C83B00">
      <w:pPr>
        <w:tabs>
          <w:tab w:val="left" w:pos="709"/>
          <w:tab w:val="left" w:pos="993"/>
        </w:tabs>
        <w:spacing w:after="0" w:line="240" w:lineRule="auto"/>
        <w:jc w:val="center"/>
        <w:rPr>
          <w:rFonts w:ascii="Times New Roman" w:eastAsia="Times New Roman" w:hAnsi="Times New Roman" w:cs="Times New Roman"/>
          <w:b/>
          <w:sz w:val="28"/>
          <w:szCs w:val="28"/>
          <w:lang w:eastAsia="ru-RU"/>
        </w:rPr>
      </w:pPr>
      <w:r w:rsidRPr="00923A8E">
        <w:rPr>
          <w:rFonts w:ascii="Times New Roman" w:eastAsia="Times New Roman" w:hAnsi="Times New Roman" w:cs="Times New Roman"/>
          <w:b/>
          <w:sz w:val="28"/>
          <w:szCs w:val="28"/>
          <w:lang w:eastAsia="ru-RU"/>
        </w:rPr>
        <w:t>Вид учебной работы по дисциплине</w:t>
      </w:r>
    </w:p>
    <w:p w14:paraId="75558A28" w14:textId="77777777" w:rsidR="0006308B" w:rsidRPr="00923A8E" w:rsidRDefault="0006308B" w:rsidP="0006308B">
      <w:pPr>
        <w:spacing w:after="0" w:line="240" w:lineRule="auto"/>
        <w:jc w:val="center"/>
        <w:rPr>
          <w:rFonts w:ascii="Times New Roman" w:eastAsia="Times New Roman" w:hAnsi="Times New Roman" w:cs="Times New Roman"/>
          <w:bCs/>
          <w:sz w:val="28"/>
          <w:szCs w:val="28"/>
          <w:lang w:eastAsia="ru-RU"/>
        </w:rPr>
      </w:pPr>
    </w:p>
    <w:p w14:paraId="2161FE43" w14:textId="6C70AC8D" w:rsidR="00923A8E" w:rsidRPr="00923A8E" w:rsidRDefault="00923A8E" w:rsidP="00923A8E">
      <w:pPr>
        <w:tabs>
          <w:tab w:val="left" w:pos="709"/>
          <w:tab w:val="left" w:pos="993"/>
        </w:tabs>
        <w:spacing w:after="0" w:line="240" w:lineRule="auto"/>
        <w:ind w:firstLine="709"/>
        <w:jc w:val="right"/>
        <w:rPr>
          <w:rFonts w:ascii="Times New Roman" w:eastAsia="Times New Roman" w:hAnsi="Times New Roman" w:cs="Times New Roman"/>
          <w:sz w:val="28"/>
          <w:szCs w:val="28"/>
          <w:lang w:eastAsia="ru-RU"/>
        </w:rPr>
      </w:pPr>
      <w:r w:rsidRPr="00923A8E">
        <w:rPr>
          <w:rFonts w:ascii="Times New Roman" w:eastAsia="Times New Roman" w:hAnsi="Times New Roman" w:cs="Times New Roman"/>
          <w:sz w:val="28"/>
          <w:szCs w:val="28"/>
          <w:lang w:eastAsia="ru-RU"/>
        </w:rPr>
        <w:t xml:space="preserve">Таблица </w:t>
      </w:r>
      <w:r w:rsidR="001F6AC6">
        <w:rPr>
          <w:rFonts w:ascii="Times New Roman" w:eastAsia="Times New Roman" w:hAnsi="Times New Roman" w:cs="Times New Roman"/>
          <w:sz w:val="28"/>
          <w:szCs w:val="28"/>
          <w:lang w:eastAsia="ru-RU"/>
        </w:rPr>
        <w:t>2</w:t>
      </w: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5807"/>
        <w:gridCol w:w="1842"/>
        <w:gridCol w:w="1843"/>
      </w:tblGrid>
      <w:tr w:rsidR="00726CDB" w:rsidRPr="00C25FC9" w14:paraId="7D32A8B5" w14:textId="679226B9" w:rsidTr="00726CDB">
        <w:trPr>
          <w:trHeight w:val="498"/>
        </w:trPr>
        <w:tc>
          <w:tcPr>
            <w:tcW w:w="5807" w:type="dxa"/>
            <w:shd w:val="clear" w:color="auto" w:fill="FFFFFF"/>
            <w:vAlign w:val="center"/>
          </w:tcPr>
          <w:p w14:paraId="47641353" w14:textId="77777777" w:rsidR="00726CDB" w:rsidRPr="00CA62E0" w:rsidRDefault="00726CDB" w:rsidP="00923A8E">
            <w:pPr>
              <w:spacing w:after="0" w:line="240" w:lineRule="auto"/>
              <w:jc w:val="center"/>
              <w:rPr>
                <w:rFonts w:ascii="Times New Roman" w:eastAsia="Times New Roman" w:hAnsi="Times New Roman" w:cs="Times New Roman"/>
                <w:sz w:val="24"/>
                <w:szCs w:val="24"/>
                <w:lang w:eastAsia="ru-RU"/>
              </w:rPr>
            </w:pPr>
            <w:r w:rsidRPr="00CA62E0">
              <w:rPr>
                <w:rFonts w:ascii="Times New Roman" w:eastAsia="Times New Roman" w:hAnsi="Times New Roman" w:cs="Times New Roman"/>
                <w:b/>
                <w:bCs/>
                <w:sz w:val="24"/>
                <w:szCs w:val="24"/>
                <w:lang w:eastAsia="ru-RU"/>
              </w:rPr>
              <w:t>Вид учебной работы по дисциплине</w:t>
            </w:r>
          </w:p>
        </w:tc>
        <w:tc>
          <w:tcPr>
            <w:tcW w:w="1842" w:type="dxa"/>
            <w:shd w:val="clear" w:color="auto" w:fill="FFFFFF"/>
            <w:vAlign w:val="center"/>
          </w:tcPr>
          <w:p w14:paraId="65463FD3" w14:textId="77777777" w:rsidR="00726CDB" w:rsidRPr="00CA62E0" w:rsidRDefault="00726CDB" w:rsidP="00923A8E">
            <w:pPr>
              <w:spacing w:after="0" w:line="240" w:lineRule="auto"/>
              <w:jc w:val="center"/>
              <w:rPr>
                <w:rFonts w:ascii="Times New Roman" w:eastAsia="Times New Roman" w:hAnsi="Times New Roman" w:cs="Times New Roman"/>
                <w:sz w:val="24"/>
                <w:szCs w:val="24"/>
                <w:lang w:eastAsia="ru-RU"/>
              </w:rPr>
            </w:pPr>
            <w:r w:rsidRPr="00CA62E0">
              <w:rPr>
                <w:rFonts w:ascii="Times New Roman" w:eastAsia="Times New Roman" w:hAnsi="Times New Roman" w:cs="Times New Roman"/>
                <w:b/>
                <w:bCs/>
                <w:sz w:val="24"/>
                <w:szCs w:val="24"/>
                <w:lang w:eastAsia="ru-RU"/>
              </w:rPr>
              <w:t>Всего</w:t>
            </w:r>
          </w:p>
          <w:p w14:paraId="530B7857" w14:textId="77777777" w:rsidR="00726CDB" w:rsidRPr="00CA62E0" w:rsidRDefault="00726CDB" w:rsidP="00923A8E">
            <w:pPr>
              <w:spacing w:after="0" w:line="240" w:lineRule="auto"/>
              <w:jc w:val="center"/>
              <w:rPr>
                <w:rFonts w:ascii="Times New Roman" w:eastAsia="Times New Roman" w:hAnsi="Times New Roman" w:cs="Times New Roman"/>
                <w:sz w:val="24"/>
                <w:szCs w:val="24"/>
                <w:lang w:eastAsia="ru-RU"/>
              </w:rPr>
            </w:pPr>
            <w:r w:rsidRPr="00CA62E0">
              <w:rPr>
                <w:rFonts w:ascii="Times New Roman" w:eastAsia="Times New Roman" w:hAnsi="Times New Roman" w:cs="Times New Roman"/>
                <w:b/>
                <w:bCs/>
                <w:sz w:val="24"/>
                <w:szCs w:val="24"/>
                <w:lang w:eastAsia="ru-RU"/>
              </w:rPr>
              <w:t>(в з/е и часах)</w:t>
            </w:r>
          </w:p>
        </w:tc>
        <w:tc>
          <w:tcPr>
            <w:tcW w:w="1843" w:type="dxa"/>
            <w:shd w:val="clear" w:color="auto" w:fill="FFFFFF"/>
          </w:tcPr>
          <w:p w14:paraId="6CE46278" w14:textId="37659E39" w:rsidR="00726CDB" w:rsidRPr="00CA62E0" w:rsidRDefault="00726CDB" w:rsidP="00923A8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Семестр 6 (в часах)</w:t>
            </w:r>
          </w:p>
        </w:tc>
      </w:tr>
      <w:tr w:rsidR="00726CDB" w:rsidRPr="00C25FC9" w14:paraId="01CF5D77" w14:textId="10A27894" w:rsidTr="00726CDB">
        <w:trPr>
          <w:trHeight w:val="259"/>
        </w:trPr>
        <w:tc>
          <w:tcPr>
            <w:tcW w:w="5807" w:type="dxa"/>
            <w:shd w:val="clear" w:color="auto" w:fill="FFFFFF"/>
            <w:vAlign w:val="center"/>
          </w:tcPr>
          <w:p w14:paraId="1B7F1347" w14:textId="77777777" w:rsidR="00726CDB" w:rsidRPr="00CA62E0" w:rsidRDefault="00726CDB" w:rsidP="00726CDB">
            <w:pPr>
              <w:spacing w:after="0" w:line="240" w:lineRule="auto"/>
              <w:jc w:val="both"/>
              <w:rPr>
                <w:rFonts w:ascii="Times New Roman" w:eastAsia="Times New Roman" w:hAnsi="Times New Roman" w:cs="Times New Roman"/>
                <w:sz w:val="24"/>
                <w:szCs w:val="24"/>
                <w:lang w:eastAsia="ru-RU"/>
              </w:rPr>
            </w:pPr>
            <w:r w:rsidRPr="00CA62E0">
              <w:rPr>
                <w:rFonts w:ascii="Times New Roman" w:eastAsia="Times New Roman" w:hAnsi="Times New Roman" w:cs="Times New Roman"/>
                <w:b/>
                <w:bCs/>
                <w:sz w:val="24"/>
                <w:szCs w:val="24"/>
                <w:lang w:eastAsia="ru-RU"/>
              </w:rPr>
              <w:t>Общая трудоемкость дисциплины</w:t>
            </w:r>
          </w:p>
        </w:tc>
        <w:tc>
          <w:tcPr>
            <w:tcW w:w="1842" w:type="dxa"/>
            <w:shd w:val="clear" w:color="auto" w:fill="FFFFFF"/>
            <w:vAlign w:val="center"/>
          </w:tcPr>
          <w:p w14:paraId="75135771" w14:textId="7E66DF6C" w:rsidR="00726CDB" w:rsidRPr="00CA62E0" w:rsidRDefault="00726CDB" w:rsidP="00726CD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CA62E0">
              <w:rPr>
                <w:rFonts w:ascii="Times New Roman" w:eastAsia="Times New Roman" w:hAnsi="Times New Roman" w:cs="Times New Roman"/>
                <w:sz w:val="24"/>
                <w:szCs w:val="24"/>
                <w:lang w:eastAsia="ru-RU"/>
              </w:rPr>
              <w:t>108</w:t>
            </w:r>
          </w:p>
        </w:tc>
        <w:tc>
          <w:tcPr>
            <w:tcW w:w="1843" w:type="dxa"/>
            <w:shd w:val="clear" w:color="auto" w:fill="FFFFFF"/>
            <w:vAlign w:val="center"/>
          </w:tcPr>
          <w:p w14:paraId="43F8774B" w14:textId="37D6D61D" w:rsidR="00726CDB" w:rsidRPr="00CA62E0" w:rsidRDefault="00726CDB" w:rsidP="00726CDB">
            <w:pPr>
              <w:spacing w:after="0" w:line="240" w:lineRule="auto"/>
              <w:jc w:val="center"/>
              <w:rPr>
                <w:rFonts w:ascii="Times New Roman" w:eastAsia="Times New Roman" w:hAnsi="Times New Roman" w:cs="Times New Roman"/>
                <w:sz w:val="24"/>
                <w:szCs w:val="24"/>
                <w:lang w:eastAsia="ru-RU"/>
              </w:rPr>
            </w:pPr>
            <w:r w:rsidRPr="00CA62E0">
              <w:rPr>
                <w:rFonts w:ascii="Times New Roman" w:eastAsia="Times New Roman" w:hAnsi="Times New Roman" w:cs="Times New Roman"/>
                <w:sz w:val="24"/>
                <w:szCs w:val="24"/>
                <w:lang w:eastAsia="ru-RU"/>
              </w:rPr>
              <w:t>108</w:t>
            </w:r>
          </w:p>
        </w:tc>
      </w:tr>
      <w:tr w:rsidR="00726CDB" w:rsidRPr="00C25FC9" w14:paraId="632FD368" w14:textId="2E05548F" w:rsidTr="00726CDB">
        <w:trPr>
          <w:trHeight w:val="255"/>
        </w:trPr>
        <w:tc>
          <w:tcPr>
            <w:tcW w:w="5807" w:type="dxa"/>
            <w:shd w:val="clear" w:color="auto" w:fill="FFFFFF"/>
            <w:vAlign w:val="center"/>
          </w:tcPr>
          <w:p w14:paraId="0B415ED3" w14:textId="3FFE331C" w:rsidR="00726CDB" w:rsidRPr="00CA62E0" w:rsidRDefault="00726CDB" w:rsidP="00726CD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A62E0">
              <w:rPr>
                <w:rFonts w:ascii="Times New Roman" w:eastAsia="Times New Roman" w:hAnsi="Times New Roman" w:cs="Times New Roman"/>
                <w:b/>
                <w:bCs/>
                <w:iCs/>
                <w:sz w:val="24"/>
                <w:szCs w:val="24"/>
                <w:lang w:eastAsia="ru-RU"/>
              </w:rPr>
              <w:t>Аудиторные занятия – Контактная работа</w:t>
            </w:r>
          </w:p>
        </w:tc>
        <w:tc>
          <w:tcPr>
            <w:tcW w:w="1842" w:type="dxa"/>
            <w:shd w:val="clear" w:color="auto" w:fill="FFFFFF"/>
            <w:vAlign w:val="center"/>
          </w:tcPr>
          <w:p w14:paraId="65DF7ECA" w14:textId="67C7BFFC" w:rsidR="00726CDB" w:rsidRPr="00CA62E0" w:rsidRDefault="00726CDB" w:rsidP="00726CDB">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1843" w:type="dxa"/>
            <w:shd w:val="clear" w:color="auto" w:fill="FFFFFF"/>
            <w:vAlign w:val="center"/>
          </w:tcPr>
          <w:p w14:paraId="1D89C366" w14:textId="1C4754A0" w:rsidR="00726CDB" w:rsidRDefault="00726CDB" w:rsidP="00726CDB">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r>
      <w:tr w:rsidR="00726CDB" w:rsidRPr="00C25FC9" w14:paraId="1AC9438C" w14:textId="4919E48A" w:rsidTr="00726CDB">
        <w:trPr>
          <w:trHeight w:val="242"/>
        </w:trPr>
        <w:tc>
          <w:tcPr>
            <w:tcW w:w="5807" w:type="dxa"/>
            <w:shd w:val="clear" w:color="auto" w:fill="FFFFFF"/>
            <w:vAlign w:val="center"/>
          </w:tcPr>
          <w:p w14:paraId="3CCE27EE" w14:textId="77777777" w:rsidR="00726CDB" w:rsidRPr="00CA62E0" w:rsidRDefault="00726CDB" w:rsidP="00726CD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A62E0">
              <w:rPr>
                <w:rFonts w:ascii="Times New Roman" w:eastAsia="Times New Roman" w:hAnsi="Times New Roman" w:cs="Times New Roman"/>
                <w:iCs/>
                <w:sz w:val="24"/>
                <w:szCs w:val="24"/>
                <w:lang w:eastAsia="ru-RU"/>
              </w:rPr>
              <w:t>Лекции</w:t>
            </w:r>
          </w:p>
        </w:tc>
        <w:tc>
          <w:tcPr>
            <w:tcW w:w="1842" w:type="dxa"/>
            <w:shd w:val="clear" w:color="auto" w:fill="FFFFFF"/>
            <w:vAlign w:val="center"/>
          </w:tcPr>
          <w:p w14:paraId="4BDEA58F" w14:textId="0E786F56" w:rsidR="00726CDB" w:rsidRPr="00CA62E0" w:rsidRDefault="00726CDB" w:rsidP="00726CDB">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1843" w:type="dxa"/>
            <w:shd w:val="clear" w:color="auto" w:fill="FFFFFF"/>
            <w:vAlign w:val="center"/>
          </w:tcPr>
          <w:p w14:paraId="01615CBA" w14:textId="77863711" w:rsidR="00726CDB" w:rsidRDefault="00726CDB" w:rsidP="00726CDB">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r>
      <w:tr w:rsidR="00726CDB" w:rsidRPr="00C25FC9" w14:paraId="717822AF" w14:textId="0F2EEFD7" w:rsidTr="00726CDB">
        <w:trPr>
          <w:trHeight w:val="242"/>
        </w:trPr>
        <w:tc>
          <w:tcPr>
            <w:tcW w:w="5807" w:type="dxa"/>
            <w:shd w:val="clear" w:color="auto" w:fill="FFFFFF"/>
            <w:vAlign w:val="center"/>
          </w:tcPr>
          <w:p w14:paraId="363115BF" w14:textId="77777777" w:rsidR="00726CDB" w:rsidRPr="00CA62E0" w:rsidRDefault="00726CDB" w:rsidP="00726CD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A62E0">
              <w:rPr>
                <w:rFonts w:ascii="Times New Roman" w:eastAsia="Times New Roman" w:hAnsi="Times New Roman" w:cs="Times New Roman"/>
                <w:iCs/>
                <w:sz w:val="24"/>
                <w:szCs w:val="24"/>
                <w:lang w:eastAsia="ru-RU"/>
              </w:rPr>
              <w:t>Семинарские занятия</w:t>
            </w:r>
          </w:p>
        </w:tc>
        <w:tc>
          <w:tcPr>
            <w:tcW w:w="1842" w:type="dxa"/>
            <w:shd w:val="clear" w:color="auto" w:fill="FFFFFF"/>
            <w:vAlign w:val="center"/>
          </w:tcPr>
          <w:p w14:paraId="141C0998" w14:textId="2BA476A7" w:rsidR="00726CDB" w:rsidRPr="00CA62E0" w:rsidRDefault="00726CDB" w:rsidP="00726CDB">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1843" w:type="dxa"/>
            <w:shd w:val="clear" w:color="auto" w:fill="FFFFFF"/>
            <w:vAlign w:val="center"/>
          </w:tcPr>
          <w:p w14:paraId="16B3BB4A" w14:textId="72FB892C" w:rsidR="00726CDB" w:rsidRDefault="00726CDB" w:rsidP="00726CDB">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r>
      <w:tr w:rsidR="00726CDB" w:rsidRPr="00C25FC9" w14:paraId="32F00518" w14:textId="0824BCFF" w:rsidTr="00726CDB">
        <w:trPr>
          <w:trHeight w:val="153"/>
        </w:trPr>
        <w:tc>
          <w:tcPr>
            <w:tcW w:w="5807" w:type="dxa"/>
            <w:shd w:val="clear" w:color="auto" w:fill="FFFFFF"/>
            <w:vAlign w:val="center"/>
          </w:tcPr>
          <w:p w14:paraId="025CA563" w14:textId="77777777" w:rsidR="00726CDB" w:rsidRPr="00CA62E0" w:rsidRDefault="00726CDB" w:rsidP="00726CDB">
            <w:pPr>
              <w:spacing w:before="100" w:beforeAutospacing="1" w:after="100" w:afterAutospacing="1" w:line="171" w:lineRule="atLeast"/>
              <w:jc w:val="both"/>
              <w:rPr>
                <w:rFonts w:ascii="Times New Roman" w:eastAsia="Times New Roman" w:hAnsi="Times New Roman" w:cs="Times New Roman"/>
                <w:sz w:val="24"/>
                <w:szCs w:val="24"/>
                <w:lang w:eastAsia="ru-RU"/>
              </w:rPr>
            </w:pPr>
            <w:r w:rsidRPr="00CA62E0">
              <w:rPr>
                <w:rFonts w:ascii="Times New Roman" w:eastAsia="Times New Roman" w:hAnsi="Times New Roman" w:cs="Times New Roman"/>
                <w:b/>
                <w:bCs/>
                <w:iCs/>
                <w:sz w:val="24"/>
                <w:szCs w:val="24"/>
                <w:lang w:eastAsia="ru-RU"/>
              </w:rPr>
              <w:t>Самостоятельная работа</w:t>
            </w:r>
          </w:p>
        </w:tc>
        <w:tc>
          <w:tcPr>
            <w:tcW w:w="1842" w:type="dxa"/>
            <w:shd w:val="clear" w:color="auto" w:fill="FFFFFF"/>
            <w:vAlign w:val="center"/>
          </w:tcPr>
          <w:p w14:paraId="37416E74" w14:textId="58629775" w:rsidR="00726CDB" w:rsidRPr="00CA62E0" w:rsidRDefault="00726CDB" w:rsidP="00726CDB">
            <w:pPr>
              <w:spacing w:before="100" w:beforeAutospacing="1" w:after="100" w:afterAutospacing="1" w:line="171"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74</w:t>
            </w:r>
          </w:p>
        </w:tc>
        <w:tc>
          <w:tcPr>
            <w:tcW w:w="1843" w:type="dxa"/>
            <w:shd w:val="clear" w:color="auto" w:fill="FFFFFF"/>
            <w:vAlign w:val="center"/>
          </w:tcPr>
          <w:p w14:paraId="047339D3" w14:textId="36CA62E2" w:rsidR="00726CDB" w:rsidRDefault="00726CDB" w:rsidP="00726CDB">
            <w:pPr>
              <w:spacing w:before="100" w:beforeAutospacing="1" w:after="100" w:afterAutospacing="1" w:line="171"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74</w:t>
            </w:r>
          </w:p>
        </w:tc>
      </w:tr>
      <w:tr w:rsidR="00726CDB" w:rsidRPr="00C25FC9" w14:paraId="62D07FAC" w14:textId="537E11CE" w:rsidTr="00726CDB">
        <w:trPr>
          <w:trHeight w:val="242"/>
        </w:trPr>
        <w:tc>
          <w:tcPr>
            <w:tcW w:w="5807" w:type="dxa"/>
            <w:shd w:val="clear" w:color="auto" w:fill="FFFFFF"/>
            <w:vAlign w:val="center"/>
          </w:tcPr>
          <w:p w14:paraId="625A8C12" w14:textId="77777777" w:rsidR="00726CDB" w:rsidRPr="00CA62E0" w:rsidRDefault="00726CDB" w:rsidP="00726CD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A62E0">
              <w:rPr>
                <w:rFonts w:ascii="Times New Roman" w:eastAsia="Times New Roman" w:hAnsi="Times New Roman" w:cs="Times New Roman"/>
                <w:sz w:val="24"/>
                <w:szCs w:val="24"/>
                <w:lang w:eastAsia="ru-RU"/>
              </w:rPr>
              <w:t>Вид текущего контроля</w:t>
            </w:r>
          </w:p>
        </w:tc>
        <w:tc>
          <w:tcPr>
            <w:tcW w:w="1842" w:type="dxa"/>
            <w:shd w:val="clear" w:color="auto" w:fill="FFFFFF"/>
            <w:vAlign w:val="center"/>
          </w:tcPr>
          <w:p w14:paraId="46BC8826" w14:textId="6B88181D" w:rsidR="00726CDB" w:rsidRPr="00CA62E0" w:rsidRDefault="00726CDB" w:rsidP="00726CDB">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Контрольная работа  </w:t>
            </w:r>
          </w:p>
        </w:tc>
        <w:tc>
          <w:tcPr>
            <w:tcW w:w="1843" w:type="dxa"/>
            <w:shd w:val="clear" w:color="auto" w:fill="FFFFFF"/>
            <w:vAlign w:val="center"/>
          </w:tcPr>
          <w:p w14:paraId="267DEC3C" w14:textId="0D40425C" w:rsidR="00726CDB" w:rsidRDefault="00726CDB" w:rsidP="00726CDB">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Контрольная работа  </w:t>
            </w:r>
          </w:p>
        </w:tc>
      </w:tr>
      <w:tr w:rsidR="00726CDB" w:rsidRPr="00CB31AD" w14:paraId="09CE2B28" w14:textId="47DC743E" w:rsidTr="00726CDB">
        <w:trPr>
          <w:trHeight w:val="255"/>
        </w:trPr>
        <w:tc>
          <w:tcPr>
            <w:tcW w:w="5807" w:type="dxa"/>
            <w:shd w:val="clear" w:color="auto" w:fill="FFFFFF"/>
            <w:vAlign w:val="center"/>
          </w:tcPr>
          <w:p w14:paraId="73BEE377" w14:textId="77777777" w:rsidR="00726CDB" w:rsidRPr="00CA62E0" w:rsidRDefault="00726CDB" w:rsidP="00726CD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A62E0">
              <w:rPr>
                <w:rFonts w:ascii="Times New Roman" w:eastAsia="Times New Roman" w:hAnsi="Times New Roman" w:cs="Times New Roman"/>
                <w:sz w:val="24"/>
                <w:szCs w:val="24"/>
                <w:lang w:eastAsia="ru-RU"/>
              </w:rPr>
              <w:t>Вид промежуточной аттестации</w:t>
            </w:r>
          </w:p>
        </w:tc>
        <w:tc>
          <w:tcPr>
            <w:tcW w:w="1842" w:type="dxa"/>
            <w:shd w:val="clear" w:color="auto" w:fill="FFFFFF"/>
            <w:vAlign w:val="center"/>
          </w:tcPr>
          <w:p w14:paraId="7D294157" w14:textId="5FE0BBFE" w:rsidR="00726CDB" w:rsidRPr="00CA62E0" w:rsidRDefault="00726CDB" w:rsidP="00726CD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Зачет </w:t>
            </w:r>
          </w:p>
        </w:tc>
        <w:tc>
          <w:tcPr>
            <w:tcW w:w="1843" w:type="dxa"/>
            <w:shd w:val="clear" w:color="auto" w:fill="FFFFFF"/>
            <w:vAlign w:val="center"/>
          </w:tcPr>
          <w:p w14:paraId="6F643C12" w14:textId="753E771F" w:rsidR="00726CDB" w:rsidRDefault="00726CDB" w:rsidP="00726CD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Зачет </w:t>
            </w:r>
          </w:p>
        </w:tc>
      </w:tr>
    </w:tbl>
    <w:p w14:paraId="455A5D85" w14:textId="77777777" w:rsidR="00923A8E" w:rsidRPr="00923A8E" w:rsidRDefault="00923A8E" w:rsidP="00923A8E">
      <w:pPr>
        <w:spacing w:after="0" w:line="360" w:lineRule="auto"/>
        <w:jc w:val="center"/>
        <w:rPr>
          <w:rFonts w:ascii="Times New Roman" w:eastAsia="Times New Roman" w:hAnsi="Times New Roman" w:cs="Times New Roman"/>
          <w:b/>
          <w:sz w:val="32"/>
          <w:szCs w:val="32"/>
          <w:lang w:eastAsia="ru-RU"/>
        </w:rPr>
      </w:pPr>
    </w:p>
    <w:p w14:paraId="674C39D2" w14:textId="08DDC062" w:rsidR="0006308B" w:rsidRPr="006A2DF4" w:rsidRDefault="00923A8E" w:rsidP="0006308B">
      <w:pPr>
        <w:keepNext/>
        <w:numPr>
          <w:ilvl w:val="0"/>
          <w:numId w:val="2"/>
        </w:numPr>
        <w:spacing w:after="0" w:line="240" w:lineRule="auto"/>
        <w:ind w:left="0" w:firstLine="426"/>
        <w:jc w:val="both"/>
        <w:outlineLvl w:val="0"/>
        <w:rPr>
          <w:rFonts w:ascii="Times New Roman" w:eastAsia="Times New Roman" w:hAnsi="Times New Roman" w:cs="Times New Roman"/>
          <w:b/>
          <w:bCs/>
          <w:sz w:val="28"/>
          <w:szCs w:val="28"/>
        </w:rPr>
      </w:pPr>
      <w:bookmarkStart w:id="19" w:name="_Toc424050335"/>
      <w:bookmarkStart w:id="20" w:name="_Toc424809563"/>
      <w:bookmarkStart w:id="21" w:name="_Toc506804988"/>
      <w:bookmarkStart w:id="22" w:name="_Toc73619798"/>
      <w:r w:rsidRPr="00923A8E">
        <w:rPr>
          <w:rFonts w:ascii="Times New Roman" w:eastAsia="Times New Roman" w:hAnsi="Times New Roman" w:cs="Times New Roman"/>
          <w:b/>
          <w:bCs/>
          <w:sz w:val="28"/>
          <w:szCs w:val="28"/>
        </w:rPr>
        <w:t>Содержание дисциплины, структурированное по темам (разделам) дисциплины с указанием их объемов (в академических часах) и видов учебных занятий</w:t>
      </w:r>
      <w:bookmarkEnd w:id="19"/>
      <w:bookmarkEnd w:id="20"/>
      <w:bookmarkEnd w:id="21"/>
      <w:bookmarkEnd w:id="22"/>
      <w:r w:rsidRPr="00923A8E">
        <w:rPr>
          <w:rFonts w:ascii="Times New Roman" w:eastAsia="Times New Roman" w:hAnsi="Times New Roman" w:cs="Times New Roman"/>
          <w:b/>
          <w:bCs/>
          <w:sz w:val="28"/>
          <w:szCs w:val="28"/>
        </w:rPr>
        <w:t xml:space="preserve"> </w:t>
      </w:r>
    </w:p>
    <w:p w14:paraId="7A392122" w14:textId="77777777" w:rsidR="0006308B" w:rsidRPr="001B1EEE" w:rsidRDefault="0006308B" w:rsidP="0006308B">
      <w:pPr>
        <w:keepNext/>
        <w:spacing w:after="0" w:line="240" w:lineRule="auto"/>
        <w:jc w:val="both"/>
        <w:outlineLvl w:val="0"/>
        <w:rPr>
          <w:rFonts w:ascii="Times New Roman" w:eastAsia="Times New Roman" w:hAnsi="Times New Roman" w:cs="Times New Roman"/>
          <w:b/>
          <w:bCs/>
          <w:sz w:val="28"/>
          <w:szCs w:val="28"/>
        </w:rPr>
      </w:pPr>
    </w:p>
    <w:p w14:paraId="39D4BDF4" w14:textId="401EB337" w:rsidR="00C83B00" w:rsidRPr="00EA74EB" w:rsidRDefault="00923A8E" w:rsidP="001B1EEE">
      <w:pPr>
        <w:keepNext/>
        <w:spacing w:before="120" w:after="120" w:line="240" w:lineRule="auto"/>
        <w:jc w:val="center"/>
        <w:rPr>
          <w:rFonts w:ascii="Times New Roman" w:eastAsia="Times New Roman" w:hAnsi="Times New Roman" w:cs="Times New Roman"/>
          <w:b/>
          <w:bCs/>
          <w:sz w:val="28"/>
          <w:szCs w:val="28"/>
        </w:rPr>
      </w:pPr>
      <w:bookmarkStart w:id="23" w:name="_Toc424050336"/>
      <w:bookmarkStart w:id="24" w:name="_Toc424809564"/>
      <w:bookmarkStart w:id="25" w:name="_Toc506804989"/>
      <w:r w:rsidRPr="00EA74EB">
        <w:rPr>
          <w:rFonts w:ascii="Times New Roman" w:eastAsia="Times New Roman" w:hAnsi="Times New Roman" w:cs="Times New Roman"/>
          <w:b/>
          <w:bCs/>
          <w:sz w:val="28"/>
          <w:szCs w:val="28"/>
        </w:rPr>
        <w:t>5.1. Содержание дисциплины</w:t>
      </w:r>
      <w:bookmarkEnd w:id="23"/>
      <w:bookmarkEnd w:id="24"/>
      <w:bookmarkEnd w:id="25"/>
      <w:r w:rsidR="006F2DBB" w:rsidRPr="00EA74EB">
        <w:rPr>
          <w:rFonts w:ascii="Times New Roman" w:eastAsia="Times New Roman" w:hAnsi="Times New Roman" w:cs="Times New Roman"/>
          <w:b/>
          <w:bCs/>
          <w:sz w:val="28"/>
          <w:szCs w:val="28"/>
        </w:rPr>
        <w:t xml:space="preserve"> </w:t>
      </w:r>
      <w:bookmarkStart w:id="26" w:name="_Toc424050337"/>
      <w:bookmarkStart w:id="27" w:name="_Toc424809565"/>
    </w:p>
    <w:p w14:paraId="375796E3" w14:textId="0C267543" w:rsidR="00F66B30" w:rsidRPr="00671EA2" w:rsidRDefault="00F66B30" w:rsidP="00671EA2">
      <w:pPr>
        <w:widowControl w:val="0"/>
        <w:spacing w:after="0" w:line="240" w:lineRule="auto"/>
        <w:ind w:firstLine="709"/>
        <w:jc w:val="both"/>
        <w:rPr>
          <w:rFonts w:ascii="Times New Roman" w:eastAsia="Times New Roman" w:hAnsi="Times New Roman" w:cs="Times New Roman"/>
          <w:b/>
          <w:sz w:val="28"/>
          <w:szCs w:val="28"/>
          <w:lang w:eastAsia="ru-RU"/>
        </w:rPr>
      </w:pPr>
      <w:r w:rsidRPr="00671EA2">
        <w:rPr>
          <w:rFonts w:ascii="Times New Roman" w:eastAsia="Times New Roman" w:hAnsi="Times New Roman" w:cs="Times New Roman"/>
          <w:b/>
          <w:sz w:val="28"/>
          <w:szCs w:val="28"/>
          <w:lang w:eastAsia="ru-RU"/>
        </w:rPr>
        <w:t xml:space="preserve">Тема 1. </w:t>
      </w:r>
      <w:r w:rsidR="00D035EB" w:rsidRPr="00671EA2">
        <w:rPr>
          <w:rFonts w:ascii="Times New Roman" w:eastAsia="Times New Roman" w:hAnsi="Times New Roman" w:cs="Times New Roman"/>
          <w:b/>
          <w:sz w:val="28"/>
          <w:szCs w:val="28"/>
          <w:lang w:eastAsia="ru-RU"/>
        </w:rPr>
        <w:t xml:space="preserve">Таксономии устойчивого развития и предпосылки интеграции экологических факторов </w:t>
      </w:r>
      <w:r w:rsidR="00923113" w:rsidRPr="00671EA2">
        <w:rPr>
          <w:rFonts w:ascii="Times New Roman" w:eastAsia="Times New Roman" w:hAnsi="Times New Roman" w:cs="Times New Roman"/>
          <w:b/>
          <w:sz w:val="28"/>
          <w:szCs w:val="28"/>
          <w:lang w:eastAsia="ru-RU"/>
        </w:rPr>
        <w:t xml:space="preserve">в риск-менеджмент хозяйствующих субъектов. </w:t>
      </w:r>
    </w:p>
    <w:p w14:paraId="616ECD47" w14:textId="4A1C7C83" w:rsidR="00F66B30" w:rsidRPr="00F66B30" w:rsidRDefault="00F66B30" w:rsidP="00671EA2">
      <w:pPr>
        <w:widowControl w:val="0"/>
        <w:spacing w:after="0" w:line="240" w:lineRule="auto"/>
        <w:ind w:firstLine="709"/>
        <w:jc w:val="both"/>
        <w:rPr>
          <w:rFonts w:ascii="Times New Roman" w:eastAsia="Times New Roman" w:hAnsi="Times New Roman" w:cs="Times New Roman"/>
          <w:bCs/>
          <w:sz w:val="28"/>
          <w:szCs w:val="28"/>
          <w:lang w:eastAsia="ru-RU"/>
        </w:rPr>
      </w:pPr>
      <w:r w:rsidRPr="00F66B30">
        <w:rPr>
          <w:rFonts w:ascii="Times New Roman" w:eastAsia="Times New Roman" w:hAnsi="Times New Roman" w:cs="Times New Roman"/>
          <w:bCs/>
          <w:sz w:val="28"/>
          <w:szCs w:val="28"/>
          <w:lang w:eastAsia="ru-RU"/>
        </w:rPr>
        <w:t>Экологическая безопасность</w:t>
      </w:r>
      <w:r w:rsidRPr="00671EA2">
        <w:rPr>
          <w:rFonts w:ascii="Times New Roman" w:eastAsia="Times New Roman" w:hAnsi="Times New Roman" w:cs="Times New Roman"/>
          <w:bCs/>
          <w:sz w:val="28"/>
          <w:szCs w:val="28"/>
          <w:lang w:eastAsia="ru-RU"/>
        </w:rPr>
        <w:t xml:space="preserve"> РФ.</w:t>
      </w:r>
      <w:r w:rsidRPr="00671EA2">
        <w:rPr>
          <w:rFonts w:ascii="Times New Roman" w:hAnsi="Times New Roman" w:cs="Times New Roman"/>
          <w:bCs/>
          <w:sz w:val="28"/>
          <w:szCs w:val="28"/>
        </w:rPr>
        <w:t xml:space="preserve"> </w:t>
      </w:r>
      <w:r w:rsidRPr="00671EA2">
        <w:rPr>
          <w:rFonts w:ascii="Times New Roman" w:eastAsia="Times New Roman" w:hAnsi="Times New Roman" w:cs="Times New Roman"/>
          <w:bCs/>
          <w:sz w:val="28"/>
          <w:szCs w:val="28"/>
          <w:lang w:eastAsia="ru-RU"/>
        </w:rPr>
        <w:t xml:space="preserve">Учет глобальных трендов, вызовов   и угроз при реализации стратегии устойчивого развития и экологической безопасности хозяйствующих субъектов на макро-, мезо- и микроуровнях: (климатические изменения, </w:t>
      </w:r>
      <w:proofErr w:type="spellStart"/>
      <w:r w:rsidRPr="00671EA2">
        <w:rPr>
          <w:rFonts w:ascii="Times New Roman" w:eastAsia="Times New Roman" w:hAnsi="Times New Roman" w:cs="Times New Roman"/>
          <w:bCs/>
          <w:sz w:val="28"/>
          <w:szCs w:val="28"/>
          <w:lang w:eastAsia="ru-RU"/>
        </w:rPr>
        <w:t>низкоуглеродное</w:t>
      </w:r>
      <w:proofErr w:type="spellEnd"/>
      <w:r w:rsidRPr="00671EA2">
        <w:rPr>
          <w:rFonts w:ascii="Times New Roman" w:eastAsia="Times New Roman" w:hAnsi="Times New Roman" w:cs="Times New Roman"/>
          <w:bCs/>
          <w:sz w:val="28"/>
          <w:szCs w:val="28"/>
          <w:lang w:eastAsia="ru-RU"/>
        </w:rPr>
        <w:t xml:space="preserve"> развитие, ESG-инициативы).</w:t>
      </w:r>
      <w:r w:rsidR="00D035EB" w:rsidRPr="00671EA2">
        <w:rPr>
          <w:rFonts w:ascii="Times New Roman" w:eastAsia="Times New Roman" w:hAnsi="Times New Roman" w:cs="Times New Roman"/>
          <w:bCs/>
          <w:sz w:val="28"/>
          <w:szCs w:val="28"/>
          <w:lang w:eastAsia="ru-RU"/>
        </w:rPr>
        <w:t xml:space="preserve"> Экологические общественные отношения. Принципы экологического </w:t>
      </w:r>
      <w:r w:rsidR="00D035EB" w:rsidRPr="00671EA2">
        <w:rPr>
          <w:rFonts w:ascii="Times New Roman" w:eastAsia="Times New Roman" w:hAnsi="Times New Roman" w:cs="Times New Roman"/>
          <w:bCs/>
          <w:sz w:val="28"/>
          <w:szCs w:val="28"/>
          <w:lang w:eastAsia="ru-RU"/>
        </w:rPr>
        <w:lastRenderedPageBreak/>
        <w:t xml:space="preserve">развития. </w:t>
      </w:r>
      <w:r w:rsidRPr="00671EA2">
        <w:rPr>
          <w:rFonts w:ascii="Times New Roman" w:eastAsia="Times New Roman" w:hAnsi="Times New Roman" w:cs="Times New Roman"/>
          <w:bCs/>
          <w:sz w:val="28"/>
          <w:szCs w:val="28"/>
          <w:lang w:eastAsia="ru-RU"/>
        </w:rPr>
        <w:t xml:space="preserve">Нормативно-правовое регулирование экологических аспектов социально-экономического развития. Стратегия социально-экономического развития России с низким уровнем парниковых газов до 2050 г. Система государственных органов   регулирования и контроля природопользования. </w:t>
      </w:r>
    </w:p>
    <w:p w14:paraId="04EA819D" w14:textId="77777777" w:rsidR="00671EA2" w:rsidRDefault="00671EA2" w:rsidP="00671EA2">
      <w:pPr>
        <w:widowControl w:val="0"/>
        <w:spacing w:after="0" w:line="240" w:lineRule="auto"/>
        <w:ind w:firstLine="709"/>
        <w:jc w:val="both"/>
        <w:rPr>
          <w:rFonts w:ascii="Times New Roman" w:eastAsia="Times New Roman" w:hAnsi="Times New Roman" w:cs="Times New Roman"/>
          <w:b/>
          <w:sz w:val="28"/>
          <w:szCs w:val="28"/>
          <w:lang w:eastAsia="ru-RU"/>
        </w:rPr>
      </w:pPr>
    </w:p>
    <w:p w14:paraId="41C1039B" w14:textId="49F2DBE3" w:rsidR="00F66B30" w:rsidRPr="00671EA2" w:rsidRDefault="00F66B30" w:rsidP="00671EA2">
      <w:pPr>
        <w:widowControl w:val="0"/>
        <w:spacing w:after="0" w:line="240" w:lineRule="auto"/>
        <w:ind w:firstLine="709"/>
        <w:jc w:val="both"/>
        <w:rPr>
          <w:rFonts w:ascii="Times New Roman" w:eastAsia="Times New Roman" w:hAnsi="Times New Roman" w:cs="Times New Roman"/>
          <w:b/>
          <w:sz w:val="28"/>
          <w:szCs w:val="28"/>
          <w:lang w:eastAsia="ru-RU"/>
        </w:rPr>
      </w:pPr>
      <w:r w:rsidRPr="00671EA2">
        <w:rPr>
          <w:rFonts w:ascii="Times New Roman" w:eastAsia="Times New Roman" w:hAnsi="Times New Roman" w:cs="Times New Roman"/>
          <w:b/>
          <w:sz w:val="28"/>
          <w:szCs w:val="28"/>
          <w:lang w:eastAsia="ru-RU"/>
        </w:rPr>
        <w:t>Тема 2. Экологические риски</w:t>
      </w:r>
      <w:r w:rsidR="00923113" w:rsidRPr="00671EA2">
        <w:rPr>
          <w:rFonts w:ascii="Times New Roman" w:eastAsia="Times New Roman" w:hAnsi="Times New Roman" w:cs="Times New Roman"/>
          <w:b/>
          <w:sz w:val="28"/>
          <w:szCs w:val="28"/>
          <w:lang w:eastAsia="ru-RU"/>
        </w:rPr>
        <w:t xml:space="preserve"> хозяйствующих субъектов</w:t>
      </w:r>
    </w:p>
    <w:p w14:paraId="03F5B6DC" w14:textId="3A6D4988" w:rsidR="00D035EB" w:rsidRPr="00671EA2" w:rsidRDefault="00F66B30" w:rsidP="00671EA2">
      <w:pPr>
        <w:widowControl w:val="0"/>
        <w:spacing w:after="0" w:line="240" w:lineRule="auto"/>
        <w:ind w:firstLine="709"/>
        <w:jc w:val="both"/>
        <w:rPr>
          <w:rFonts w:ascii="Times New Roman" w:eastAsia="Times New Roman" w:hAnsi="Times New Roman" w:cs="Times New Roman"/>
          <w:bCs/>
          <w:sz w:val="28"/>
          <w:szCs w:val="28"/>
          <w:lang w:eastAsia="ru-RU"/>
        </w:rPr>
      </w:pPr>
      <w:r w:rsidRPr="00671EA2">
        <w:rPr>
          <w:rFonts w:ascii="Times New Roman" w:eastAsia="Times New Roman" w:hAnsi="Times New Roman" w:cs="Times New Roman"/>
          <w:bCs/>
          <w:sz w:val="28"/>
          <w:szCs w:val="28"/>
          <w:lang w:eastAsia="ru-RU"/>
        </w:rPr>
        <w:t xml:space="preserve">Климатические и экологические риски: понятие, особенности воздействия на хозяйствующие субъекты. Источники экологических рисков. Внешний и внутренний экологический риск. Нежелательные события и последствия экологических рисков. Принципы управления экологическим риском.  Области экологического риска. </w:t>
      </w:r>
      <w:r w:rsidR="00D035EB" w:rsidRPr="00671EA2">
        <w:rPr>
          <w:rFonts w:ascii="Times New Roman" w:eastAsia="Times New Roman" w:hAnsi="Times New Roman" w:cs="Times New Roman"/>
          <w:bCs/>
          <w:sz w:val="28"/>
          <w:szCs w:val="28"/>
          <w:lang w:eastAsia="ru-RU"/>
        </w:rPr>
        <w:t>Учет региональной и отраслевой специфики экологических рисков</w:t>
      </w:r>
    </w:p>
    <w:p w14:paraId="14530D7D" w14:textId="77777777" w:rsidR="00671EA2" w:rsidRDefault="00671EA2" w:rsidP="00671EA2">
      <w:pPr>
        <w:widowControl w:val="0"/>
        <w:spacing w:after="0" w:line="240" w:lineRule="auto"/>
        <w:ind w:firstLine="709"/>
        <w:jc w:val="both"/>
        <w:rPr>
          <w:rFonts w:ascii="Times New Roman" w:eastAsia="Times New Roman" w:hAnsi="Times New Roman" w:cs="Times New Roman"/>
          <w:b/>
          <w:sz w:val="28"/>
          <w:szCs w:val="28"/>
          <w:lang w:eastAsia="ru-RU"/>
        </w:rPr>
      </w:pPr>
    </w:p>
    <w:p w14:paraId="6EB5DED9" w14:textId="337B17F6" w:rsidR="001A7D60" w:rsidRPr="00671EA2" w:rsidRDefault="00CF1080" w:rsidP="00671EA2">
      <w:pPr>
        <w:widowControl w:val="0"/>
        <w:spacing w:after="0" w:line="240" w:lineRule="auto"/>
        <w:ind w:firstLine="709"/>
        <w:jc w:val="both"/>
        <w:rPr>
          <w:rFonts w:ascii="Times New Roman" w:eastAsia="Times New Roman" w:hAnsi="Times New Roman" w:cs="Times New Roman"/>
          <w:b/>
          <w:sz w:val="28"/>
          <w:szCs w:val="28"/>
          <w:lang w:eastAsia="ru-RU"/>
        </w:rPr>
      </w:pPr>
      <w:r w:rsidRPr="00671EA2">
        <w:rPr>
          <w:rFonts w:ascii="Times New Roman" w:eastAsia="Times New Roman" w:hAnsi="Times New Roman" w:cs="Times New Roman"/>
          <w:b/>
          <w:sz w:val="28"/>
          <w:szCs w:val="28"/>
          <w:lang w:eastAsia="ru-RU"/>
        </w:rPr>
        <w:t xml:space="preserve">Тема </w:t>
      </w:r>
      <w:r w:rsidR="00D035EB" w:rsidRPr="00671EA2">
        <w:rPr>
          <w:rFonts w:ascii="Times New Roman" w:eastAsia="Times New Roman" w:hAnsi="Times New Roman" w:cs="Times New Roman"/>
          <w:b/>
          <w:sz w:val="28"/>
          <w:szCs w:val="28"/>
          <w:lang w:eastAsia="ru-RU"/>
        </w:rPr>
        <w:t>3</w:t>
      </w:r>
      <w:r w:rsidRPr="00671EA2">
        <w:rPr>
          <w:rFonts w:ascii="Times New Roman" w:eastAsia="Times New Roman" w:hAnsi="Times New Roman" w:cs="Times New Roman"/>
          <w:b/>
          <w:sz w:val="28"/>
          <w:szCs w:val="28"/>
          <w:lang w:eastAsia="ru-RU"/>
        </w:rPr>
        <w:t xml:space="preserve">. </w:t>
      </w:r>
      <w:r w:rsidR="001A7D60" w:rsidRPr="00671EA2">
        <w:rPr>
          <w:rFonts w:ascii="Times New Roman" w:eastAsia="Times New Roman" w:hAnsi="Times New Roman" w:cs="Times New Roman"/>
          <w:b/>
          <w:sz w:val="28"/>
          <w:szCs w:val="28"/>
          <w:lang w:eastAsia="ru-RU"/>
        </w:rPr>
        <w:t>Система экологического риск-менеджмента в общей системе управления рисками корпораций.</w:t>
      </w:r>
    </w:p>
    <w:p w14:paraId="65DE12F9" w14:textId="0D50D271" w:rsidR="001A20DB" w:rsidRPr="00671EA2" w:rsidRDefault="001A7D60" w:rsidP="00671EA2">
      <w:pPr>
        <w:suppressAutoHyphens/>
        <w:spacing w:after="0" w:line="240" w:lineRule="auto"/>
        <w:ind w:firstLine="709"/>
        <w:jc w:val="both"/>
        <w:rPr>
          <w:rFonts w:ascii="Times New Roman" w:eastAsia="Times New Roman" w:hAnsi="Times New Roman" w:cs="Times New Roman"/>
          <w:sz w:val="28"/>
          <w:szCs w:val="28"/>
          <w:lang w:eastAsia="ru-RU"/>
        </w:rPr>
      </w:pPr>
      <w:r w:rsidRPr="00671EA2">
        <w:rPr>
          <w:rFonts w:ascii="Times New Roman" w:eastAsia="Times New Roman" w:hAnsi="Times New Roman" w:cs="Times New Roman"/>
          <w:bCs/>
          <w:sz w:val="28"/>
          <w:szCs w:val="28"/>
          <w:lang w:eastAsia="ru-RU"/>
        </w:rPr>
        <w:t xml:space="preserve">Управление корпорацией на основе риск-ориентированного подхода. Принципы построения, методы и приемы проектирования системы управления рисками (СУР) в корпорациях. Проектирование СУР корпорации с учетом принципов устойчивого развития.  </w:t>
      </w:r>
      <w:r w:rsidR="001A20DB" w:rsidRPr="00671EA2">
        <w:rPr>
          <w:rFonts w:ascii="Times New Roman" w:eastAsia="Times New Roman" w:hAnsi="Times New Roman" w:cs="Times New Roman"/>
          <w:bCs/>
          <w:sz w:val="28"/>
          <w:szCs w:val="28"/>
          <w:lang w:eastAsia="ru-RU"/>
        </w:rPr>
        <w:t xml:space="preserve">Процесс практического применения экологического риск менеджмента: организационная структура риск менеджмента. Функции организационной структуры в части управления экологическими рисками. </w:t>
      </w:r>
      <w:r w:rsidR="00671EA2" w:rsidRPr="00671EA2">
        <w:rPr>
          <w:rFonts w:ascii="Times New Roman" w:eastAsia="Times New Roman" w:hAnsi="Times New Roman" w:cs="Times New Roman"/>
          <w:bCs/>
          <w:sz w:val="28"/>
          <w:szCs w:val="28"/>
          <w:lang w:eastAsia="ru-RU"/>
        </w:rPr>
        <w:t xml:space="preserve"> Механизмы внедрения экологического риск-менеджмента. </w:t>
      </w:r>
      <w:r w:rsidR="00671EA2" w:rsidRPr="00671EA2">
        <w:rPr>
          <w:rFonts w:ascii="Times New Roman" w:eastAsia="Times New Roman" w:hAnsi="Times New Roman" w:cs="Times New Roman"/>
          <w:sz w:val="28"/>
          <w:szCs w:val="28"/>
          <w:lang w:eastAsia="ru-RU"/>
        </w:rPr>
        <w:t xml:space="preserve">Модель PDCA как основа реализации риск-ориентированного подхода при управлении экологическими рисками. </w:t>
      </w:r>
      <w:r w:rsidR="004D0B7D">
        <w:rPr>
          <w:rFonts w:ascii="Times New Roman" w:eastAsia="Times New Roman" w:hAnsi="Times New Roman" w:cs="Times New Roman"/>
          <w:sz w:val="28"/>
          <w:szCs w:val="28"/>
          <w:lang w:eastAsia="ru-RU"/>
        </w:rPr>
        <w:t xml:space="preserve">Формирование риск-культуры корпорации на основе </w:t>
      </w:r>
      <w:r w:rsidR="004D0B7D">
        <w:rPr>
          <w:rFonts w:ascii="Times New Roman" w:eastAsia="Times New Roman" w:hAnsi="Times New Roman" w:cs="Times New Roman"/>
          <w:sz w:val="28"/>
          <w:szCs w:val="28"/>
          <w:lang w:val="en-IE" w:eastAsia="ru-RU"/>
        </w:rPr>
        <w:t>ESG</w:t>
      </w:r>
      <w:r w:rsidR="004D0B7D" w:rsidRPr="004D0B7D">
        <w:rPr>
          <w:rFonts w:ascii="Times New Roman" w:eastAsia="Times New Roman" w:hAnsi="Times New Roman" w:cs="Times New Roman"/>
          <w:sz w:val="28"/>
          <w:szCs w:val="28"/>
          <w:lang w:eastAsia="ru-RU"/>
        </w:rPr>
        <w:t>-</w:t>
      </w:r>
      <w:r w:rsidR="004D0B7D">
        <w:rPr>
          <w:rFonts w:ascii="Times New Roman" w:eastAsia="Times New Roman" w:hAnsi="Times New Roman" w:cs="Times New Roman"/>
          <w:sz w:val="28"/>
          <w:szCs w:val="28"/>
          <w:lang w:eastAsia="ru-RU"/>
        </w:rPr>
        <w:t xml:space="preserve">подхода. Оценка уровня зрелости системы управления экологическими рисками корпораций. </w:t>
      </w:r>
      <w:r w:rsidR="00671EA2" w:rsidRPr="00671EA2">
        <w:rPr>
          <w:rFonts w:ascii="Times New Roman" w:eastAsia="Times New Roman" w:hAnsi="Times New Roman" w:cs="Times New Roman"/>
          <w:bCs/>
          <w:sz w:val="28"/>
          <w:szCs w:val="28"/>
          <w:lang w:eastAsia="ru-RU"/>
        </w:rPr>
        <w:t>Оценка эффективности системы управления экологическими рисками.</w:t>
      </w:r>
    </w:p>
    <w:p w14:paraId="0AD20990" w14:textId="53C7190C" w:rsidR="001A7D60" w:rsidRPr="00671EA2" w:rsidRDefault="00923113" w:rsidP="00671EA2">
      <w:pPr>
        <w:widowControl w:val="0"/>
        <w:spacing w:after="0" w:line="240" w:lineRule="auto"/>
        <w:ind w:firstLine="709"/>
        <w:jc w:val="both"/>
        <w:rPr>
          <w:rFonts w:ascii="Times New Roman" w:eastAsia="Times New Roman" w:hAnsi="Times New Roman" w:cs="Times New Roman"/>
          <w:bCs/>
          <w:sz w:val="28"/>
          <w:szCs w:val="28"/>
          <w:lang w:eastAsia="ru-RU"/>
        </w:rPr>
      </w:pPr>
      <w:r w:rsidRPr="00671EA2">
        <w:rPr>
          <w:rFonts w:ascii="Times New Roman" w:eastAsia="Times New Roman" w:hAnsi="Times New Roman" w:cs="Times New Roman"/>
          <w:bCs/>
          <w:sz w:val="28"/>
          <w:szCs w:val="28"/>
          <w:lang w:eastAsia="ru-RU"/>
        </w:rPr>
        <w:t xml:space="preserve">Современные модели управления экологическими рисками организации на основе стандартов риск-менеджмента (COSO, FERMA, стандарты экологического риск-менеджмента серии ISO 14000).  </w:t>
      </w:r>
      <w:r w:rsidRPr="00671EA2">
        <w:rPr>
          <w:rFonts w:ascii="Times New Roman" w:eastAsia="Times New Roman" w:hAnsi="Times New Roman" w:cs="Times New Roman"/>
          <w:bCs/>
          <w:sz w:val="28"/>
          <w:szCs w:val="28"/>
          <w:lang w:val="en-IE" w:eastAsia="ru-RU"/>
        </w:rPr>
        <w:t>ESG</w:t>
      </w:r>
      <w:r w:rsidRPr="00671EA2">
        <w:rPr>
          <w:rFonts w:ascii="Times New Roman" w:eastAsia="Times New Roman" w:hAnsi="Times New Roman" w:cs="Times New Roman"/>
          <w:bCs/>
          <w:sz w:val="28"/>
          <w:szCs w:val="28"/>
          <w:lang w:eastAsia="ru-RU"/>
        </w:rPr>
        <w:t xml:space="preserve">-стандарты (глобальная инициатива по отчетности </w:t>
      </w:r>
      <w:r w:rsidRPr="00671EA2">
        <w:rPr>
          <w:rFonts w:ascii="Times New Roman" w:eastAsia="Times New Roman" w:hAnsi="Times New Roman" w:cs="Times New Roman"/>
          <w:bCs/>
          <w:sz w:val="28"/>
          <w:szCs w:val="28"/>
          <w:lang w:val="en-IE" w:eastAsia="ru-RU"/>
        </w:rPr>
        <w:t>GRI</w:t>
      </w:r>
      <w:r w:rsidRPr="00671EA2">
        <w:rPr>
          <w:rFonts w:ascii="Times New Roman" w:eastAsia="Times New Roman" w:hAnsi="Times New Roman" w:cs="Times New Roman"/>
          <w:bCs/>
          <w:sz w:val="28"/>
          <w:szCs w:val="28"/>
          <w:lang w:eastAsia="ru-RU"/>
        </w:rPr>
        <w:t xml:space="preserve">, стандарты отчетности устойчивого развития </w:t>
      </w:r>
      <w:r w:rsidRPr="00671EA2">
        <w:rPr>
          <w:rFonts w:ascii="Times New Roman" w:eastAsia="Times New Roman" w:hAnsi="Times New Roman" w:cs="Times New Roman"/>
          <w:bCs/>
          <w:sz w:val="28"/>
          <w:szCs w:val="28"/>
          <w:lang w:val="en-IE" w:eastAsia="ru-RU"/>
        </w:rPr>
        <w:t>SASB</w:t>
      </w:r>
      <w:r w:rsidRPr="00671EA2">
        <w:rPr>
          <w:rFonts w:ascii="Times New Roman" w:eastAsia="Times New Roman" w:hAnsi="Times New Roman" w:cs="Times New Roman"/>
          <w:bCs/>
          <w:sz w:val="28"/>
          <w:szCs w:val="28"/>
          <w:lang w:eastAsia="ru-RU"/>
        </w:rPr>
        <w:t xml:space="preserve">, раскрытие информации об углеводородных выбросах </w:t>
      </w:r>
      <w:r w:rsidRPr="00671EA2">
        <w:rPr>
          <w:rFonts w:ascii="Times New Roman" w:eastAsia="Times New Roman" w:hAnsi="Times New Roman" w:cs="Times New Roman"/>
          <w:bCs/>
          <w:sz w:val="28"/>
          <w:szCs w:val="28"/>
          <w:lang w:val="en-IE" w:eastAsia="ru-RU"/>
        </w:rPr>
        <w:t>CDP</w:t>
      </w:r>
      <w:r w:rsidRPr="00671EA2">
        <w:rPr>
          <w:rFonts w:ascii="Times New Roman" w:eastAsia="Times New Roman" w:hAnsi="Times New Roman" w:cs="Times New Roman"/>
          <w:bCs/>
          <w:sz w:val="28"/>
          <w:szCs w:val="28"/>
          <w:lang w:eastAsia="ru-RU"/>
        </w:rPr>
        <w:t xml:space="preserve">, раскрытие финансовой информации, связанной с климатом </w:t>
      </w:r>
      <w:r w:rsidRPr="00671EA2">
        <w:rPr>
          <w:rFonts w:ascii="Times New Roman" w:eastAsia="Times New Roman" w:hAnsi="Times New Roman" w:cs="Times New Roman"/>
          <w:bCs/>
          <w:sz w:val="28"/>
          <w:szCs w:val="28"/>
          <w:lang w:val="en-IE" w:eastAsia="ru-RU"/>
        </w:rPr>
        <w:t>TCFD</w:t>
      </w:r>
      <w:r w:rsidRPr="00671EA2">
        <w:rPr>
          <w:rFonts w:ascii="Times New Roman" w:eastAsia="Times New Roman" w:hAnsi="Times New Roman" w:cs="Times New Roman"/>
          <w:bCs/>
          <w:sz w:val="28"/>
          <w:szCs w:val="28"/>
          <w:lang w:eastAsia="ru-RU"/>
        </w:rPr>
        <w:t xml:space="preserve">). Экологический </w:t>
      </w:r>
      <w:proofErr w:type="spellStart"/>
      <w:r w:rsidRPr="00671EA2">
        <w:rPr>
          <w:rFonts w:ascii="Times New Roman" w:eastAsia="Times New Roman" w:hAnsi="Times New Roman" w:cs="Times New Roman"/>
          <w:bCs/>
          <w:sz w:val="28"/>
          <w:szCs w:val="28"/>
          <w:lang w:eastAsia="ru-RU"/>
        </w:rPr>
        <w:t>комплаенс</w:t>
      </w:r>
      <w:proofErr w:type="spellEnd"/>
      <w:r w:rsidRPr="00671EA2">
        <w:rPr>
          <w:rFonts w:ascii="Times New Roman" w:eastAsia="Times New Roman" w:hAnsi="Times New Roman" w:cs="Times New Roman"/>
          <w:bCs/>
          <w:sz w:val="28"/>
          <w:szCs w:val="28"/>
          <w:lang w:eastAsia="ru-RU"/>
        </w:rPr>
        <w:t xml:space="preserve"> в системе корпоративного управления. </w:t>
      </w:r>
    </w:p>
    <w:p w14:paraId="75A808CD" w14:textId="18DD6333" w:rsidR="00923113" w:rsidRPr="00671EA2" w:rsidRDefault="00923113" w:rsidP="007A7350">
      <w:pPr>
        <w:widowControl w:val="0"/>
        <w:spacing w:after="0" w:line="240" w:lineRule="auto"/>
        <w:jc w:val="both"/>
        <w:rPr>
          <w:rFonts w:ascii="Times New Roman" w:eastAsia="Times New Roman" w:hAnsi="Times New Roman" w:cs="Times New Roman"/>
          <w:bCs/>
          <w:sz w:val="28"/>
          <w:szCs w:val="28"/>
          <w:lang w:eastAsia="ru-RU"/>
        </w:rPr>
      </w:pPr>
    </w:p>
    <w:p w14:paraId="5E851AB7" w14:textId="3CF076DD" w:rsidR="00923113" w:rsidRPr="00671EA2" w:rsidRDefault="008B44F3" w:rsidP="00671EA2">
      <w:pPr>
        <w:widowControl w:val="0"/>
        <w:spacing w:after="0" w:line="240" w:lineRule="auto"/>
        <w:ind w:firstLine="709"/>
        <w:jc w:val="both"/>
        <w:rPr>
          <w:rFonts w:ascii="Times New Roman" w:eastAsia="Times New Roman" w:hAnsi="Times New Roman" w:cs="Times New Roman"/>
          <w:b/>
          <w:sz w:val="28"/>
          <w:szCs w:val="28"/>
          <w:lang w:eastAsia="ru-RU"/>
        </w:rPr>
      </w:pPr>
      <w:r w:rsidRPr="00671EA2">
        <w:rPr>
          <w:rFonts w:ascii="Times New Roman" w:eastAsia="Times New Roman" w:hAnsi="Times New Roman" w:cs="Times New Roman"/>
          <w:b/>
          <w:sz w:val="28"/>
          <w:szCs w:val="28"/>
          <w:lang w:eastAsia="ru-RU"/>
        </w:rPr>
        <w:t xml:space="preserve">Тема </w:t>
      </w:r>
      <w:r w:rsidR="007A7350">
        <w:rPr>
          <w:rFonts w:ascii="Times New Roman" w:eastAsia="Times New Roman" w:hAnsi="Times New Roman" w:cs="Times New Roman"/>
          <w:b/>
          <w:sz w:val="28"/>
          <w:szCs w:val="28"/>
          <w:lang w:eastAsia="ru-RU"/>
        </w:rPr>
        <w:t>4</w:t>
      </w:r>
      <w:r w:rsidRPr="00671EA2">
        <w:rPr>
          <w:rFonts w:ascii="Times New Roman" w:eastAsia="Times New Roman" w:hAnsi="Times New Roman" w:cs="Times New Roman"/>
          <w:b/>
          <w:sz w:val="28"/>
          <w:szCs w:val="28"/>
          <w:lang w:eastAsia="ru-RU"/>
        </w:rPr>
        <w:t>.  Оценка экологических рисков.</w:t>
      </w:r>
    </w:p>
    <w:p w14:paraId="1A62511F" w14:textId="51F5E391" w:rsidR="008B44F3" w:rsidRPr="00671EA2" w:rsidRDefault="00671EA2" w:rsidP="00671EA2">
      <w:pPr>
        <w:suppressAutoHyphens/>
        <w:spacing w:after="0" w:line="240" w:lineRule="auto"/>
        <w:ind w:firstLine="709"/>
        <w:jc w:val="both"/>
        <w:rPr>
          <w:rFonts w:ascii="Times New Roman" w:eastAsia="Times New Roman" w:hAnsi="Times New Roman" w:cs="Times New Roman"/>
          <w:bCs/>
          <w:sz w:val="28"/>
          <w:szCs w:val="28"/>
          <w:lang w:eastAsia="ru-RU"/>
        </w:rPr>
      </w:pPr>
      <w:r w:rsidRPr="00671EA2">
        <w:rPr>
          <w:rFonts w:ascii="Times New Roman" w:eastAsia="Times New Roman" w:hAnsi="Times New Roman" w:cs="Times New Roman"/>
          <w:bCs/>
          <w:sz w:val="28"/>
          <w:szCs w:val="28"/>
          <w:lang w:eastAsia="ru-RU"/>
        </w:rPr>
        <w:t xml:space="preserve">Оценка ущерба реализации экологических рисков. </w:t>
      </w:r>
      <w:r w:rsidR="008B44F3" w:rsidRPr="00671EA2">
        <w:rPr>
          <w:rFonts w:ascii="Times New Roman" w:eastAsia="Times New Roman" w:hAnsi="Times New Roman" w:cs="Times New Roman"/>
          <w:bCs/>
          <w:sz w:val="28"/>
          <w:szCs w:val="28"/>
          <w:lang w:eastAsia="ru-RU"/>
        </w:rPr>
        <w:t>Качественные</w:t>
      </w:r>
      <w:r w:rsidR="001A20DB" w:rsidRPr="00671EA2">
        <w:rPr>
          <w:rFonts w:ascii="Times New Roman" w:eastAsia="Times New Roman" w:hAnsi="Times New Roman" w:cs="Times New Roman"/>
          <w:bCs/>
          <w:sz w:val="28"/>
          <w:szCs w:val="28"/>
          <w:lang w:eastAsia="ru-RU"/>
        </w:rPr>
        <w:t xml:space="preserve"> и количественные </w:t>
      </w:r>
      <w:r w:rsidR="008B44F3" w:rsidRPr="00671EA2">
        <w:rPr>
          <w:rFonts w:ascii="Times New Roman" w:eastAsia="Times New Roman" w:hAnsi="Times New Roman" w:cs="Times New Roman"/>
          <w:bCs/>
          <w:sz w:val="28"/>
          <w:szCs w:val="28"/>
          <w:lang w:eastAsia="ru-RU"/>
        </w:rPr>
        <w:t>методы оценки экологических рисков. Анализ чувствительности проекта.</w:t>
      </w:r>
      <w:r w:rsidR="001A20DB" w:rsidRPr="00671EA2">
        <w:rPr>
          <w:rFonts w:ascii="Times New Roman" w:eastAsia="Times New Roman" w:hAnsi="Times New Roman" w:cs="Times New Roman"/>
          <w:bCs/>
          <w:sz w:val="28"/>
          <w:szCs w:val="28"/>
          <w:lang w:eastAsia="ru-RU"/>
        </w:rPr>
        <w:t xml:space="preserve"> Стресс-тестирование. </w:t>
      </w:r>
      <w:r w:rsidR="008B44F3" w:rsidRPr="00671EA2">
        <w:rPr>
          <w:rFonts w:ascii="Times New Roman" w:eastAsia="Times New Roman" w:hAnsi="Times New Roman" w:cs="Times New Roman"/>
          <w:bCs/>
          <w:sz w:val="28"/>
          <w:szCs w:val="28"/>
          <w:lang w:eastAsia="ru-RU"/>
        </w:rPr>
        <w:t xml:space="preserve"> Анализ сценариев и моделей. Имитационное моделирование. Использование метода «дерево решений». Ответственное инвестирование.  Учет проектных экологических рисков (</w:t>
      </w:r>
      <w:r w:rsidR="008B44F3" w:rsidRPr="00671EA2">
        <w:rPr>
          <w:rFonts w:ascii="Times New Roman" w:eastAsia="Times New Roman" w:hAnsi="Times New Roman" w:cs="Times New Roman"/>
          <w:bCs/>
          <w:sz w:val="28"/>
          <w:szCs w:val="28"/>
          <w:lang w:val="en-IE" w:eastAsia="ru-RU"/>
        </w:rPr>
        <w:t>Equator</w:t>
      </w:r>
      <w:r w:rsidR="008B44F3" w:rsidRPr="00671EA2">
        <w:rPr>
          <w:rFonts w:ascii="Times New Roman" w:eastAsia="Times New Roman" w:hAnsi="Times New Roman" w:cs="Times New Roman"/>
          <w:bCs/>
          <w:sz w:val="28"/>
          <w:szCs w:val="28"/>
          <w:lang w:eastAsia="ru-RU"/>
        </w:rPr>
        <w:t xml:space="preserve"> </w:t>
      </w:r>
      <w:r w:rsidR="008B44F3" w:rsidRPr="00671EA2">
        <w:rPr>
          <w:rFonts w:ascii="Times New Roman" w:eastAsia="Times New Roman" w:hAnsi="Times New Roman" w:cs="Times New Roman"/>
          <w:bCs/>
          <w:sz w:val="28"/>
          <w:szCs w:val="28"/>
          <w:lang w:val="en-IE" w:eastAsia="ru-RU"/>
        </w:rPr>
        <w:t>Principles</w:t>
      </w:r>
      <w:r w:rsidR="008B44F3" w:rsidRPr="00671EA2">
        <w:rPr>
          <w:rFonts w:ascii="Times New Roman" w:eastAsia="Times New Roman" w:hAnsi="Times New Roman" w:cs="Times New Roman"/>
          <w:bCs/>
          <w:sz w:val="28"/>
          <w:szCs w:val="28"/>
          <w:lang w:eastAsia="ru-RU"/>
        </w:rPr>
        <w:t xml:space="preserve">). Требования кредитных организаций к экологическому сопровождению инвестиционного проекта. </w:t>
      </w:r>
      <w:r w:rsidR="001A20DB" w:rsidRPr="00671EA2">
        <w:rPr>
          <w:rFonts w:ascii="Times New Roman" w:eastAsia="Times New Roman" w:hAnsi="Times New Roman" w:cs="Times New Roman"/>
          <w:bCs/>
          <w:sz w:val="28"/>
          <w:szCs w:val="28"/>
          <w:lang w:eastAsia="ru-RU"/>
        </w:rPr>
        <w:t xml:space="preserve">Основы </w:t>
      </w:r>
      <w:r w:rsidR="001A20DB" w:rsidRPr="00671EA2">
        <w:rPr>
          <w:rFonts w:ascii="Times New Roman" w:eastAsia="Times New Roman" w:hAnsi="Times New Roman" w:cs="Times New Roman"/>
          <w:bCs/>
          <w:sz w:val="28"/>
          <w:szCs w:val="28"/>
          <w:lang w:eastAsia="ru-RU"/>
        </w:rPr>
        <w:lastRenderedPageBreak/>
        <w:t>экологической экспертизы. Влияние эколого-экономической экспертизы на выбор стратегии развития.</w:t>
      </w:r>
      <w:r w:rsidRPr="00671EA2">
        <w:rPr>
          <w:rFonts w:ascii="Times New Roman" w:eastAsia="Times New Roman" w:hAnsi="Times New Roman" w:cs="Times New Roman"/>
          <w:bCs/>
          <w:sz w:val="28"/>
          <w:szCs w:val="28"/>
          <w:lang w:eastAsia="ru-RU"/>
        </w:rPr>
        <w:t xml:space="preserve"> </w:t>
      </w:r>
    </w:p>
    <w:p w14:paraId="3EB89E84" w14:textId="77777777" w:rsidR="008B44F3" w:rsidRPr="00671EA2" w:rsidRDefault="008B44F3" w:rsidP="00671EA2">
      <w:pPr>
        <w:widowControl w:val="0"/>
        <w:spacing w:after="0" w:line="240" w:lineRule="auto"/>
        <w:ind w:firstLine="709"/>
        <w:jc w:val="both"/>
        <w:rPr>
          <w:rFonts w:ascii="Times New Roman" w:eastAsia="Times New Roman" w:hAnsi="Times New Roman" w:cs="Times New Roman"/>
          <w:bCs/>
          <w:sz w:val="28"/>
          <w:szCs w:val="28"/>
          <w:lang w:eastAsia="ru-RU"/>
        </w:rPr>
      </w:pPr>
    </w:p>
    <w:p w14:paraId="6D8EAD20" w14:textId="1151B2D1" w:rsidR="008B44F3" w:rsidRPr="00671EA2" w:rsidRDefault="008B44F3" w:rsidP="00671EA2">
      <w:pPr>
        <w:widowControl w:val="0"/>
        <w:spacing w:after="0" w:line="240" w:lineRule="auto"/>
        <w:ind w:firstLine="709"/>
        <w:jc w:val="both"/>
        <w:rPr>
          <w:rFonts w:ascii="Times New Roman" w:eastAsia="Times New Roman" w:hAnsi="Times New Roman" w:cs="Times New Roman"/>
          <w:b/>
          <w:sz w:val="28"/>
          <w:szCs w:val="28"/>
          <w:lang w:eastAsia="ru-RU"/>
        </w:rPr>
      </w:pPr>
      <w:r w:rsidRPr="00671EA2">
        <w:rPr>
          <w:rFonts w:ascii="Times New Roman" w:eastAsia="Times New Roman" w:hAnsi="Times New Roman" w:cs="Times New Roman"/>
          <w:b/>
          <w:sz w:val="28"/>
          <w:szCs w:val="28"/>
          <w:lang w:eastAsia="ru-RU"/>
        </w:rPr>
        <w:t xml:space="preserve">Тема </w:t>
      </w:r>
      <w:r w:rsidR="007A7350">
        <w:rPr>
          <w:rFonts w:ascii="Times New Roman" w:eastAsia="Times New Roman" w:hAnsi="Times New Roman" w:cs="Times New Roman"/>
          <w:b/>
          <w:sz w:val="28"/>
          <w:szCs w:val="28"/>
          <w:lang w:eastAsia="ru-RU"/>
        </w:rPr>
        <w:t>5</w:t>
      </w:r>
      <w:r w:rsidRPr="00671EA2">
        <w:rPr>
          <w:rFonts w:ascii="Times New Roman" w:eastAsia="Times New Roman" w:hAnsi="Times New Roman" w:cs="Times New Roman"/>
          <w:b/>
          <w:sz w:val="28"/>
          <w:szCs w:val="28"/>
          <w:lang w:eastAsia="ru-RU"/>
        </w:rPr>
        <w:t xml:space="preserve">. </w:t>
      </w:r>
      <w:r w:rsidRPr="00671EA2">
        <w:rPr>
          <w:rFonts w:ascii="Times New Roman" w:hAnsi="Times New Roman" w:cs="Times New Roman"/>
          <w:b/>
          <w:sz w:val="28"/>
          <w:szCs w:val="28"/>
        </w:rPr>
        <w:t>Методы регулирования</w:t>
      </w:r>
      <w:r w:rsidR="001A20DB" w:rsidRPr="00671EA2">
        <w:rPr>
          <w:rFonts w:ascii="Times New Roman" w:hAnsi="Times New Roman" w:cs="Times New Roman"/>
          <w:b/>
          <w:sz w:val="28"/>
          <w:szCs w:val="28"/>
        </w:rPr>
        <w:t xml:space="preserve"> и минимизации</w:t>
      </w:r>
      <w:r w:rsidRPr="00671EA2">
        <w:rPr>
          <w:rFonts w:ascii="Times New Roman" w:hAnsi="Times New Roman" w:cs="Times New Roman"/>
          <w:b/>
          <w:sz w:val="28"/>
          <w:szCs w:val="28"/>
        </w:rPr>
        <w:t xml:space="preserve"> экологических рисков</w:t>
      </w:r>
    </w:p>
    <w:p w14:paraId="588E0555" w14:textId="0E2895B2" w:rsidR="00CA62E0" w:rsidRDefault="008B44F3" w:rsidP="00671EA2">
      <w:pPr>
        <w:widowControl w:val="0"/>
        <w:spacing w:after="0" w:line="240" w:lineRule="auto"/>
        <w:ind w:firstLine="709"/>
        <w:jc w:val="both"/>
        <w:rPr>
          <w:rFonts w:ascii="Times New Roman" w:eastAsia="Times New Roman" w:hAnsi="Times New Roman" w:cs="Times New Roman"/>
          <w:sz w:val="28"/>
          <w:szCs w:val="28"/>
          <w:lang w:eastAsia="ru-RU"/>
        </w:rPr>
      </w:pPr>
      <w:r w:rsidRPr="00671EA2">
        <w:rPr>
          <w:rFonts w:ascii="Times New Roman" w:eastAsia="Times New Roman" w:hAnsi="Times New Roman" w:cs="Times New Roman"/>
          <w:bCs/>
          <w:sz w:val="28"/>
          <w:szCs w:val="28"/>
          <w:lang w:eastAsia="ru-RU"/>
        </w:rPr>
        <w:t>Методы минимизации экологических рисков.</w:t>
      </w:r>
      <w:r w:rsidR="001A20DB" w:rsidRPr="00671EA2">
        <w:rPr>
          <w:rFonts w:ascii="Times New Roman" w:hAnsi="Times New Roman" w:cs="Times New Roman"/>
          <w:sz w:val="28"/>
          <w:szCs w:val="28"/>
        </w:rPr>
        <w:t xml:space="preserve"> Страхование как метод управления экологическими рисками организации. Диверсификация, </w:t>
      </w:r>
      <w:proofErr w:type="spellStart"/>
      <w:r w:rsidR="001A20DB" w:rsidRPr="00671EA2">
        <w:rPr>
          <w:rFonts w:ascii="Times New Roman" w:hAnsi="Times New Roman" w:cs="Times New Roman"/>
          <w:sz w:val="28"/>
          <w:szCs w:val="28"/>
        </w:rPr>
        <w:t>лимитирование</w:t>
      </w:r>
      <w:proofErr w:type="spellEnd"/>
      <w:r w:rsidR="001A20DB" w:rsidRPr="00671EA2">
        <w:rPr>
          <w:rFonts w:ascii="Times New Roman" w:hAnsi="Times New Roman" w:cs="Times New Roman"/>
          <w:sz w:val="28"/>
          <w:szCs w:val="28"/>
        </w:rPr>
        <w:t xml:space="preserve"> и уклонение как методы управления экологическими рисками. </w:t>
      </w:r>
      <w:r w:rsidR="001A20DB" w:rsidRPr="00671EA2">
        <w:rPr>
          <w:rFonts w:ascii="Times New Roman" w:eastAsia="Times New Roman" w:hAnsi="Times New Roman" w:cs="Times New Roman"/>
          <w:bCs/>
          <w:sz w:val="28"/>
          <w:szCs w:val="28"/>
          <w:lang w:eastAsia="ru-RU"/>
        </w:rPr>
        <w:t xml:space="preserve">Обоснование выбора применяемого метода управления в зависимости от уровня экологического риска. Особенности применения методов в зависимости от масштаба и характера деятельности хозяйствующего субъекта. </w:t>
      </w:r>
      <w:r w:rsidRPr="00671EA2">
        <w:rPr>
          <w:rFonts w:ascii="Times New Roman" w:eastAsia="Times New Roman" w:hAnsi="Times New Roman" w:cs="Times New Roman"/>
          <w:sz w:val="28"/>
          <w:szCs w:val="28"/>
          <w:lang w:eastAsia="ru-RU"/>
        </w:rPr>
        <w:t xml:space="preserve"> Финансирование экологического риска и анализ эффективности методов управления</w:t>
      </w:r>
      <w:r w:rsidRPr="00671EA2">
        <w:rPr>
          <w:rFonts w:ascii="Times New Roman" w:eastAsia="Times New Roman" w:hAnsi="Times New Roman" w:cs="Times New Roman"/>
          <w:bCs/>
          <w:sz w:val="28"/>
          <w:szCs w:val="28"/>
          <w:lang w:eastAsia="ru-RU"/>
        </w:rPr>
        <w:t xml:space="preserve">. </w:t>
      </w:r>
      <w:r w:rsidR="000F276A" w:rsidRPr="00671EA2">
        <w:rPr>
          <w:rFonts w:ascii="Times New Roman" w:eastAsia="Times New Roman" w:hAnsi="Times New Roman" w:cs="Times New Roman"/>
          <w:bCs/>
          <w:sz w:val="28"/>
          <w:szCs w:val="28"/>
          <w:lang w:eastAsia="ru-RU"/>
        </w:rPr>
        <w:t xml:space="preserve">Процедуры экологического сопровождения хозяйственной деятельности. Экологический мониторинг.  </w:t>
      </w:r>
      <w:r w:rsidR="001A20DB" w:rsidRPr="00671EA2">
        <w:rPr>
          <w:rFonts w:ascii="Times New Roman" w:eastAsia="Times New Roman" w:hAnsi="Times New Roman" w:cs="Times New Roman"/>
          <w:bCs/>
          <w:sz w:val="28"/>
          <w:szCs w:val="28"/>
          <w:lang w:eastAsia="ru-RU"/>
        </w:rPr>
        <w:t xml:space="preserve">Экологический </w:t>
      </w:r>
      <w:proofErr w:type="spellStart"/>
      <w:r w:rsidR="001A20DB" w:rsidRPr="00671EA2">
        <w:rPr>
          <w:rFonts w:ascii="Times New Roman" w:eastAsia="Times New Roman" w:hAnsi="Times New Roman" w:cs="Times New Roman"/>
          <w:bCs/>
          <w:sz w:val="28"/>
          <w:szCs w:val="28"/>
          <w:lang w:eastAsia="ru-RU"/>
        </w:rPr>
        <w:t>дьюдилидженс</w:t>
      </w:r>
      <w:proofErr w:type="spellEnd"/>
      <w:r w:rsidR="001A20DB" w:rsidRPr="00671EA2">
        <w:rPr>
          <w:rFonts w:ascii="Times New Roman" w:eastAsia="Times New Roman" w:hAnsi="Times New Roman" w:cs="Times New Roman"/>
          <w:bCs/>
          <w:sz w:val="28"/>
          <w:szCs w:val="28"/>
          <w:lang w:eastAsia="ru-RU"/>
        </w:rPr>
        <w:t xml:space="preserve">. </w:t>
      </w:r>
      <w:bookmarkStart w:id="28" w:name="_Toc423446399"/>
      <w:bookmarkStart w:id="29" w:name="_Toc506804990"/>
      <w:r w:rsidR="00D035EB" w:rsidRPr="00671EA2">
        <w:rPr>
          <w:rFonts w:ascii="Times New Roman" w:eastAsia="Times New Roman" w:hAnsi="Times New Roman" w:cs="Times New Roman"/>
          <w:sz w:val="28"/>
          <w:szCs w:val="28"/>
          <w:lang w:eastAsia="ru-RU"/>
        </w:rPr>
        <w:t xml:space="preserve">Оценка экономической эффективности </w:t>
      </w:r>
      <w:proofErr w:type="spellStart"/>
      <w:r w:rsidR="00671EA2" w:rsidRPr="00671EA2">
        <w:rPr>
          <w:rFonts w:ascii="Times New Roman" w:eastAsia="Times New Roman" w:hAnsi="Times New Roman" w:cs="Times New Roman"/>
          <w:sz w:val="28"/>
          <w:szCs w:val="28"/>
          <w:lang w:eastAsia="ru-RU"/>
        </w:rPr>
        <w:t>митигации</w:t>
      </w:r>
      <w:proofErr w:type="spellEnd"/>
      <w:r w:rsidR="00671EA2" w:rsidRPr="00671EA2">
        <w:rPr>
          <w:rFonts w:ascii="Times New Roman" w:eastAsia="Times New Roman" w:hAnsi="Times New Roman" w:cs="Times New Roman"/>
          <w:sz w:val="28"/>
          <w:szCs w:val="28"/>
          <w:lang w:eastAsia="ru-RU"/>
        </w:rPr>
        <w:t xml:space="preserve"> </w:t>
      </w:r>
      <w:r w:rsidR="00D035EB" w:rsidRPr="00671EA2">
        <w:rPr>
          <w:rFonts w:ascii="Times New Roman" w:eastAsia="Times New Roman" w:hAnsi="Times New Roman" w:cs="Times New Roman"/>
          <w:sz w:val="28"/>
          <w:szCs w:val="28"/>
          <w:lang w:eastAsia="ru-RU"/>
        </w:rPr>
        <w:t>экологических рисков</w:t>
      </w:r>
      <w:r w:rsidR="00671EA2" w:rsidRPr="00671EA2">
        <w:rPr>
          <w:rFonts w:ascii="Times New Roman" w:eastAsia="Times New Roman" w:hAnsi="Times New Roman" w:cs="Times New Roman"/>
          <w:sz w:val="28"/>
          <w:szCs w:val="28"/>
          <w:lang w:eastAsia="ru-RU"/>
        </w:rPr>
        <w:t>.</w:t>
      </w:r>
    </w:p>
    <w:p w14:paraId="210A8EA0" w14:textId="77777777" w:rsidR="007A7350" w:rsidRPr="00671EA2" w:rsidRDefault="007A7350" w:rsidP="00671EA2">
      <w:pPr>
        <w:widowControl w:val="0"/>
        <w:spacing w:after="0" w:line="240" w:lineRule="auto"/>
        <w:ind w:firstLine="709"/>
        <w:jc w:val="both"/>
        <w:rPr>
          <w:rFonts w:ascii="Times New Roman" w:eastAsia="Times New Roman" w:hAnsi="Times New Roman" w:cs="Times New Roman"/>
          <w:sz w:val="28"/>
          <w:szCs w:val="28"/>
          <w:lang w:eastAsia="ru-RU"/>
        </w:rPr>
      </w:pPr>
    </w:p>
    <w:p w14:paraId="2D0E5B48" w14:textId="781C3902" w:rsidR="007A7350" w:rsidRPr="00671EA2" w:rsidRDefault="007A7350" w:rsidP="007A7350">
      <w:pPr>
        <w:widowControl w:val="0"/>
        <w:spacing w:after="0" w:line="240" w:lineRule="auto"/>
        <w:ind w:firstLine="709"/>
        <w:jc w:val="both"/>
        <w:rPr>
          <w:rFonts w:ascii="Times New Roman" w:eastAsia="Times New Roman" w:hAnsi="Times New Roman" w:cs="Times New Roman"/>
          <w:b/>
          <w:sz w:val="28"/>
          <w:szCs w:val="28"/>
          <w:lang w:eastAsia="ru-RU"/>
        </w:rPr>
      </w:pPr>
      <w:r w:rsidRPr="00671EA2">
        <w:rPr>
          <w:rFonts w:ascii="Times New Roman" w:eastAsia="Times New Roman" w:hAnsi="Times New Roman" w:cs="Times New Roman"/>
          <w:b/>
          <w:sz w:val="28"/>
          <w:szCs w:val="28"/>
          <w:lang w:eastAsia="ru-RU"/>
        </w:rPr>
        <w:t xml:space="preserve">Тема </w:t>
      </w:r>
      <w:r>
        <w:rPr>
          <w:rFonts w:ascii="Times New Roman" w:eastAsia="Times New Roman" w:hAnsi="Times New Roman" w:cs="Times New Roman"/>
          <w:b/>
          <w:sz w:val="28"/>
          <w:szCs w:val="28"/>
          <w:lang w:eastAsia="ru-RU"/>
        </w:rPr>
        <w:t>6</w:t>
      </w:r>
      <w:r w:rsidRPr="00671EA2">
        <w:rPr>
          <w:rFonts w:ascii="Times New Roman" w:eastAsia="Times New Roman" w:hAnsi="Times New Roman" w:cs="Times New Roman"/>
          <w:b/>
          <w:sz w:val="28"/>
          <w:szCs w:val="28"/>
          <w:lang w:eastAsia="ru-RU"/>
        </w:rPr>
        <w:t xml:space="preserve">. Разработка и реализация стратегии корпораций с учетом экологических рисков. </w:t>
      </w:r>
    </w:p>
    <w:p w14:paraId="1AD093C1" w14:textId="77777777" w:rsidR="007A7350" w:rsidRPr="00671EA2" w:rsidRDefault="007A7350" w:rsidP="007A7350">
      <w:pPr>
        <w:suppressAutoHyphens/>
        <w:spacing w:after="0" w:line="240" w:lineRule="auto"/>
        <w:ind w:firstLine="709"/>
        <w:jc w:val="both"/>
        <w:rPr>
          <w:rFonts w:ascii="Times New Roman" w:eastAsia="Times New Roman" w:hAnsi="Times New Roman" w:cs="Times New Roman"/>
          <w:bCs/>
          <w:sz w:val="28"/>
          <w:szCs w:val="28"/>
          <w:lang w:eastAsia="ru-RU"/>
        </w:rPr>
      </w:pPr>
      <w:r w:rsidRPr="00671EA2">
        <w:rPr>
          <w:rFonts w:ascii="Times New Roman" w:eastAsia="Times New Roman" w:hAnsi="Times New Roman" w:cs="Times New Roman"/>
          <w:bCs/>
          <w:sz w:val="28"/>
          <w:szCs w:val="28"/>
          <w:lang w:eastAsia="ru-RU"/>
        </w:rPr>
        <w:t xml:space="preserve">Система обеспечения экологической безопасности корпорации. Концепции абсолютной безопасности и приемлемого риска. Инструменты повышения безопасности при управлении экологическими рисками. </w:t>
      </w:r>
    </w:p>
    <w:p w14:paraId="4EC1083D" w14:textId="77777777" w:rsidR="007A7350" w:rsidRPr="00671EA2" w:rsidRDefault="007A7350" w:rsidP="007A7350">
      <w:pPr>
        <w:suppressAutoHyphens/>
        <w:spacing w:after="0" w:line="240" w:lineRule="auto"/>
        <w:ind w:firstLine="709"/>
        <w:jc w:val="both"/>
        <w:rPr>
          <w:rFonts w:ascii="Times New Roman" w:eastAsia="Times New Roman" w:hAnsi="Times New Roman" w:cs="Times New Roman"/>
          <w:bCs/>
          <w:sz w:val="28"/>
          <w:szCs w:val="28"/>
          <w:lang w:eastAsia="ru-RU"/>
        </w:rPr>
      </w:pPr>
      <w:r w:rsidRPr="00671EA2">
        <w:rPr>
          <w:rFonts w:ascii="Times New Roman" w:eastAsia="Times New Roman" w:hAnsi="Times New Roman" w:cs="Times New Roman"/>
          <w:bCs/>
          <w:sz w:val="28"/>
          <w:szCs w:val="28"/>
          <w:lang w:eastAsia="ru-RU"/>
        </w:rPr>
        <w:t>Формирование целей корпорации с учетом экологического аспекта. Активная политика управления экологическими рисками: сущность, признаки. Пассивная политика управления экологическими рисками: сущность, признаки. Неотъемлемые элементы регламента управления рисками.</w:t>
      </w:r>
      <w:r w:rsidRPr="00671EA2">
        <w:rPr>
          <w:rFonts w:ascii="Times New Roman" w:hAnsi="Times New Roman" w:cs="Times New Roman"/>
          <w:sz w:val="28"/>
          <w:szCs w:val="28"/>
        </w:rPr>
        <w:t xml:space="preserve"> </w:t>
      </w:r>
      <w:r w:rsidRPr="00671EA2">
        <w:rPr>
          <w:rFonts w:ascii="Times New Roman" w:eastAsia="Times New Roman" w:hAnsi="Times New Roman" w:cs="Times New Roman"/>
          <w:bCs/>
          <w:sz w:val="28"/>
          <w:szCs w:val="28"/>
          <w:lang w:eastAsia="ru-RU"/>
        </w:rPr>
        <w:t xml:space="preserve">Определение спектра экологических рисков. Понятие карты экологических рисков   корпорации и формы ее представления.  </w:t>
      </w:r>
    </w:p>
    <w:p w14:paraId="5E65DDAE" w14:textId="77777777" w:rsidR="007A7350" w:rsidRPr="00671EA2" w:rsidRDefault="007A7350" w:rsidP="007A7350">
      <w:pPr>
        <w:widowControl w:val="0"/>
        <w:spacing w:after="0" w:line="240" w:lineRule="auto"/>
        <w:ind w:firstLine="709"/>
        <w:jc w:val="both"/>
        <w:rPr>
          <w:rFonts w:ascii="Times New Roman" w:eastAsia="Times New Roman" w:hAnsi="Times New Roman" w:cs="Times New Roman"/>
          <w:bCs/>
          <w:sz w:val="28"/>
          <w:szCs w:val="28"/>
          <w:lang w:eastAsia="ru-RU"/>
        </w:rPr>
      </w:pPr>
      <w:r w:rsidRPr="00671EA2">
        <w:rPr>
          <w:rFonts w:ascii="Times New Roman" w:eastAsia="Times New Roman" w:hAnsi="Times New Roman" w:cs="Times New Roman"/>
          <w:bCs/>
          <w:sz w:val="28"/>
          <w:szCs w:val="28"/>
          <w:lang w:eastAsia="ru-RU"/>
        </w:rPr>
        <w:t xml:space="preserve">ESG – банкинг. Принципы ответственного банкинга.  Стратегия и бизнес-модель ESG-банкинга. Управление рисками и капиталом в соответствии с ESG-принципами. Внутренний аудит и </w:t>
      </w:r>
      <w:proofErr w:type="spellStart"/>
      <w:r w:rsidRPr="00671EA2">
        <w:rPr>
          <w:rFonts w:ascii="Times New Roman" w:eastAsia="Times New Roman" w:hAnsi="Times New Roman" w:cs="Times New Roman"/>
          <w:bCs/>
          <w:sz w:val="28"/>
          <w:szCs w:val="28"/>
          <w:lang w:eastAsia="ru-RU"/>
        </w:rPr>
        <w:t>комплаенс</w:t>
      </w:r>
      <w:proofErr w:type="spellEnd"/>
      <w:r w:rsidRPr="00671EA2">
        <w:rPr>
          <w:rFonts w:ascii="Times New Roman" w:eastAsia="Times New Roman" w:hAnsi="Times New Roman" w:cs="Times New Roman"/>
          <w:bCs/>
          <w:sz w:val="28"/>
          <w:szCs w:val="28"/>
          <w:lang w:eastAsia="ru-RU"/>
        </w:rPr>
        <w:t xml:space="preserve"> в ESG-банкинге. Стресс-тестирование ESG-факторов.</w:t>
      </w:r>
    </w:p>
    <w:p w14:paraId="1C7B5F6A" w14:textId="77777777" w:rsidR="00671EA2" w:rsidRPr="00671EA2" w:rsidRDefault="00671EA2" w:rsidP="00671EA2">
      <w:pPr>
        <w:widowControl w:val="0"/>
        <w:spacing w:after="0" w:line="240" w:lineRule="auto"/>
        <w:ind w:firstLine="709"/>
        <w:jc w:val="both"/>
        <w:rPr>
          <w:rFonts w:ascii="Times New Roman" w:eastAsia="Times New Roman" w:hAnsi="Times New Roman" w:cs="Times New Roman"/>
          <w:bCs/>
          <w:sz w:val="28"/>
          <w:szCs w:val="28"/>
          <w:lang w:eastAsia="ru-RU"/>
        </w:rPr>
      </w:pPr>
    </w:p>
    <w:p w14:paraId="6544EB3D" w14:textId="35863A81" w:rsidR="00840B74" w:rsidRDefault="00840B74" w:rsidP="001B1EEE">
      <w:pPr>
        <w:suppressAutoHyphens/>
        <w:spacing w:before="120" w:after="120" w:line="240" w:lineRule="auto"/>
        <w:jc w:val="center"/>
        <w:rPr>
          <w:rFonts w:ascii="Times New Roman" w:eastAsia="Times New Roman" w:hAnsi="Times New Roman" w:cs="Times New Roman"/>
          <w:b/>
          <w:bCs/>
          <w:sz w:val="28"/>
          <w:szCs w:val="28"/>
        </w:rPr>
      </w:pPr>
      <w:r w:rsidRPr="00840B74">
        <w:rPr>
          <w:rFonts w:ascii="Times New Roman" w:eastAsia="Times New Roman" w:hAnsi="Times New Roman" w:cs="Times New Roman"/>
          <w:b/>
          <w:bCs/>
          <w:sz w:val="28"/>
          <w:szCs w:val="28"/>
        </w:rPr>
        <w:t>5.2. Учебно</w:t>
      </w:r>
      <w:r w:rsidR="00221ECB">
        <w:rPr>
          <w:rFonts w:ascii="Times New Roman" w:eastAsia="Times New Roman" w:hAnsi="Times New Roman" w:cs="Times New Roman"/>
          <w:b/>
          <w:bCs/>
          <w:sz w:val="28"/>
          <w:szCs w:val="28"/>
        </w:rPr>
        <w:t>-</w:t>
      </w:r>
      <w:r w:rsidRPr="00840B74">
        <w:rPr>
          <w:rFonts w:ascii="Times New Roman" w:eastAsia="Times New Roman" w:hAnsi="Times New Roman" w:cs="Times New Roman"/>
          <w:b/>
          <w:bCs/>
          <w:sz w:val="28"/>
          <w:szCs w:val="28"/>
        </w:rPr>
        <w:t>тематический план</w:t>
      </w:r>
      <w:bookmarkEnd w:id="28"/>
    </w:p>
    <w:p w14:paraId="17AE2908" w14:textId="77777777" w:rsidR="001F6AC6" w:rsidRPr="00986AC0" w:rsidRDefault="001F6AC6" w:rsidP="001F6AC6">
      <w:pPr>
        <w:tabs>
          <w:tab w:val="left" w:pos="709"/>
          <w:tab w:val="left" w:pos="993"/>
        </w:tabs>
        <w:spacing w:after="0" w:line="240" w:lineRule="auto"/>
        <w:jc w:val="both"/>
        <w:rPr>
          <w:rFonts w:ascii="Times New Roman" w:eastAsia="Times New Roman" w:hAnsi="Times New Roman" w:cs="Times New Roman"/>
          <w:sz w:val="18"/>
          <w:szCs w:val="18"/>
          <w:lang w:eastAsia="ru-RU"/>
        </w:rPr>
      </w:pPr>
    </w:p>
    <w:p w14:paraId="5631B6C5" w14:textId="77777777" w:rsidR="00726CDB" w:rsidRPr="00726CDB" w:rsidRDefault="00726CDB" w:rsidP="00726CDB">
      <w:pPr>
        <w:spacing w:after="0" w:line="240" w:lineRule="auto"/>
        <w:ind w:firstLine="709"/>
        <w:jc w:val="both"/>
        <w:rPr>
          <w:rFonts w:ascii="Times New Roman" w:hAnsi="Times New Roman" w:cs="Times New Roman"/>
          <w:b/>
          <w:bCs/>
          <w:sz w:val="28"/>
          <w:szCs w:val="28"/>
        </w:rPr>
      </w:pPr>
      <w:r w:rsidRPr="00CC5E54">
        <w:rPr>
          <w:rFonts w:ascii="Times New Roman" w:hAnsi="Times New Roman" w:cs="Times New Roman"/>
          <w:b/>
          <w:bCs/>
          <w:sz w:val="28"/>
          <w:szCs w:val="28"/>
        </w:rPr>
        <w:t>Образовательная программа</w:t>
      </w:r>
      <w:r>
        <w:rPr>
          <w:rFonts w:ascii="Times New Roman" w:hAnsi="Times New Roman" w:cs="Times New Roman"/>
          <w:b/>
          <w:bCs/>
          <w:sz w:val="28"/>
          <w:szCs w:val="28"/>
        </w:rPr>
        <w:t xml:space="preserve"> </w:t>
      </w:r>
      <w:r w:rsidRPr="00CC5E54">
        <w:rPr>
          <w:rFonts w:ascii="Times New Roman" w:hAnsi="Times New Roman" w:cs="Times New Roman"/>
          <w:b/>
          <w:bCs/>
          <w:sz w:val="28"/>
          <w:szCs w:val="28"/>
        </w:rPr>
        <w:t>«Корпоративные финансы»</w:t>
      </w:r>
      <w:r>
        <w:rPr>
          <w:rFonts w:ascii="Times New Roman" w:hAnsi="Times New Roman" w:cs="Times New Roman"/>
          <w:b/>
          <w:bCs/>
          <w:sz w:val="28"/>
          <w:szCs w:val="28"/>
        </w:rPr>
        <w:t>, все профили</w:t>
      </w:r>
    </w:p>
    <w:p w14:paraId="4C3D8439" w14:textId="6D5752BC" w:rsidR="00726CDB" w:rsidRDefault="00726CDB" w:rsidP="00726CDB">
      <w:pPr>
        <w:spacing w:after="0" w:line="240" w:lineRule="auto"/>
        <w:ind w:firstLine="709"/>
        <w:jc w:val="both"/>
        <w:rPr>
          <w:rFonts w:ascii="Times New Roman" w:hAnsi="Times New Roman" w:cs="Times New Roman"/>
          <w:b/>
          <w:bCs/>
          <w:sz w:val="28"/>
          <w:szCs w:val="28"/>
        </w:rPr>
      </w:pPr>
      <w:r w:rsidRPr="00CC5E54">
        <w:rPr>
          <w:rFonts w:ascii="Times New Roman" w:hAnsi="Times New Roman" w:cs="Times New Roman"/>
          <w:b/>
          <w:bCs/>
          <w:sz w:val="28"/>
          <w:szCs w:val="28"/>
        </w:rPr>
        <w:t>Образовательная программа</w:t>
      </w:r>
      <w:r>
        <w:rPr>
          <w:rFonts w:ascii="Times New Roman" w:hAnsi="Times New Roman" w:cs="Times New Roman"/>
          <w:b/>
          <w:bCs/>
          <w:sz w:val="28"/>
          <w:szCs w:val="28"/>
        </w:rPr>
        <w:t xml:space="preserve"> </w:t>
      </w:r>
      <w:r w:rsidRPr="00CC5E54">
        <w:rPr>
          <w:rFonts w:ascii="Times New Roman" w:hAnsi="Times New Roman" w:cs="Times New Roman"/>
          <w:b/>
          <w:bCs/>
          <w:sz w:val="28"/>
          <w:szCs w:val="28"/>
        </w:rPr>
        <w:t>«Финансовая разведка, управление рисками и экономическая безопасность»</w:t>
      </w:r>
      <w:r>
        <w:rPr>
          <w:rFonts w:ascii="Times New Roman" w:hAnsi="Times New Roman" w:cs="Times New Roman"/>
          <w:b/>
          <w:bCs/>
          <w:sz w:val="28"/>
          <w:szCs w:val="28"/>
        </w:rPr>
        <w:t>, все профили</w:t>
      </w:r>
    </w:p>
    <w:p w14:paraId="4A0DD994" w14:textId="1DB345D7" w:rsidR="00700753" w:rsidRPr="00726CDB" w:rsidRDefault="00700753" w:rsidP="00726CDB">
      <w:pPr>
        <w:spacing w:after="0" w:line="240" w:lineRule="auto"/>
        <w:ind w:firstLine="709"/>
        <w:jc w:val="both"/>
        <w:rPr>
          <w:rFonts w:ascii="Times New Roman" w:hAnsi="Times New Roman" w:cs="Times New Roman"/>
          <w:b/>
          <w:bCs/>
          <w:sz w:val="28"/>
          <w:szCs w:val="28"/>
        </w:rPr>
      </w:pPr>
      <w:r w:rsidRPr="00700753">
        <w:rPr>
          <w:rFonts w:ascii="Times New Roman" w:hAnsi="Times New Roman" w:cs="Times New Roman"/>
          <w:b/>
          <w:bCs/>
          <w:sz w:val="28"/>
          <w:szCs w:val="28"/>
        </w:rPr>
        <w:t>ОП "Финансовая разведка и управление рисками бизнеса"</w:t>
      </w:r>
    </w:p>
    <w:p w14:paraId="36307112" w14:textId="112BE55E" w:rsidR="001F6AC6" w:rsidRDefault="00726CDB" w:rsidP="00726CDB">
      <w:pPr>
        <w:spacing w:after="0" w:line="240" w:lineRule="auto"/>
        <w:ind w:firstLine="709"/>
        <w:jc w:val="both"/>
        <w:rPr>
          <w:rFonts w:ascii="Times New Roman" w:hAnsi="Times New Roman" w:cs="Times New Roman"/>
          <w:b/>
          <w:bCs/>
          <w:sz w:val="28"/>
          <w:szCs w:val="28"/>
        </w:rPr>
      </w:pPr>
      <w:r w:rsidRPr="00CC5E54">
        <w:rPr>
          <w:rFonts w:ascii="Times New Roman" w:hAnsi="Times New Roman" w:cs="Times New Roman"/>
          <w:b/>
          <w:bCs/>
          <w:sz w:val="28"/>
          <w:szCs w:val="28"/>
        </w:rPr>
        <w:t>Образовательная программа</w:t>
      </w:r>
      <w:r>
        <w:rPr>
          <w:rFonts w:ascii="Times New Roman" w:hAnsi="Times New Roman" w:cs="Times New Roman"/>
          <w:b/>
          <w:bCs/>
          <w:sz w:val="28"/>
          <w:szCs w:val="28"/>
        </w:rPr>
        <w:t xml:space="preserve"> </w:t>
      </w:r>
      <w:r w:rsidRPr="00CC5E54">
        <w:rPr>
          <w:rFonts w:ascii="Times New Roman" w:hAnsi="Times New Roman" w:cs="Times New Roman"/>
          <w:b/>
          <w:bCs/>
          <w:sz w:val="28"/>
          <w:szCs w:val="28"/>
        </w:rPr>
        <w:t>«Экономика и бизнес»</w:t>
      </w:r>
      <w:r>
        <w:rPr>
          <w:rFonts w:ascii="Times New Roman" w:hAnsi="Times New Roman" w:cs="Times New Roman"/>
          <w:b/>
          <w:bCs/>
          <w:sz w:val="28"/>
          <w:szCs w:val="28"/>
        </w:rPr>
        <w:t>, все профили</w:t>
      </w:r>
    </w:p>
    <w:p w14:paraId="5C0AF3BB" w14:textId="3651DE79" w:rsidR="00726CDB" w:rsidRDefault="00726CDB" w:rsidP="00726CDB">
      <w:pPr>
        <w:spacing w:after="0" w:line="240" w:lineRule="auto"/>
        <w:ind w:firstLine="709"/>
        <w:jc w:val="both"/>
        <w:rPr>
          <w:rFonts w:ascii="Times New Roman" w:hAnsi="Times New Roman" w:cs="Times New Roman"/>
          <w:b/>
          <w:bCs/>
          <w:sz w:val="28"/>
          <w:szCs w:val="28"/>
        </w:rPr>
      </w:pPr>
    </w:p>
    <w:p w14:paraId="5E9E3C5C" w14:textId="2F6EC9AD" w:rsidR="00234F97" w:rsidRPr="00596720" w:rsidRDefault="00840B74" w:rsidP="00596720">
      <w:pPr>
        <w:spacing w:after="0" w:line="240" w:lineRule="auto"/>
        <w:ind w:left="7080" w:firstLine="708"/>
        <w:jc w:val="right"/>
        <w:rPr>
          <w:rFonts w:ascii="Times New Roman" w:eastAsia="Times New Roman" w:hAnsi="Times New Roman" w:cs="Times New Roman"/>
          <w:sz w:val="28"/>
          <w:szCs w:val="28"/>
          <w:lang w:eastAsia="ru-RU"/>
        </w:rPr>
      </w:pPr>
      <w:r w:rsidRPr="00840B74">
        <w:rPr>
          <w:rFonts w:ascii="Times New Roman" w:eastAsia="Times New Roman" w:hAnsi="Times New Roman" w:cs="Times New Roman"/>
          <w:sz w:val="28"/>
          <w:szCs w:val="28"/>
          <w:lang w:eastAsia="ru-RU"/>
        </w:rPr>
        <w:t xml:space="preserve">Таблица </w:t>
      </w:r>
      <w:bookmarkStart w:id="30" w:name="_Toc506804991"/>
      <w:bookmarkEnd w:id="26"/>
      <w:bookmarkEnd w:id="27"/>
      <w:bookmarkEnd w:id="29"/>
      <w:r w:rsidR="001F6AC6">
        <w:rPr>
          <w:rFonts w:ascii="Times New Roman" w:eastAsia="Times New Roman" w:hAnsi="Times New Roman" w:cs="Times New Roman"/>
          <w:sz w:val="28"/>
          <w:szCs w:val="28"/>
          <w:lang w:eastAsia="ru-RU"/>
        </w:rPr>
        <w:t>3</w:t>
      </w:r>
    </w:p>
    <w:tbl>
      <w:tblPr>
        <w:tblW w:w="5077"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6"/>
        <w:gridCol w:w="2077"/>
        <w:gridCol w:w="837"/>
        <w:gridCol w:w="979"/>
        <w:gridCol w:w="977"/>
        <w:gridCol w:w="1537"/>
        <w:gridCol w:w="1241"/>
        <w:gridCol w:w="1256"/>
      </w:tblGrid>
      <w:tr w:rsidR="00234F97" w:rsidRPr="00234F97" w14:paraId="4BF3375E" w14:textId="77777777" w:rsidTr="00D011BC">
        <w:tc>
          <w:tcPr>
            <w:tcW w:w="308" w:type="pct"/>
            <w:vMerge w:val="restart"/>
            <w:shd w:val="clear" w:color="auto" w:fill="auto"/>
          </w:tcPr>
          <w:p w14:paraId="3F527DD8" w14:textId="77777777" w:rsidR="00234F97" w:rsidRPr="00AC15B3" w:rsidRDefault="00234F97" w:rsidP="009C68E6">
            <w:pPr>
              <w:tabs>
                <w:tab w:val="right" w:pos="851"/>
              </w:tabs>
              <w:spacing w:after="0" w:line="240" w:lineRule="auto"/>
              <w:jc w:val="center"/>
              <w:rPr>
                <w:rFonts w:ascii="Times New Roman" w:hAnsi="Times New Roman" w:cs="Times New Roman"/>
                <w:b/>
                <w:bCs/>
                <w:sz w:val="24"/>
                <w:szCs w:val="24"/>
              </w:rPr>
            </w:pPr>
            <w:r w:rsidRPr="00AC15B3">
              <w:rPr>
                <w:rFonts w:ascii="Times New Roman" w:hAnsi="Times New Roman" w:cs="Times New Roman"/>
                <w:b/>
                <w:bCs/>
                <w:sz w:val="24"/>
                <w:szCs w:val="24"/>
              </w:rPr>
              <w:t>№</w:t>
            </w:r>
          </w:p>
          <w:p w14:paraId="5AB2AA13" w14:textId="4C798F25" w:rsidR="00234F97" w:rsidRPr="00AC15B3" w:rsidRDefault="00234F97" w:rsidP="009C68E6">
            <w:pPr>
              <w:tabs>
                <w:tab w:val="right" w:pos="851"/>
              </w:tabs>
              <w:spacing w:after="0" w:line="240" w:lineRule="auto"/>
              <w:jc w:val="center"/>
              <w:rPr>
                <w:rFonts w:ascii="Times New Roman" w:hAnsi="Times New Roman" w:cs="Times New Roman"/>
                <w:b/>
                <w:bCs/>
                <w:sz w:val="24"/>
                <w:szCs w:val="24"/>
              </w:rPr>
            </w:pPr>
            <w:r w:rsidRPr="00AC15B3">
              <w:rPr>
                <w:rFonts w:ascii="Times New Roman" w:hAnsi="Times New Roman" w:cs="Times New Roman"/>
                <w:b/>
                <w:bCs/>
                <w:sz w:val="24"/>
                <w:szCs w:val="24"/>
              </w:rPr>
              <w:lastRenderedPageBreak/>
              <w:t>п/п</w:t>
            </w:r>
          </w:p>
        </w:tc>
        <w:tc>
          <w:tcPr>
            <w:tcW w:w="1094" w:type="pct"/>
            <w:vMerge w:val="restart"/>
            <w:shd w:val="clear" w:color="auto" w:fill="auto"/>
          </w:tcPr>
          <w:p w14:paraId="1333763E" w14:textId="77777777" w:rsidR="00234F97" w:rsidRPr="00AC15B3" w:rsidRDefault="00234F97" w:rsidP="009C68E6">
            <w:pPr>
              <w:tabs>
                <w:tab w:val="right" w:pos="851"/>
              </w:tabs>
              <w:spacing w:after="0" w:line="240" w:lineRule="auto"/>
              <w:jc w:val="center"/>
              <w:rPr>
                <w:rFonts w:ascii="Times New Roman" w:hAnsi="Times New Roman" w:cs="Times New Roman"/>
                <w:b/>
                <w:bCs/>
                <w:sz w:val="24"/>
                <w:szCs w:val="24"/>
              </w:rPr>
            </w:pPr>
            <w:r w:rsidRPr="00AC15B3">
              <w:rPr>
                <w:rFonts w:ascii="Times New Roman" w:hAnsi="Times New Roman" w:cs="Times New Roman"/>
                <w:b/>
                <w:bCs/>
                <w:sz w:val="24"/>
                <w:szCs w:val="24"/>
              </w:rPr>
              <w:lastRenderedPageBreak/>
              <w:t>Наименование тем (разделов) дисциплины</w:t>
            </w:r>
          </w:p>
        </w:tc>
        <w:tc>
          <w:tcPr>
            <w:tcW w:w="2935" w:type="pct"/>
            <w:gridSpan w:val="5"/>
          </w:tcPr>
          <w:p w14:paraId="384BEC1C" w14:textId="77777777" w:rsidR="00234F97" w:rsidRPr="00AC15B3" w:rsidRDefault="00234F97" w:rsidP="009C68E6">
            <w:pPr>
              <w:tabs>
                <w:tab w:val="right" w:pos="851"/>
              </w:tabs>
              <w:spacing w:after="0" w:line="240" w:lineRule="auto"/>
              <w:jc w:val="center"/>
              <w:rPr>
                <w:rFonts w:ascii="Times New Roman" w:hAnsi="Times New Roman" w:cs="Times New Roman"/>
                <w:b/>
                <w:bCs/>
                <w:sz w:val="24"/>
                <w:szCs w:val="24"/>
              </w:rPr>
            </w:pPr>
            <w:r w:rsidRPr="00AC15B3">
              <w:rPr>
                <w:rFonts w:ascii="Times New Roman" w:hAnsi="Times New Roman" w:cs="Times New Roman"/>
                <w:b/>
                <w:bCs/>
                <w:sz w:val="24"/>
                <w:szCs w:val="24"/>
              </w:rPr>
              <w:t>Трудоемкость в часах</w:t>
            </w:r>
          </w:p>
        </w:tc>
        <w:tc>
          <w:tcPr>
            <w:tcW w:w="663" w:type="pct"/>
            <w:vMerge w:val="restart"/>
            <w:shd w:val="clear" w:color="auto" w:fill="auto"/>
          </w:tcPr>
          <w:p w14:paraId="53ADC1DE" w14:textId="77777777" w:rsidR="00234F97" w:rsidRPr="00AC15B3" w:rsidRDefault="00234F97" w:rsidP="009C68E6">
            <w:pPr>
              <w:tabs>
                <w:tab w:val="right" w:pos="851"/>
              </w:tabs>
              <w:spacing w:after="0" w:line="240" w:lineRule="auto"/>
              <w:jc w:val="center"/>
              <w:rPr>
                <w:rFonts w:ascii="Times New Roman" w:hAnsi="Times New Roman" w:cs="Times New Roman"/>
                <w:b/>
                <w:bCs/>
                <w:sz w:val="24"/>
                <w:szCs w:val="24"/>
              </w:rPr>
            </w:pPr>
            <w:r w:rsidRPr="00AC15B3">
              <w:rPr>
                <w:rFonts w:ascii="Times New Roman" w:hAnsi="Times New Roman" w:cs="Times New Roman"/>
                <w:b/>
                <w:bCs/>
                <w:sz w:val="24"/>
                <w:szCs w:val="24"/>
              </w:rPr>
              <w:t>Формы текущего контроля успеваемости</w:t>
            </w:r>
          </w:p>
        </w:tc>
      </w:tr>
      <w:tr w:rsidR="00234F97" w:rsidRPr="00234F97" w14:paraId="47645AD6" w14:textId="77777777" w:rsidTr="00D011BC">
        <w:tc>
          <w:tcPr>
            <w:tcW w:w="308" w:type="pct"/>
            <w:vMerge/>
            <w:shd w:val="clear" w:color="auto" w:fill="auto"/>
          </w:tcPr>
          <w:p w14:paraId="4C9FE332" w14:textId="77777777" w:rsidR="00234F97" w:rsidRPr="00AC15B3" w:rsidRDefault="00234F97" w:rsidP="00234F97">
            <w:pPr>
              <w:tabs>
                <w:tab w:val="right" w:pos="851"/>
              </w:tabs>
              <w:spacing w:after="0" w:line="240" w:lineRule="auto"/>
              <w:jc w:val="both"/>
              <w:rPr>
                <w:rFonts w:ascii="Times New Roman" w:hAnsi="Times New Roman" w:cs="Times New Roman"/>
                <w:sz w:val="24"/>
                <w:szCs w:val="24"/>
              </w:rPr>
            </w:pPr>
          </w:p>
        </w:tc>
        <w:tc>
          <w:tcPr>
            <w:tcW w:w="1094" w:type="pct"/>
            <w:vMerge/>
            <w:shd w:val="clear" w:color="auto" w:fill="auto"/>
          </w:tcPr>
          <w:p w14:paraId="2CDBCB09" w14:textId="77777777" w:rsidR="00234F97" w:rsidRPr="00AC15B3" w:rsidRDefault="00234F97" w:rsidP="00234F97">
            <w:pPr>
              <w:tabs>
                <w:tab w:val="right" w:pos="851"/>
              </w:tabs>
              <w:spacing w:after="0" w:line="240" w:lineRule="auto"/>
              <w:jc w:val="both"/>
              <w:rPr>
                <w:rFonts w:ascii="Times New Roman" w:hAnsi="Times New Roman" w:cs="Times New Roman"/>
                <w:sz w:val="24"/>
                <w:szCs w:val="24"/>
              </w:rPr>
            </w:pPr>
          </w:p>
        </w:tc>
        <w:tc>
          <w:tcPr>
            <w:tcW w:w="441" w:type="pct"/>
            <w:vMerge w:val="restart"/>
            <w:shd w:val="clear" w:color="auto" w:fill="auto"/>
          </w:tcPr>
          <w:p w14:paraId="0708D1E5" w14:textId="77777777" w:rsidR="00234F97" w:rsidRPr="00AC15B3" w:rsidRDefault="00234F97" w:rsidP="009C68E6">
            <w:pPr>
              <w:tabs>
                <w:tab w:val="right" w:pos="851"/>
              </w:tabs>
              <w:spacing w:after="0" w:line="240" w:lineRule="auto"/>
              <w:jc w:val="center"/>
              <w:rPr>
                <w:rFonts w:ascii="Times New Roman" w:hAnsi="Times New Roman" w:cs="Times New Roman"/>
                <w:b/>
                <w:bCs/>
                <w:sz w:val="24"/>
                <w:szCs w:val="24"/>
              </w:rPr>
            </w:pPr>
            <w:r w:rsidRPr="00AC15B3">
              <w:rPr>
                <w:rFonts w:ascii="Times New Roman" w:hAnsi="Times New Roman" w:cs="Times New Roman"/>
                <w:b/>
                <w:bCs/>
                <w:sz w:val="24"/>
                <w:szCs w:val="24"/>
              </w:rPr>
              <w:t>Всего</w:t>
            </w:r>
          </w:p>
        </w:tc>
        <w:tc>
          <w:tcPr>
            <w:tcW w:w="1840" w:type="pct"/>
            <w:gridSpan w:val="3"/>
            <w:shd w:val="clear" w:color="auto" w:fill="auto"/>
          </w:tcPr>
          <w:p w14:paraId="7868E573" w14:textId="77777777" w:rsidR="00234F97" w:rsidRPr="00AC15B3" w:rsidRDefault="00234F97" w:rsidP="009C68E6">
            <w:pPr>
              <w:tabs>
                <w:tab w:val="right" w:pos="851"/>
              </w:tabs>
              <w:spacing w:after="0" w:line="240" w:lineRule="auto"/>
              <w:jc w:val="center"/>
              <w:rPr>
                <w:rFonts w:ascii="Times New Roman" w:hAnsi="Times New Roman" w:cs="Times New Roman"/>
                <w:b/>
                <w:bCs/>
                <w:sz w:val="24"/>
                <w:szCs w:val="24"/>
              </w:rPr>
            </w:pPr>
            <w:r w:rsidRPr="00AC15B3">
              <w:rPr>
                <w:rFonts w:ascii="Times New Roman" w:hAnsi="Times New Roman" w:cs="Times New Roman"/>
                <w:b/>
                <w:bCs/>
                <w:sz w:val="24"/>
                <w:szCs w:val="24"/>
              </w:rPr>
              <w:t>Контактная работа - Аудиторная работа</w:t>
            </w:r>
          </w:p>
        </w:tc>
        <w:tc>
          <w:tcPr>
            <w:tcW w:w="654" w:type="pct"/>
            <w:vMerge w:val="restart"/>
            <w:shd w:val="clear" w:color="auto" w:fill="auto"/>
          </w:tcPr>
          <w:p w14:paraId="6B3773DF" w14:textId="77777777" w:rsidR="00234F97" w:rsidRPr="00AC15B3" w:rsidRDefault="00234F97" w:rsidP="009C68E6">
            <w:pPr>
              <w:tabs>
                <w:tab w:val="right" w:pos="851"/>
              </w:tabs>
              <w:spacing w:after="0" w:line="240" w:lineRule="auto"/>
              <w:jc w:val="center"/>
              <w:rPr>
                <w:rFonts w:ascii="Times New Roman" w:hAnsi="Times New Roman" w:cs="Times New Roman"/>
                <w:b/>
                <w:bCs/>
                <w:sz w:val="24"/>
                <w:szCs w:val="24"/>
              </w:rPr>
            </w:pPr>
            <w:r w:rsidRPr="00AC15B3">
              <w:rPr>
                <w:rFonts w:ascii="Times New Roman" w:hAnsi="Times New Roman" w:cs="Times New Roman"/>
                <w:b/>
                <w:bCs/>
                <w:sz w:val="24"/>
                <w:szCs w:val="24"/>
              </w:rPr>
              <w:t>Самостоятельная работа</w:t>
            </w:r>
          </w:p>
        </w:tc>
        <w:tc>
          <w:tcPr>
            <w:tcW w:w="663" w:type="pct"/>
            <w:vMerge/>
            <w:shd w:val="clear" w:color="auto" w:fill="auto"/>
          </w:tcPr>
          <w:p w14:paraId="49651F08" w14:textId="77777777" w:rsidR="00234F97" w:rsidRPr="00AC15B3" w:rsidRDefault="00234F97" w:rsidP="00234F97">
            <w:pPr>
              <w:tabs>
                <w:tab w:val="right" w:pos="851"/>
              </w:tabs>
              <w:spacing w:after="0" w:line="240" w:lineRule="auto"/>
              <w:jc w:val="both"/>
              <w:rPr>
                <w:rFonts w:ascii="Times New Roman" w:hAnsi="Times New Roman" w:cs="Times New Roman"/>
                <w:sz w:val="24"/>
                <w:szCs w:val="24"/>
              </w:rPr>
            </w:pPr>
          </w:p>
        </w:tc>
      </w:tr>
      <w:tr w:rsidR="00690952" w:rsidRPr="00234F97" w14:paraId="2EB62F2A" w14:textId="77777777" w:rsidTr="00D011BC">
        <w:tc>
          <w:tcPr>
            <w:tcW w:w="308" w:type="pct"/>
            <w:vMerge/>
            <w:shd w:val="clear" w:color="auto" w:fill="auto"/>
          </w:tcPr>
          <w:p w14:paraId="6FFD90EA" w14:textId="77777777" w:rsidR="00234F97" w:rsidRPr="00AC15B3" w:rsidRDefault="00234F97" w:rsidP="00234F97">
            <w:pPr>
              <w:tabs>
                <w:tab w:val="right" w:pos="851"/>
              </w:tabs>
              <w:spacing w:after="0" w:line="240" w:lineRule="auto"/>
              <w:jc w:val="both"/>
              <w:rPr>
                <w:rFonts w:ascii="Times New Roman" w:hAnsi="Times New Roman" w:cs="Times New Roman"/>
                <w:sz w:val="24"/>
                <w:szCs w:val="24"/>
              </w:rPr>
            </w:pPr>
          </w:p>
        </w:tc>
        <w:tc>
          <w:tcPr>
            <w:tcW w:w="1094" w:type="pct"/>
            <w:vMerge/>
            <w:shd w:val="clear" w:color="auto" w:fill="auto"/>
          </w:tcPr>
          <w:p w14:paraId="6DAD64A8" w14:textId="77777777" w:rsidR="00234F97" w:rsidRPr="00AC15B3" w:rsidRDefault="00234F97" w:rsidP="00234F97">
            <w:pPr>
              <w:tabs>
                <w:tab w:val="right" w:pos="851"/>
              </w:tabs>
              <w:spacing w:after="0" w:line="240" w:lineRule="auto"/>
              <w:jc w:val="both"/>
              <w:rPr>
                <w:rFonts w:ascii="Times New Roman" w:hAnsi="Times New Roman" w:cs="Times New Roman"/>
                <w:sz w:val="24"/>
                <w:szCs w:val="24"/>
              </w:rPr>
            </w:pPr>
          </w:p>
        </w:tc>
        <w:tc>
          <w:tcPr>
            <w:tcW w:w="441" w:type="pct"/>
            <w:vMerge/>
            <w:shd w:val="clear" w:color="auto" w:fill="auto"/>
          </w:tcPr>
          <w:p w14:paraId="2FFB606B" w14:textId="77777777" w:rsidR="00234F97" w:rsidRPr="00AC15B3" w:rsidRDefault="00234F97" w:rsidP="00234F97">
            <w:pPr>
              <w:tabs>
                <w:tab w:val="right" w:pos="851"/>
              </w:tabs>
              <w:spacing w:after="0" w:line="240" w:lineRule="auto"/>
              <w:jc w:val="both"/>
              <w:rPr>
                <w:rFonts w:ascii="Times New Roman" w:hAnsi="Times New Roman" w:cs="Times New Roman"/>
                <w:sz w:val="24"/>
                <w:szCs w:val="24"/>
              </w:rPr>
            </w:pPr>
          </w:p>
        </w:tc>
        <w:tc>
          <w:tcPr>
            <w:tcW w:w="516" w:type="pct"/>
            <w:shd w:val="clear" w:color="auto" w:fill="auto"/>
          </w:tcPr>
          <w:p w14:paraId="59AEA530" w14:textId="77777777" w:rsidR="00234F97" w:rsidRPr="009877B8" w:rsidRDefault="00234F97" w:rsidP="00234F97">
            <w:pPr>
              <w:tabs>
                <w:tab w:val="right" w:pos="851"/>
              </w:tabs>
              <w:spacing w:after="0" w:line="240" w:lineRule="auto"/>
              <w:jc w:val="both"/>
              <w:rPr>
                <w:rFonts w:ascii="Times New Roman" w:hAnsi="Times New Roman" w:cs="Times New Roman"/>
              </w:rPr>
            </w:pPr>
            <w:r w:rsidRPr="009877B8">
              <w:rPr>
                <w:rFonts w:ascii="Times New Roman" w:hAnsi="Times New Roman" w:cs="Times New Roman"/>
              </w:rPr>
              <w:t xml:space="preserve">Общая, в </w:t>
            </w:r>
            <w:proofErr w:type="spellStart"/>
            <w:r w:rsidRPr="009877B8">
              <w:rPr>
                <w:rFonts w:ascii="Times New Roman" w:hAnsi="Times New Roman" w:cs="Times New Roman"/>
              </w:rPr>
              <w:t>т.ч</w:t>
            </w:r>
            <w:proofErr w:type="spellEnd"/>
            <w:r w:rsidRPr="009877B8">
              <w:rPr>
                <w:rFonts w:ascii="Times New Roman" w:hAnsi="Times New Roman" w:cs="Times New Roman"/>
              </w:rPr>
              <w:t>.:</w:t>
            </w:r>
          </w:p>
        </w:tc>
        <w:tc>
          <w:tcPr>
            <w:tcW w:w="515" w:type="pct"/>
            <w:shd w:val="clear" w:color="auto" w:fill="auto"/>
          </w:tcPr>
          <w:p w14:paraId="1C0404BF" w14:textId="77777777" w:rsidR="00234F97" w:rsidRPr="009877B8" w:rsidRDefault="00234F97" w:rsidP="00234F97">
            <w:pPr>
              <w:tabs>
                <w:tab w:val="right" w:pos="851"/>
              </w:tabs>
              <w:spacing w:after="0" w:line="240" w:lineRule="auto"/>
              <w:jc w:val="both"/>
              <w:rPr>
                <w:rFonts w:ascii="Times New Roman" w:hAnsi="Times New Roman" w:cs="Times New Roman"/>
              </w:rPr>
            </w:pPr>
            <w:r w:rsidRPr="009877B8">
              <w:rPr>
                <w:rFonts w:ascii="Times New Roman" w:hAnsi="Times New Roman" w:cs="Times New Roman"/>
              </w:rPr>
              <w:t>Лекции</w:t>
            </w:r>
          </w:p>
        </w:tc>
        <w:tc>
          <w:tcPr>
            <w:tcW w:w="810" w:type="pct"/>
            <w:shd w:val="clear" w:color="auto" w:fill="auto"/>
          </w:tcPr>
          <w:p w14:paraId="6136D2D9" w14:textId="77777777" w:rsidR="00234F97" w:rsidRPr="009877B8" w:rsidRDefault="00234F97" w:rsidP="00234F97">
            <w:pPr>
              <w:tabs>
                <w:tab w:val="right" w:pos="851"/>
              </w:tabs>
              <w:spacing w:after="0" w:line="240" w:lineRule="auto"/>
              <w:jc w:val="both"/>
              <w:rPr>
                <w:rFonts w:ascii="Times New Roman" w:hAnsi="Times New Roman" w:cs="Times New Roman"/>
              </w:rPr>
            </w:pPr>
            <w:r w:rsidRPr="009877B8">
              <w:rPr>
                <w:rFonts w:ascii="Times New Roman" w:hAnsi="Times New Roman" w:cs="Times New Roman"/>
              </w:rPr>
              <w:t>Семинары, практические занятия</w:t>
            </w:r>
          </w:p>
          <w:p w14:paraId="0F43C945" w14:textId="77777777" w:rsidR="00234F97" w:rsidRPr="009877B8" w:rsidRDefault="00234F97" w:rsidP="00234F97">
            <w:pPr>
              <w:tabs>
                <w:tab w:val="right" w:pos="851"/>
              </w:tabs>
              <w:spacing w:after="0" w:line="240" w:lineRule="auto"/>
              <w:jc w:val="both"/>
              <w:rPr>
                <w:rFonts w:ascii="Times New Roman" w:hAnsi="Times New Roman" w:cs="Times New Roman"/>
              </w:rPr>
            </w:pPr>
          </w:p>
        </w:tc>
        <w:tc>
          <w:tcPr>
            <w:tcW w:w="654" w:type="pct"/>
            <w:vMerge/>
            <w:shd w:val="clear" w:color="auto" w:fill="auto"/>
          </w:tcPr>
          <w:p w14:paraId="368D07E6" w14:textId="77777777" w:rsidR="00234F97" w:rsidRPr="00AC15B3" w:rsidRDefault="00234F97" w:rsidP="00234F97">
            <w:pPr>
              <w:tabs>
                <w:tab w:val="right" w:pos="851"/>
              </w:tabs>
              <w:spacing w:after="0" w:line="240" w:lineRule="auto"/>
              <w:jc w:val="both"/>
              <w:rPr>
                <w:rFonts w:ascii="Times New Roman" w:hAnsi="Times New Roman" w:cs="Times New Roman"/>
                <w:sz w:val="24"/>
                <w:szCs w:val="24"/>
              </w:rPr>
            </w:pPr>
          </w:p>
        </w:tc>
        <w:tc>
          <w:tcPr>
            <w:tcW w:w="663" w:type="pct"/>
            <w:vMerge/>
            <w:shd w:val="clear" w:color="auto" w:fill="auto"/>
          </w:tcPr>
          <w:p w14:paraId="5B74E65C" w14:textId="77777777" w:rsidR="00234F97" w:rsidRPr="00AC15B3" w:rsidRDefault="00234F97" w:rsidP="00234F97">
            <w:pPr>
              <w:tabs>
                <w:tab w:val="right" w:pos="851"/>
              </w:tabs>
              <w:spacing w:after="0" w:line="240" w:lineRule="auto"/>
              <w:jc w:val="both"/>
              <w:rPr>
                <w:rFonts w:ascii="Times New Roman" w:hAnsi="Times New Roman" w:cs="Times New Roman"/>
                <w:sz w:val="24"/>
                <w:szCs w:val="24"/>
              </w:rPr>
            </w:pPr>
          </w:p>
        </w:tc>
      </w:tr>
      <w:tr w:rsidR="00690952" w:rsidRPr="00234F97" w14:paraId="1C987862" w14:textId="77777777" w:rsidTr="00D011BC">
        <w:tc>
          <w:tcPr>
            <w:tcW w:w="308" w:type="pct"/>
            <w:shd w:val="clear" w:color="auto" w:fill="auto"/>
          </w:tcPr>
          <w:p w14:paraId="1E3C2CA3" w14:textId="0B64E95E" w:rsidR="00AC15B3" w:rsidRPr="00726CDB" w:rsidRDefault="00AC15B3" w:rsidP="00AC15B3">
            <w:pPr>
              <w:tabs>
                <w:tab w:val="right" w:pos="851"/>
              </w:tabs>
              <w:spacing w:after="0" w:line="240" w:lineRule="auto"/>
              <w:jc w:val="both"/>
              <w:rPr>
                <w:rFonts w:ascii="Times New Roman" w:hAnsi="Times New Roman" w:cs="Times New Roman"/>
                <w:sz w:val="24"/>
                <w:szCs w:val="24"/>
              </w:rPr>
            </w:pPr>
            <w:r w:rsidRPr="00726CDB">
              <w:rPr>
                <w:rFonts w:ascii="Times New Roman" w:hAnsi="Times New Roman" w:cs="Times New Roman"/>
                <w:sz w:val="24"/>
                <w:szCs w:val="24"/>
              </w:rPr>
              <w:t>1.</w:t>
            </w:r>
          </w:p>
        </w:tc>
        <w:tc>
          <w:tcPr>
            <w:tcW w:w="1094" w:type="pct"/>
            <w:shd w:val="clear" w:color="auto" w:fill="auto"/>
            <w:vAlign w:val="center"/>
          </w:tcPr>
          <w:p w14:paraId="05891C8B" w14:textId="43BC5180" w:rsidR="00AC15B3" w:rsidRPr="00387067" w:rsidRDefault="00671EA2" w:rsidP="00AC15B3">
            <w:pPr>
              <w:tabs>
                <w:tab w:val="right" w:pos="851"/>
              </w:tabs>
              <w:spacing w:after="0" w:line="240" w:lineRule="auto"/>
              <w:jc w:val="both"/>
              <w:rPr>
                <w:rFonts w:ascii="Times New Roman" w:hAnsi="Times New Roman" w:cs="Times New Roman"/>
                <w:sz w:val="24"/>
                <w:szCs w:val="24"/>
              </w:rPr>
            </w:pPr>
            <w:r w:rsidRPr="00671EA2">
              <w:rPr>
                <w:rFonts w:ascii="Times New Roman" w:hAnsi="Times New Roman" w:cs="Times New Roman"/>
                <w:sz w:val="24"/>
                <w:szCs w:val="24"/>
              </w:rPr>
              <w:t>Тема 1. Таксономии устойчивого развития и предпосылки интеграции экологических факторов в риск-менеджмент хозяйствующих субъектов.</w:t>
            </w:r>
          </w:p>
        </w:tc>
        <w:tc>
          <w:tcPr>
            <w:tcW w:w="441" w:type="pct"/>
            <w:shd w:val="clear" w:color="auto" w:fill="auto"/>
            <w:vAlign w:val="center"/>
          </w:tcPr>
          <w:p w14:paraId="7818C43A" w14:textId="495063CD" w:rsidR="00AC15B3" w:rsidRPr="00AC15B3" w:rsidRDefault="0006308B" w:rsidP="00AC15B3">
            <w:pPr>
              <w:tabs>
                <w:tab w:val="right" w:pos="851"/>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16</w:t>
            </w:r>
          </w:p>
        </w:tc>
        <w:tc>
          <w:tcPr>
            <w:tcW w:w="516" w:type="pct"/>
            <w:shd w:val="clear" w:color="auto" w:fill="auto"/>
            <w:vAlign w:val="center"/>
          </w:tcPr>
          <w:p w14:paraId="692CED10" w14:textId="34A315F1" w:rsidR="00AC15B3" w:rsidRPr="00AC15B3" w:rsidRDefault="007A7350" w:rsidP="00AC15B3">
            <w:pPr>
              <w:tabs>
                <w:tab w:val="right" w:pos="851"/>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515" w:type="pct"/>
            <w:shd w:val="clear" w:color="auto" w:fill="auto"/>
            <w:vAlign w:val="center"/>
          </w:tcPr>
          <w:p w14:paraId="7B8F72B9" w14:textId="22FC9AC9" w:rsidR="00AC15B3" w:rsidRPr="00AC15B3" w:rsidRDefault="007A7350" w:rsidP="00AC15B3">
            <w:pPr>
              <w:tabs>
                <w:tab w:val="right" w:pos="851"/>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810" w:type="pct"/>
            <w:shd w:val="clear" w:color="auto" w:fill="auto"/>
            <w:vAlign w:val="center"/>
          </w:tcPr>
          <w:p w14:paraId="49312356" w14:textId="747779C1" w:rsidR="00AC15B3" w:rsidRPr="00AC15B3" w:rsidRDefault="007A7350" w:rsidP="00AC15B3">
            <w:pPr>
              <w:tabs>
                <w:tab w:val="right" w:pos="851"/>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654" w:type="pct"/>
            <w:shd w:val="clear" w:color="auto" w:fill="auto"/>
            <w:vAlign w:val="center"/>
          </w:tcPr>
          <w:p w14:paraId="7D256518" w14:textId="320274DD" w:rsidR="00AC15B3" w:rsidRPr="00AC15B3" w:rsidRDefault="0006308B" w:rsidP="00AC15B3">
            <w:pPr>
              <w:tabs>
                <w:tab w:val="right" w:pos="851"/>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12</w:t>
            </w:r>
          </w:p>
        </w:tc>
        <w:tc>
          <w:tcPr>
            <w:tcW w:w="663" w:type="pct"/>
            <w:shd w:val="clear" w:color="auto" w:fill="auto"/>
            <w:vAlign w:val="center"/>
          </w:tcPr>
          <w:p w14:paraId="1EA4352B" w14:textId="46F74480" w:rsidR="00AC15B3" w:rsidRPr="00AC15B3" w:rsidRDefault="00AC15B3" w:rsidP="00AC15B3">
            <w:pPr>
              <w:tabs>
                <w:tab w:val="right" w:pos="851"/>
              </w:tabs>
              <w:spacing w:after="0" w:line="240" w:lineRule="auto"/>
              <w:jc w:val="both"/>
              <w:rPr>
                <w:rFonts w:ascii="Times New Roman" w:hAnsi="Times New Roman" w:cs="Times New Roman"/>
                <w:sz w:val="24"/>
                <w:szCs w:val="24"/>
              </w:rPr>
            </w:pPr>
            <w:r w:rsidRPr="00AC15B3">
              <w:rPr>
                <w:rFonts w:ascii="Times New Roman" w:eastAsia="Times New Roman" w:hAnsi="Times New Roman" w:cs="Times New Roman"/>
                <w:color w:val="000000"/>
                <w:sz w:val="24"/>
                <w:szCs w:val="24"/>
                <w:lang w:eastAsia="ru-RU"/>
              </w:rPr>
              <w:t xml:space="preserve">Опрос, решение тестов </w:t>
            </w:r>
          </w:p>
        </w:tc>
      </w:tr>
      <w:tr w:rsidR="00690952" w:rsidRPr="00234F97" w14:paraId="1106995F" w14:textId="77777777" w:rsidTr="00D011BC">
        <w:tc>
          <w:tcPr>
            <w:tcW w:w="308" w:type="pct"/>
            <w:shd w:val="clear" w:color="auto" w:fill="auto"/>
          </w:tcPr>
          <w:p w14:paraId="07F664B1" w14:textId="1765B2ED" w:rsidR="00AC15B3" w:rsidRPr="00726CDB" w:rsidRDefault="00AC15B3" w:rsidP="00AC15B3">
            <w:pPr>
              <w:tabs>
                <w:tab w:val="right" w:pos="851"/>
              </w:tabs>
              <w:spacing w:after="0" w:line="240" w:lineRule="auto"/>
              <w:jc w:val="both"/>
              <w:rPr>
                <w:rFonts w:ascii="Times New Roman" w:hAnsi="Times New Roman" w:cs="Times New Roman"/>
                <w:sz w:val="24"/>
                <w:szCs w:val="24"/>
              </w:rPr>
            </w:pPr>
            <w:r w:rsidRPr="00726CDB">
              <w:rPr>
                <w:rFonts w:ascii="Times New Roman" w:hAnsi="Times New Roman" w:cs="Times New Roman"/>
                <w:sz w:val="24"/>
                <w:szCs w:val="24"/>
              </w:rPr>
              <w:t>2.</w:t>
            </w:r>
          </w:p>
        </w:tc>
        <w:tc>
          <w:tcPr>
            <w:tcW w:w="1094" w:type="pct"/>
            <w:shd w:val="clear" w:color="auto" w:fill="auto"/>
            <w:vAlign w:val="center"/>
          </w:tcPr>
          <w:p w14:paraId="12818E87" w14:textId="0CD125E0" w:rsidR="00AC15B3" w:rsidRPr="00387067" w:rsidRDefault="00671EA2" w:rsidP="00AC15B3">
            <w:pPr>
              <w:tabs>
                <w:tab w:val="right" w:pos="851"/>
              </w:tabs>
              <w:spacing w:after="0" w:line="240" w:lineRule="auto"/>
              <w:jc w:val="both"/>
              <w:rPr>
                <w:rFonts w:ascii="Times New Roman" w:hAnsi="Times New Roman" w:cs="Times New Roman"/>
                <w:sz w:val="24"/>
                <w:szCs w:val="24"/>
              </w:rPr>
            </w:pPr>
            <w:r w:rsidRPr="00671EA2">
              <w:rPr>
                <w:rFonts w:ascii="Times New Roman" w:hAnsi="Times New Roman" w:cs="Times New Roman"/>
                <w:sz w:val="24"/>
                <w:szCs w:val="24"/>
              </w:rPr>
              <w:t>Тема 2. Экологические риски хозяйствующих субъектов</w:t>
            </w:r>
          </w:p>
        </w:tc>
        <w:tc>
          <w:tcPr>
            <w:tcW w:w="441" w:type="pct"/>
            <w:shd w:val="clear" w:color="auto" w:fill="auto"/>
            <w:vAlign w:val="center"/>
          </w:tcPr>
          <w:p w14:paraId="0F459BAD" w14:textId="39BEDD5D" w:rsidR="00AC15B3" w:rsidRPr="00AC15B3" w:rsidRDefault="0006308B" w:rsidP="00AC15B3">
            <w:pPr>
              <w:tabs>
                <w:tab w:val="right" w:pos="851"/>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16</w:t>
            </w:r>
          </w:p>
        </w:tc>
        <w:tc>
          <w:tcPr>
            <w:tcW w:w="516" w:type="pct"/>
            <w:shd w:val="clear" w:color="auto" w:fill="auto"/>
            <w:vAlign w:val="center"/>
          </w:tcPr>
          <w:p w14:paraId="7C71EC06" w14:textId="107774CC" w:rsidR="00AC15B3" w:rsidRPr="00AC15B3" w:rsidRDefault="007A7350" w:rsidP="00AC15B3">
            <w:pPr>
              <w:tabs>
                <w:tab w:val="right" w:pos="851"/>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515" w:type="pct"/>
            <w:shd w:val="clear" w:color="auto" w:fill="auto"/>
            <w:vAlign w:val="center"/>
          </w:tcPr>
          <w:p w14:paraId="39789A84" w14:textId="5C01F7F0" w:rsidR="00AC15B3" w:rsidRPr="00AC15B3" w:rsidRDefault="007A7350" w:rsidP="00AC15B3">
            <w:pPr>
              <w:tabs>
                <w:tab w:val="right" w:pos="851"/>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810" w:type="pct"/>
            <w:shd w:val="clear" w:color="auto" w:fill="auto"/>
            <w:vAlign w:val="center"/>
          </w:tcPr>
          <w:p w14:paraId="62CC8900" w14:textId="1C9353CD" w:rsidR="00AC15B3" w:rsidRPr="00AC15B3" w:rsidRDefault="007A7350" w:rsidP="00AC15B3">
            <w:pPr>
              <w:tabs>
                <w:tab w:val="right" w:pos="851"/>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654" w:type="pct"/>
            <w:shd w:val="clear" w:color="auto" w:fill="auto"/>
            <w:vAlign w:val="center"/>
          </w:tcPr>
          <w:p w14:paraId="5BB0B70A" w14:textId="6B206093" w:rsidR="00AC15B3" w:rsidRPr="00AC15B3" w:rsidRDefault="0006308B" w:rsidP="00AC15B3">
            <w:pPr>
              <w:tabs>
                <w:tab w:val="right" w:pos="851"/>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12</w:t>
            </w:r>
          </w:p>
        </w:tc>
        <w:tc>
          <w:tcPr>
            <w:tcW w:w="663" w:type="pct"/>
            <w:shd w:val="clear" w:color="auto" w:fill="auto"/>
            <w:vAlign w:val="center"/>
          </w:tcPr>
          <w:p w14:paraId="256AE602" w14:textId="5D1C1B2C" w:rsidR="00AC15B3" w:rsidRPr="00AC15B3" w:rsidRDefault="00AC15B3" w:rsidP="00AC15B3">
            <w:pPr>
              <w:tabs>
                <w:tab w:val="right" w:pos="851"/>
              </w:tabs>
              <w:spacing w:after="0" w:line="240" w:lineRule="auto"/>
              <w:jc w:val="both"/>
              <w:rPr>
                <w:rFonts w:ascii="Times New Roman" w:hAnsi="Times New Roman" w:cs="Times New Roman"/>
                <w:sz w:val="24"/>
                <w:szCs w:val="24"/>
              </w:rPr>
            </w:pPr>
            <w:r w:rsidRPr="00AC15B3">
              <w:rPr>
                <w:rFonts w:ascii="Times New Roman" w:eastAsia="Times New Roman" w:hAnsi="Times New Roman" w:cs="Times New Roman"/>
                <w:color w:val="000000"/>
                <w:sz w:val="24"/>
                <w:szCs w:val="24"/>
                <w:lang w:eastAsia="ru-RU"/>
              </w:rPr>
              <w:t>Опрос решение тестов</w:t>
            </w:r>
            <w:r w:rsidR="007B5EFD">
              <w:rPr>
                <w:rFonts w:ascii="Times New Roman" w:eastAsia="Times New Roman" w:hAnsi="Times New Roman" w:cs="Times New Roman"/>
                <w:color w:val="000000"/>
                <w:sz w:val="24"/>
                <w:szCs w:val="24"/>
                <w:lang w:eastAsia="ru-RU"/>
              </w:rPr>
              <w:t>, решение кейсов</w:t>
            </w:r>
          </w:p>
        </w:tc>
      </w:tr>
      <w:tr w:rsidR="00690952" w:rsidRPr="00234F97" w14:paraId="70B8E6F2" w14:textId="77777777" w:rsidTr="00D011BC">
        <w:tc>
          <w:tcPr>
            <w:tcW w:w="308" w:type="pct"/>
            <w:shd w:val="clear" w:color="auto" w:fill="auto"/>
          </w:tcPr>
          <w:p w14:paraId="75777AAE" w14:textId="45AA05C4" w:rsidR="00AC15B3" w:rsidRPr="00726CDB" w:rsidRDefault="00AC15B3" w:rsidP="00AC15B3">
            <w:pPr>
              <w:tabs>
                <w:tab w:val="right" w:pos="851"/>
              </w:tabs>
              <w:spacing w:after="0" w:line="240" w:lineRule="auto"/>
              <w:jc w:val="both"/>
              <w:rPr>
                <w:rFonts w:ascii="Times New Roman" w:hAnsi="Times New Roman" w:cs="Times New Roman"/>
                <w:sz w:val="24"/>
                <w:szCs w:val="24"/>
              </w:rPr>
            </w:pPr>
            <w:r w:rsidRPr="00726CDB">
              <w:rPr>
                <w:rFonts w:ascii="Times New Roman" w:hAnsi="Times New Roman" w:cs="Times New Roman"/>
                <w:sz w:val="24"/>
                <w:szCs w:val="24"/>
              </w:rPr>
              <w:t>3.</w:t>
            </w:r>
          </w:p>
        </w:tc>
        <w:tc>
          <w:tcPr>
            <w:tcW w:w="1094" w:type="pct"/>
            <w:shd w:val="clear" w:color="auto" w:fill="auto"/>
            <w:vAlign w:val="center"/>
          </w:tcPr>
          <w:p w14:paraId="03AA687D" w14:textId="4A83791A" w:rsidR="00AC15B3" w:rsidRPr="00387067" w:rsidRDefault="00671EA2" w:rsidP="00AC15B3">
            <w:pPr>
              <w:tabs>
                <w:tab w:val="right" w:pos="851"/>
              </w:tabs>
              <w:spacing w:after="0" w:line="240" w:lineRule="auto"/>
              <w:jc w:val="both"/>
              <w:rPr>
                <w:rFonts w:ascii="Times New Roman" w:hAnsi="Times New Roman" w:cs="Times New Roman"/>
                <w:sz w:val="24"/>
                <w:szCs w:val="24"/>
              </w:rPr>
            </w:pPr>
            <w:r w:rsidRPr="00671EA2">
              <w:rPr>
                <w:rFonts w:ascii="Times New Roman" w:hAnsi="Times New Roman" w:cs="Times New Roman"/>
                <w:sz w:val="24"/>
                <w:szCs w:val="24"/>
              </w:rPr>
              <w:t>Тема 3. Система экологического риск-менеджмента в общей системе управления рисками корпораций</w:t>
            </w:r>
          </w:p>
        </w:tc>
        <w:tc>
          <w:tcPr>
            <w:tcW w:w="441" w:type="pct"/>
            <w:shd w:val="clear" w:color="auto" w:fill="auto"/>
            <w:vAlign w:val="center"/>
          </w:tcPr>
          <w:p w14:paraId="3B773FE1" w14:textId="02F27586" w:rsidR="00AC15B3" w:rsidRPr="00AC15B3" w:rsidRDefault="0006308B" w:rsidP="00AC15B3">
            <w:pPr>
              <w:tabs>
                <w:tab w:val="right" w:pos="851"/>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16</w:t>
            </w:r>
          </w:p>
        </w:tc>
        <w:tc>
          <w:tcPr>
            <w:tcW w:w="516" w:type="pct"/>
            <w:shd w:val="clear" w:color="auto" w:fill="auto"/>
            <w:vAlign w:val="center"/>
          </w:tcPr>
          <w:p w14:paraId="68DA649E" w14:textId="0D811EEF" w:rsidR="00AC15B3" w:rsidRPr="00AC15B3" w:rsidRDefault="0006308B" w:rsidP="00AC15B3">
            <w:pPr>
              <w:tabs>
                <w:tab w:val="right" w:pos="851"/>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515" w:type="pct"/>
            <w:shd w:val="clear" w:color="auto" w:fill="auto"/>
            <w:vAlign w:val="center"/>
          </w:tcPr>
          <w:p w14:paraId="1D52DEFC" w14:textId="0D4D9D3F" w:rsidR="00AC15B3" w:rsidRPr="00AC15B3" w:rsidRDefault="0006308B" w:rsidP="00AC15B3">
            <w:pPr>
              <w:tabs>
                <w:tab w:val="right" w:pos="851"/>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810" w:type="pct"/>
            <w:shd w:val="clear" w:color="auto" w:fill="auto"/>
            <w:vAlign w:val="center"/>
          </w:tcPr>
          <w:p w14:paraId="0F413E5E" w14:textId="125ADC8A" w:rsidR="00AC15B3" w:rsidRPr="00AC15B3" w:rsidRDefault="0006308B" w:rsidP="00AC15B3">
            <w:pPr>
              <w:tabs>
                <w:tab w:val="right" w:pos="851"/>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654" w:type="pct"/>
            <w:shd w:val="clear" w:color="auto" w:fill="auto"/>
            <w:vAlign w:val="center"/>
          </w:tcPr>
          <w:p w14:paraId="5502674D" w14:textId="7CF9B31C" w:rsidR="00AC15B3" w:rsidRPr="00AC15B3" w:rsidRDefault="0006308B" w:rsidP="00AC15B3">
            <w:pPr>
              <w:tabs>
                <w:tab w:val="right" w:pos="851"/>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12</w:t>
            </w:r>
          </w:p>
        </w:tc>
        <w:tc>
          <w:tcPr>
            <w:tcW w:w="663" w:type="pct"/>
            <w:shd w:val="clear" w:color="auto" w:fill="auto"/>
            <w:vAlign w:val="center"/>
          </w:tcPr>
          <w:p w14:paraId="5841D5EE" w14:textId="23D496A2" w:rsidR="00AC15B3" w:rsidRPr="00AC15B3" w:rsidRDefault="00AC15B3" w:rsidP="00AC15B3">
            <w:pPr>
              <w:tabs>
                <w:tab w:val="right" w:pos="851"/>
              </w:tabs>
              <w:spacing w:after="0" w:line="240" w:lineRule="auto"/>
              <w:jc w:val="both"/>
              <w:rPr>
                <w:rFonts w:ascii="Times New Roman" w:hAnsi="Times New Roman" w:cs="Times New Roman"/>
                <w:sz w:val="24"/>
                <w:szCs w:val="24"/>
              </w:rPr>
            </w:pPr>
            <w:r w:rsidRPr="00AC15B3">
              <w:rPr>
                <w:rFonts w:ascii="Times New Roman" w:eastAsia="Times New Roman" w:hAnsi="Times New Roman" w:cs="Times New Roman"/>
                <w:color w:val="000000"/>
                <w:sz w:val="24"/>
                <w:szCs w:val="24"/>
                <w:lang w:eastAsia="ru-RU"/>
              </w:rPr>
              <w:t xml:space="preserve">Опрос; решение </w:t>
            </w:r>
            <w:r w:rsidR="007B5EFD">
              <w:rPr>
                <w:rFonts w:ascii="Times New Roman" w:eastAsia="Times New Roman" w:hAnsi="Times New Roman" w:cs="Times New Roman"/>
                <w:color w:val="000000"/>
                <w:sz w:val="24"/>
                <w:szCs w:val="24"/>
                <w:lang w:eastAsia="ru-RU"/>
              </w:rPr>
              <w:t xml:space="preserve">кейсов </w:t>
            </w:r>
          </w:p>
        </w:tc>
      </w:tr>
      <w:tr w:rsidR="00671EA2" w:rsidRPr="00234F97" w14:paraId="44589190" w14:textId="77777777" w:rsidTr="00D011BC">
        <w:tc>
          <w:tcPr>
            <w:tcW w:w="308" w:type="pct"/>
            <w:shd w:val="clear" w:color="auto" w:fill="auto"/>
          </w:tcPr>
          <w:p w14:paraId="754885B5" w14:textId="35D5EE70" w:rsidR="00671EA2" w:rsidRPr="00726CDB" w:rsidRDefault="007A7350" w:rsidP="00AC15B3">
            <w:pPr>
              <w:tabs>
                <w:tab w:val="right" w:pos="851"/>
              </w:tabs>
              <w:spacing w:after="0" w:line="240" w:lineRule="auto"/>
              <w:jc w:val="both"/>
              <w:rPr>
                <w:rFonts w:ascii="Times New Roman" w:hAnsi="Times New Roman" w:cs="Times New Roman"/>
                <w:sz w:val="24"/>
                <w:szCs w:val="24"/>
              </w:rPr>
            </w:pPr>
            <w:r w:rsidRPr="00726CDB">
              <w:rPr>
                <w:rFonts w:ascii="Times New Roman" w:hAnsi="Times New Roman" w:cs="Times New Roman"/>
                <w:sz w:val="24"/>
                <w:szCs w:val="24"/>
              </w:rPr>
              <w:t>4</w:t>
            </w:r>
            <w:r w:rsidR="004D0B7D" w:rsidRPr="00726CDB">
              <w:rPr>
                <w:rFonts w:ascii="Times New Roman" w:hAnsi="Times New Roman" w:cs="Times New Roman"/>
                <w:sz w:val="24"/>
                <w:szCs w:val="24"/>
              </w:rPr>
              <w:t xml:space="preserve">. </w:t>
            </w:r>
          </w:p>
        </w:tc>
        <w:tc>
          <w:tcPr>
            <w:tcW w:w="1094" w:type="pct"/>
            <w:shd w:val="clear" w:color="auto" w:fill="auto"/>
            <w:vAlign w:val="center"/>
          </w:tcPr>
          <w:p w14:paraId="7A3E6663" w14:textId="7FD9C31E" w:rsidR="00671EA2" w:rsidRPr="00387067" w:rsidRDefault="004D0B7D" w:rsidP="00AC15B3">
            <w:pPr>
              <w:tabs>
                <w:tab w:val="right" w:pos="851"/>
              </w:tabs>
              <w:spacing w:after="0" w:line="240" w:lineRule="auto"/>
              <w:jc w:val="both"/>
              <w:rPr>
                <w:rFonts w:ascii="Times New Roman" w:eastAsia="Times New Roman" w:hAnsi="Times New Roman" w:cs="Times New Roman"/>
                <w:sz w:val="24"/>
                <w:szCs w:val="24"/>
                <w:lang w:eastAsia="ru-RU"/>
              </w:rPr>
            </w:pPr>
            <w:r w:rsidRPr="004D0B7D">
              <w:rPr>
                <w:rFonts w:ascii="Times New Roman" w:eastAsia="Times New Roman" w:hAnsi="Times New Roman" w:cs="Times New Roman"/>
                <w:sz w:val="24"/>
                <w:szCs w:val="24"/>
                <w:lang w:eastAsia="ru-RU"/>
              </w:rPr>
              <w:t xml:space="preserve">Тема </w:t>
            </w:r>
            <w:r w:rsidR="007A7350">
              <w:rPr>
                <w:rFonts w:ascii="Times New Roman" w:eastAsia="Times New Roman" w:hAnsi="Times New Roman" w:cs="Times New Roman"/>
                <w:sz w:val="24"/>
                <w:szCs w:val="24"/>
                <w:lang w:eastAsia="ru-RU"/>
              </w:rPr>
              <w:t>4</w:t>
            </w:r>
            <w:r w:rsidRPr="004D0B7D">
              <w:rPr>
                <w:rFonts w:ascii="Times New Roman" w:eastAsia="Times New Roman" w:hAnsi="Times New Roman" w:cs="Times New Roman"/>
                <w:sz w:val="24"/>
                <w:szCs w:val="24"/>
                <w:lang w:eastAsia="ru-RU"/>
              </w:rPr>
              <w:t>.  Оценка экологических рисков</w:t>
            </w:r>
          </w:p>
        </w:tc>
        <w:tc>
          <w:tcPr>
            <w:tcW w:w="441" w:type="pct"/>
            <w:shd w:val="clear" w:color="auto" w:fill="auto"/>
            <w:vAlign w:val="center"/>
          </w:tcPr>
          <w:p w14:paraId="46EAEB0F" w14:textId="3F0E1F5E" w:rsidR="00671EA2" w:rsidRDefault="006C5835" w:rsidP="00AC15B3">
            <w:pPr>
              <w:tabs>
                <w:tab w:val="right" w:pos="851"/>
              </w:tabs>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p>
        </w:tc>
        <w:tc>
          <w:tcPr>
            <w:tcW w:w="516" w:type="pct"/>
            <w:shd w:val="clear" w:color="auto" w:fill="auto"/>
            <w:vAlign w:val="center"/>
          </w:tcPr>
          <w:p w14:paraId="3D488B78" w14:textId="6DB81E6C" w:rsidR="00671EA2" w:rsidRPr="00AC15B3" w:rsidRDefault="006C5835" w:rsidP="00AC15B3">
            <w:pPr>
              <w:tabs>
                <w:tab w:val="right" w:pos="851"/>
              </w:tabs>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515" w:type="pct"/>
            <w:shd w:val="clear" w:color="auto" w:fill="auto"/>
            <w:vAlign w:val="center"/>
          </w:tcPr>
          <w:p w14:paraId="231B5F73" w14:textId="0ECF2677" w:rsidR="00671EA2" w:rsidRDefault="006C5835" w:rsidP="00AC15B3">
            <w:pPr>
              <w:tabs>
                <w:tab w:val="right" w:pos="851"/>
              </w:tabs>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810" w:type="pct"/>
            <w:shd w:val="clear" w:color="auto" w:fill="auto"/>
            <w:vAlign w:val="center"/>
          </w:tcPr>
          <w:p w14:paraId="6C2984FC" w14:textId="5DD0FA5E" w:rsidR="00671EA2" w:rsidRPr="00AC15B3" w:rsidRDefault="006C5835" w:rsidP="00AC15B3">
            <w:pPr>
              <w:tabs>
                <w:tab w:val="right" w:pos="851"/>
              </w:tabs>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654" w:type="pct"/>
            <w:shd w:val="clear" w:color="auto" w:fill="auto"/>
            <w:vAlign w:val="center"/>
          </w:tcPr>
          <w:p w14:paraId="0FDF98F5" w14:textId="7162FB7A" w:rsidR="00671EA2" w:rsidRDefault="006C5835" w:rsidP="00AC15B3">
            <w:pPr>
              <w:tabs>
                <w:tab w:val="right" w:pos="851"/>
              </w:tabs>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663" w:type="pct"/>
            <w:shd w:val="clear" w:color="auto" w:fill="auto"/>
            <w:vAlign w:val="center"/>
          </w:tcPr>
          <w:p w14:paraId="0FFBA794" w14:textId="7AA97616" w:rsidR="00671EA2" w:rsidRPr="00AC15B3" w:rsidRDefault="007B5EFD" w:rsidP="00AC15B3">
            <w:pPr>
              <w:tabs>
                <w:tab w:val="right" w:pos="851"/>
              </w:tabs>
              <w:spacing w:after="0" w:line="240" w:lineRule="auto"/>
              <w:jc w:val="both"/>
              <w:rPr>
                <w:rFonts w:ascii="Times New Roman" w:eastAsia="Times New Roman" w:hAnsi="Times New Roman" w:cs="Times New Roman"/>
                <w:color w:val="000000"/>
                <w:sz w:val="24"/>
                <w:szCs w:val="24"/>
                <w:lang w:eastAsia="ru-RU"/>
              </w:rPr>
            </w:pPr>
            <w:r w:rsidRPr="00AC15B3">
              <w:rPr>
                <w:rFonts w:ascii="Times New Roman" w:eastAsia="Times New Roman" w:hAnsi="Times New Roman" w:cs="Times New Roman"/>
                <w:color w:val="000000"/>
                <w:sz w:val="24"/>
                <w:szCs w:val="24"/>
                <w:lang w:eastAsia="ru-RU"/>
              </w:rPr>
              <w:t>Опрос; решение задач</w:t>
            </w:r>
          </w:p>
        </w:tc>
      </w:tr>
      <w:tr w:rsidR="00671EA2" w:rsidRPr="00234F97" w14:paraId="6DDA60A9" w14:textId="77777777" w:rsidTr="00D011BC">
        <w:tc>
          <w:tcPr>
            <w:tcW w:w="308" w:type="pct"/>
            <w:shd w:val="clear" w:color="auto" w:fill="auto"/>
          </w:tcPr>
          <w:p w14:paraId="15BF54B5" w14:textId="21FDCBF6" w:rsidR="00671EA2" w:rsidRPr="00726CDB" w:rsidRDefault="007A7350" w:rsidP="00AC15B3">
            <w:pPr>
              <w:tabs>
                <w:tab w:val="right" w:pos="851"/>
              </w:tabs>
              <w:spacing w:after="0" w:line="240" w:lineRule="auto"/>
              <w:jc w:val="both"/>
              <w:rPr>
                <w:rFonts w:ascii="Times New Roman" w:hAnsi="Times New Roman" w:cs="Times New Roman"/>
                <w:sz w:val="24"/>
                <w:szCs w:val="24"/>
              </w:rPr>
            </w:pPr>
            <w:r w:rsidRPr="00726CDB">
              <w:rPr>
                <w:rFonts w:ascii="Times New Roman" w:hAnsi="Times New Roman" w:cs="Times New Roman"/>
                <w:sz w:val="24"/>
                <w:szCs w:val="24"/>
              </w:rPr>
              <w:t>5</w:t>
            </w:r>
            <w:r w:rsidR="004D0B7D" w:rsidRPr="00726CDB">
              <w:rPr>
                <w:rFonts w:ascii="Times New Roman" w:hAnsi="Times New Roman" w:cs="Times New Roman"/>
                <w:sz w:val="24"/>
                <w:szCs w:val="24"/>
              </w:rPr>
              <w:t>.</w:t>
            </w:r>
          </w:p>
        </w:tc>
        <w:tc>
          <w:tcPr>
            <w:tcW w:w="1094" w:type="pct"/>
            <w:shd w:val="clear" w:color="auto" w:fill="auto"/>
            <w:vAlign w:val="center"/>
          </w:tcPr>
          <w:p w14:paraId="682159B3" w14:textId="2A1AB918" w:rsidR="00671EA2" w:rsidRPr="00387067" w:rsidRDefault="004D0B7D" w:rsidP="00AC15B3">
            <w:pPr>
              <w:tabs>
                <w:tab w:val="right" w:pos="851"/>
              </w:tabs>
              <w:spacing w:after="0" w:line="240" w:lineRule="auto"/>
              <w:jc w:val="both"/>
              <w:rPr>
                <w:rFonts w:ascii="Times New Roman" w:eastAsia="Times New Roman" w:hAnsi="Times New Roman" w:cs="Times New Roman"/>
                <w:sz w:val="24"/>
                <w:szCs w:val="24"/>
                <w:lang w:eastAsia="ru-RU"/>
              </w:rPr>
            </w:pPr>
            <w:r w:rsidRPr="004D0B7D">
              <w:rPr>
                <w:rFonts w:ascii="Times New Roman" w:eastAsia="Times New Roman" w:hAnsi="Times New Roman" w:cs="Times New Roman"/>
                <w:sz w:val="24"/>
                <w:szCs w:val="24"/>
                <w:lang w:eastAsia="ru-RU"/>
              </w:rPr>
              <w:t xml:space="preserve">Тема </w:t>
            </w:r>
            <w:r w:rsidR="007A7350">
              <w:rPr>
                <w:rFonts w:ascii="Times New Roman" w:eastAsia="Times New Roman" w:hAnsi="Times New Roman" w:cs="Times New Roman"/>
                <w:sz w:val="24"/>
                <w:szCs w:val="24"/>
                <w:lang w:eastAsia="ru-RU"/>
              </w:rPr>
              <w:t>5</w:t>
            </w:r>
            <w:r w:rsidRPr="004D0B7D">
              <w:rPr>
                <w:rFonts w:ascii="Times New Roman" w:eastAsia="Times New Roman" w:hAnsi="Times New Roman" w:cs="Times New Roman"/>
                <w:sz w:val="24"/>
                <w:szCs w:val="24"/>
                <w:lang w:eastAsia="ru-RU"/>
              </w:rPr>
              <w:t>. Методы регулирования и минимизации экологических рисков</w:t>
            </w:r>
          </w:p>
        </w:tc>
        <w:tc>
          <w:tcPr>
            <w:tcW w:w="441" w:type="pct"/>
            <w:shd w:val="clear" w:color="auto" w:fill="auto"/>
            <w:vAlign w:val="center"/>
          </w:tcPr>
          <w:p w14:paraId="627B1FD6" w14:textId="48484CEA" w:rsidR="00671EA2" w:rsidRDefault="006C5835" w:rsidP="00AC15B3">
            <w:pPr>
              <w:tabs>
                <w:tab w:val="right" w:pos="851"/>
              </w:tabs>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p>
        </w:tc>
        <w:tc>
          <w:tcPr>
            <w:tcW w:w="516" w:type="pct"/>
            <w:shd w:val="clear" w:color="auto" w:fill="auto"/>
            <w:vAlign w:val="center"/>
          </w:tcPr>
          <w:p w14:paraId="28813F97" w14:textId="53509C05" w:rsidR="00671EA2" w:rsidRPr="00AC15B3" w:rsidRDefault="006C5835" w:rsidP="00AC15B3">
            <w:pPr>
              <w:tabs>
                <w:tab w:val="right" w:pos="851"/>
              </w:tabs>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515" w:type="pct"/>
            <w:shd w:val="clear" w:color="auto" w:fill="auto"/>
            <w:vAlign w:val="center"/>
          </w:tcPr>
          <w:p w14:paraId="01715E73" w14:textId="02B6F9FE" w:rsidR="00671EA2" w:rsidRDefault="00335473" w:rsidP="00AC15B3">
            <w:pPr>
              <w:tabs>
                <w:tab w:val="right" w:pos="851"/>
              </w:tabs>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810" w:type="pct"/>
            <w:shd w:val="clear" w:color="auto" w:fill="auto"/>
            <w:vAlign w:val="center"/>
          </w:tcPr>
          <w:p w14:paraId="7541060A" w14:textId="0A2A7ADA" w:rsidR="00671EA2" w:rsidRPr="00AC15B3" w:rsidRDefault="007A7350" w:rsidP="00AC15B3">
            <w:pPr>
              <w:tabs>
                <w:tab w:val="right" w:pos="851"/>
              </w:tabs>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654" w:type="pct"/>
            <w:shd w:val="clear" w:color="auto" w:fill="auto"/>
            <w:vAlign w:val="center"/>
          </w:tcPr>
          <w:p w14:paraId="5A91AA8A" w14:textId="76B31E30" w:rsidR="00671EA2" w:rsidRDefault="006C5835" w:rsidP="00AC15B3">
            <w:pPr>
              <w:tabs>
                <w:tab w:val="right" w:pos="851"/>
              </w:tabs>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663" w:type="pct"/>
            <w:shd w:val="clear" w:color="auto" w:fill="auto"/>
            <w:vAlign w:val="center"/>
          </w:tcPr>
          <w:p w14:paraId="21484DB8" w14:textId="2CEE44C6" w:rsidR="00671EA2" w:rsidRPr="00AC15B3" w:rsidRDefault="007B5EFD" w:rsidP="00AC15B3">
            <w:pPr>
              <w:tabs>
                <w:tab w:val="right" w:pos="851"/>
              </w:tabs>
              <w:spacing w:after="0" w:line="240" w:lineRule="auto"/>
              <w:jc w:val="both"/>
              <w:rPr>
                <w:rFonts w:ascii="Times New Roman" w:eastAsia="Times New Roman" w:hAnsi="Times New Roman" w:cs="Times New Roman"/>
                <w:color w:val="000000"/>
                <w:sz w:val="24"/>
                <w:szCs w:val="24"/>
                <w:lang w:eastAsia="ru-RU"/>
              </w:rPr>
            </w:pPr>
            <w:r w:rsidRPr="00AC15B3">
              <w:rPr>
                <w:rFonts w:ascii="Times New Roman" w:eastAsia="Times New Roman" w:hAnsi="Times New Roman" w:cs="Times New Roman"/>
                <w:color w:val="000000"/>
                <w:sz w:val="24"/>
                <w:szCs w:val="24"/>
                <w:lang w:eastAsia="ru-RU"/>
              </w:rPr>
              <w:t xml:space="preserve">Опрос; решение </w:t>
            </w:r>
            <w:r>
              <w:rPr>
                <w:rFonts w:ascii="Times New Roman" w:eastAsia="Times New Roman" w:hAnsi="Times New Roman" w:cs="Times New Roman"/>
                <w:color w:val="000000"/>
                <w:sz w:val="24"/>
                <w:szCs w:val="24"/>
                <w:lang w:eastAsia="ru-RU"/>
              </w:rPr>
              <w:t xml:space="preserve">кейсов </w:t>
            </w:r>
          </w:p>
        </w:tc>
      </w:tr>
      <w:tr w:rsidR="007A7350" w:rsidRPr="00234F97" w14:paraId="648283F4" w14:textId="77777777" w:rsidTr="00D011BC">
        <w:tc>
          <w:tcPr>
            <w:tcW w:w="308" w:type="pct"/>
            <w:shd w:val="clear" w:color="auto" w:fill="auto"/>
          </w:tcPr>
          <w:p w14:paraId="0FCFBF12" w14:textId="5BBD629F" w:rsidR="007A7350" w:rsidRPr="00726CDB" w:rsidRDefault="007A7350" w:rsidP="00AC15B3">
            <w:pPr>
              <w:tabs>
                <w:tab w:val="right" w:pos="851"/>
              </w:tabs>
              <w:spacing w:after="0" w:line="240" w:lineRule="auto"/>
              <w:jc w:val="both"/>
              <w:rPr>
                <w:rFonts w:ascii="Times New Roman" w:hAnsi="Times New Roman" w:cs="Times New Roman"/>
                <w:sz w:val="24"/>
                <w:szCs w:val="24"/>
              </w:rPr>
            </w:pPr>
            <w:r w:rsidRPr="00726CDB">
              <w:rPr>
                <w:rFonts w:ascii="Times New Roman" w:hAnsi="Times New Roman" w:cs="Times New Roman"/>
                <w:sz w:val="24"/>
                <w:szCs w:val="24"/>
              </w:rPr>
              <w:t>6.</w:t>
            </w:r>
          </w:p>
        </w:tc>
        <w:tc>
          <w:tcPr>
            <w:tcW w:w="1094" w:type="pct"/>
            <w:shd w:val="clear" w:color="auto" w:fill="auto"/>
            <w:vAlign w:val="center"/>
          </w:tcPr>
          <w:p w14:paraId="2FE1C45F" w14:textId="066D4D6F" w:rsidR="007A7350" w:rsidRPr="004D0B7D" w:rsidRDefault="007A7350" w:rsidP="00AC15B3">
            <w:pPr>
              <w:tabs>
                <w:tab w:val="right" w:pos="851"/>
              </w:tabs>
              <w:spacing w:after="0" w:line="240" w:lineRule="auto"/>
              <w:jc w:val="both"/>
              <w:rPr>
                <w:rFonts w:ascii="Times New Roman" w:eastAsia="Times New Roman" w:hAnsi="Times New Roman" w:cs="Times New Roman"/>
                <w:sz w:val="24"/>
                <w:szCs w:val="24"/>
                <w:lang w:eastAsia="ru-RU"/>
              </w:rPr>
            </w:pPr>
            <w:r w:rsidRPr="00671EA2">
              <w:rPr>
                <w:rFonts w:ascii="Times New Roman" w:hAnsi="Times New Roman" w:cs="Times New Roman"/>
                <w:sz w:val="24"/>
                <w:szCs w:val="24"/>
              </w:rPr>
              <w:t xml:space="preserve">Тема </w:t>
            </w:r>
            <w:r>
              <w:rPr>
                <w:rFonts w:ascii="Times New Roman" w:hAnsi="Times New Roman" w:cs="Times New Roman"/>
                <w:sz w:val="24"/>
                <w:szCs w:val="24"/>
              </w:rPr>
              <w:t>6</w:t>
            </w:r>
            <w:r w:rsidRPr="00671EA2">
              <w:rPr>
                <w:rFonts w:ascii="Times New Roman" w:hAnsi="Times New Roman" w:cs="Times New Roman"/>
                <w:sz w:val="24"/>
                <w:szCs w:val="24"/>
              </w:rPr>
              <w:t>. Разработка и реализация стратегии корпораций с учетом экологических рисков</w:t>
            </w:r>
          </w:p>
        </w:tc>
        <w:tc>
          <w:tcPr>
            <w:tcW w:w="441" w:type="pct"/>
            <w:shd w:val="clear" w:color="auto" w:fill="auto"/>
            <w:vAlign w:val="center"/>
          </w:tcPr>
          <w:p w14:paraId="03373826" w14:textId="7649CDD2" w:rsidR="007A7350" w:rsidRDefault="006C5835" w:rsidP="00AC15B3">
            <w:pPr>
              <w:tabs>
                <w:tab w:val="right" w:pos="851"/>
              </w:tabs>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p>
        </w:tc>
        <w:tc>
          <w:tcPr>
            <w:tcW w:w="516" w:type="pct"/>
            <w:shd w:val="clear" w:color="auto" w:fill="auto"/>
            <w:vAlign w:val="center"/>
          </w:tcPr>
          <w:p w14:paraId="7871AFCA" w14:textId="09C17605" w:rsidR="007A7350" w:rsidRDefault="006C5835" w:rsidP="00AC15B3">
            <w:pPr>
              <w:tabs>
                <w:tab w:val="right" w:pos="851"/>
              </w:tabs>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515" w:type="pct"/>
            <w:shd w:val="clear" w:color="auto" w:fill="auto"/>
            <w:vAlign w:val="center"/>
          </w:tcPr>
          <w:p w14:paraId="3C71DC1C" w14:textId="65A6C07F" w:rsidR="007A7350" w:rsidRDefault="006C5835" w:rsidP="00AC15B3">
            <w:pPr>
              <w:tabs>
                <w:tab w:val="right" w:pos="851"/>
              </w:tabs>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810" w:type="pct"/>
            <w:shd w:val="clear" w:color="auto" w:fill="auto"/>
            <w:vAlign w:val="center"/>
          </w:tcPr>
          <w:p w14:paraId="7715F529" w14:textId="6F6BA6EB" w:rsidR="007A7350" w:rsidRDefault="006C5835" w:rsidP="00AC15B3">
            <w:pPr>
              <w:tabs>
                <w:tab w:val="right" w:pos="851"/>
              </w:tabs>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654" w:type="pct"/>
            <w:shd w:val="clear" w:color="auto" w:fill="auto"/>
            <w:vAlign w:val="center"/>
          </w:tcPr>
          <w:p w14:paraId="206B21AE" w14:textId="423943F2" w:rsidR="007A7350" w:rsidRDefault="006C5835" w:rsidP="00AC15B3">
            <w:pPr>
              <w:tabs>
                <w:tab w:val="right" w:pos="851"/>
              </w:tabs>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w:t>
            </w:r>
          </w:p>
        </w:tc>
        <w:tc>
          <w:tcPr>
            <w:tcW w:w="663" w:type="pct"/>
            <w:shd w:val="clear" w:color="auto" w:fill="auto"/>
            <w:vAlign w:val="center"/>
          </w:tcPr>
          <w:p w14:paraId="48F7C662" w14:textId="4D76DC15" w:rsidR="007A7350" w:rsidRPr="00AC15B3" w:rsidRDefault="007A7350" w:rsidP="00AC15B3">
            <w:pPr>
              <w:tabs>
                <w:tab w:val="right" w:pos="851"/>
              </w:tabs>
              <w:spacing w:after="0" w:line="240" w:lineRule="auto"/>
              <w:jc w:val="both"/>
              <w:rPr>
                <w:rFonts w:ascii="Times New Roman" w:eastAsia="Times New Roman" w:hAnsi="Times New Roman" w:cs="Times New Roman"/>
                <w:color w:val="000000"/>
                <w:sz w:val="24"/>
                <w:szCs w:val="24"/>
                <w:lang w:eastAsia="ru-RU"/>
              </w:rPr>
            </w:pPr>
            <w:r w:rsidRPr="007A7350">
              <w:rPr>
                <w:rFonts w:ascii="Times New Roman" w:eastAsia="Times New Roman" w:hAnsi="Times New Roman" w:cs="Times New Roman"/>
                <w:color w:val="000000"/>
                <w:sz w:val="24"/>
                <w:szCs w:val="24"/>
                <w:lang w:eastAsia="ru-RU"/>
              </w:rPr>
              <w:t>Опрос; решение тестов, задач</w:t>
            </w:r>
          </w:p>
        </w:tc>
      </w:tr>
      <w:tr w:rsidR="00690952" w:rsidRPr="00234F97" w14:paraId="4250B802" w14:textId="77777777" w:rsidTr="00D011BC">
        <w:tc>
          <w:tcPr>
            <w:tcW w:w="308" w:type="pct"/>
            <w:shd w:val="clear" w:color="auto" w:fill="auto"/>
          </w:tcPr>
          <w:p w14:paraId="02750CC8" w14:textId="77777777" w:rsidR="00AC15B3" w:rsidRPr="00726CDB" w:rsidRDefault="00AC15B3" w:rsidP="00AC15B3">
            <w:pPr>
              <w:tabs>
                <w:tab w:val="right" w:pos="851"/>
              </w:tabs>
              <w:spacing w:after="0" w:line="240" w:lineRule="auto"/>
              <w:jc w:val="both"/>
              <w:rPr>
                <w:rFonts w:ascii="Times New Roman" w:hAnsi="Times New Roman" w:cs="Times New Roman"/>
                <w:sz w:val="24"/>
                <w:szCs w:val="24"/>
              </w:rPr>
            </w:pPr>
          </w:p>
        </w:tc>
        <w:tc>
          <w:tcPr>
            <w:tcW w:w="1094" w:type="pct"/>
            <w:shd w:val="clear" w:color="auto" w:fill="auto"/>
          </w:tcPr>
          <w:p w14:paraId="5F7803B6" w14:textId="77777777" w:rsidR="00AC15B3" w:rsidRPr="00AC15B3" w:rsidRDefault="00AC15B3" w:rsidP="00AC15B3">
            <w:pPr>
              <w:tabs>
                <w:tab w:val="right" w:pos="851"/>
              </w:tabs>
              <w:spacing w:after="0" w:line="240" w:lineRule="auto"/>
              <w:jc w:val="both"/>
              <w:rPr>
                <w:rFonts w:ascii="Times New Roman" w:hAnsi="Times New Roman" w:cs="Times New Roman"/>
                <w:sz w:val="24"/>
                <w:szCs w:val="24"/>
              </w:rPr>
            </w:pPr>
            <w:r w:rsidRPr="00AC15B3">
              <w:rPr>
                <w:rFonts w:ascii="Times New Roman" w:hAnsi="Times New Roman" w:cs="Times New Roman"/>
                <w:sz w:val="24"/>
                <w:szCs w:val="24"/>
              </w:rPr>
              <w:t xml:space="preserve">В целом по дисциплине </w:t>
            </w:r>
          </w:p>
        </w:tc>
        <w:tc>
          <w:tcPr>
            <w:tcW w:w="441" w:type="pct"/>
            <w:shd w:val="clear" w:color="auto" w:fill="auto"/>
            <w:vAlign w:val="center"/>
          </w:tcPr>
          <w:p w14:paraId="1A3339A9" w14:textId="7DC03B0E" w:rsidR="00AC15B3" w:rsidRPr="00AC15B3" w:rsidRDefault="00AC15B3" w:rsidP="00AC15B3">
            <w:pPr>
              <w:tabs>
                <w:tab w:val="right" w:pos="851"/>
              </w:tabs>
              <w:spacing w:after="0" w:line="240" w:lineRule="auto"/>
              <w:jc w:val="both"/>
              <w:rPr>
                <w:rFonts w:ascii="Times New Roman" w:hAnsi="Times New Roman" w:cs="Times New Roman"/>
                <w:sz w:val="24"/>
                <w:szCs w:val="24"/>
              </w:rPr>
            </w:pPr>
            <w:r w:rsidRPr="00AC15B3">
              <w:rPr>
                <w:rFonts w:ascii="Times New Roman" w:eastAsia="Times New Roman" w:hAnsi="Times New Roman" w:cs="Times New Roman"/>
                <w:b/>
                <w:color w:val="000000"/>
                <w:sz w:val="24"/>
                <w:szCs w:val="24"/>
                <w:lang w:eastAsia="ru-RU"/>
              </w:rPr>
              <w:t>108</w:t>
            </w:r>
          </w:p>
        </w:tc>
        <w:tc>
          <w:tcPr>
            <w:tcW w:w="516" w:type="pct"/>
            <w:shd w:val="clear" w:color="auto" w:fill="auto"/>
            <w:vAlign w:val="center"/>
          </w:tcPr>
          <w:p w14:paraId="3A37B906" w14:textId="073B29AC" w:rsidR="00AC15B3" w:rsidRPr="00AC15B3" w:rsidRDefault="0006308B" w:rsidP="00AC15B3">
            <w:pPr>
              <w:tabs>
                <w:tab w:val="right" w:pos="851"/>
              </w:tabs>
              <w:spacing w:after="0" w:line="240" w:lineRule="auto"/>
              <w:jc w:val="both"/>
              <w:rPr>
                <w:rFonts w:ascii="Times New Roman" w:hAnsi="Times New Roman" w:cs="Times New Roman"/>
                <w:sz w:val="24"/>
                <w:szCs w:val="24"/>
              </w:rPr>
            </w:pPr>
            <w:r>
              <w:rPr>
                <w:rFonts w:ascii="Times New Roman" w:eastAsia="Times New Roman" w:hAnsi="Times New Roman" w:cs="Times New Roman"/>
                <w:b/>
                <w:color w:val="000000"/>
                <w:sz w:val="24"/>
                <w:szCs w:val="24"/>
                <w:lang w:eastAsia="ru-RU"/>
              </w:rPr>
              <w:t>34</w:t>
            </w:r>
          </w:p>
        </w:tc>
        <w:tc>
          <w:tcPr>
            <w:tcW w:w="515" w:type="pct"/>
            <w:shd w:val="clear" w:color="auto" w:fill="auto"/>
            <w:vAlign w:val="center"/>
          </w:tcPr>
          <w:p w14:paraId="06C1F09A" w14:textId="74E2EC0A" w:rsidR="00AC15B3" w:rsidRPr="00AC15B3" w:rsidRDefault="0006308B" w:rsidP="00AC15B3">
            <w:pPr>
              <w:tabs>
                <w:tab w:val="right" w:pos="851"/>
              </w:tabs>
              <w:spacing w:after="0" w:line="240" w:lineRule="auto"/>
              <w:jc w:val="both"/>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16</w:t>
            </w:r>
          </w:p>
        </w:tc>
        <w:tc>
          <w:tcPr>
            <w:tcW w:w="810" w:type="pct"/>
            <w:shd w:val="clear" w:color="auto" w:fill="auto"/>
            <w:vAlign w:val="center"/>
          </w:tcPr>
          <w:p w14:paraId="5937FA1E" w14:textId="55027AC9" w:rsidR="00AC15B3" w:rsidRPr="00AC15B3" w:rsidRDefault="0006308B" w:rsidP="00AC15B3">
            <w:pPr>
              <w:tabs>
                <w:tab w:val="right" w:pos="851"/>
              </w:tabs>
              <w:spacing w:after="0" w:line="240" w:lineRule="auto"/>
              <w:jc w:val="both"/>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18</w:t>
            </w:r>
          </w:p>
        </w:tc>
        <w:tc>
          <w:tcPr>
            <w:tcW w:w="654" w:type="pct"/>
            <w:shd w:val="clear" w:color="auto" w:fill="auto"/>
            <w:vAlign w:val="center"/>
          </w:tcPr>
          <w:p w14:paraId="53833740" w14:textId="4D046BBF" w:rsidR="00AC15B3" w:rsidRPr="00AC15B3" w:rsidRDefault="0006308B" w:rsidP="00AC15B3">
            <w:pPr>
              <w:tabs>
                <w:tab w:val="right" w:pos="851"/>
              </w:tabs>
              <w:spacing w:after="0" w:line="240" w:lineRule="auto"/>
              <w:jc w:val="both"/>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74</w:t>
            </w:r>
          </w:p>
        </w:tc>
        <w:tc>
          <w:tcPr>
            <w:tcW w:w="663" w:type="pct"/>
            <w:shd w:val="clear" w:color="auto" w:fill="auto"/>
            <w:vAlign w:val="center"/>
          </w:tcPr>
          <w:p w14:paraId="6BEB70BB" w14:textId="09265F26" w:rsidR="00AC15B3" w:rsidRPr="00AC15B3" w:rsidRDefault="006A2DF4" w:rsidP="00AC15B3">
            <w:pPr>
              <w:tabs>
                <w:tab w:val="right" w:pos="851"/>
              </w:tabs>
              <w:spacing w:after="0" w:line="240" w:lineRule="auto"/>
              <w:jc w:val="both"/>
              <w:rPr>
                <w:rFonts w:ascii="Times New Roman" w:hAnsi="Times New Roman" w:cs="Times New Roman"/>
                <w:sz w:val="24"/>
                <w:szCs w:val="24"/>
              </w:rPr>
            </w:pPr>
            <w:r>
              <w:rPr>
                <w:rFonts w:ascii="Times New Roman" w:eastAsia="Times New Roman" w:hAnsi="Times New Roman" w:cs="Times New Roman"/>
                <w:b/>
                <w:color w:val="000000"/>
                <w:sz w:val="24"/>
                <w:szCs w:val="24"/>
                <w:lang w:eastAsia="ru-RU"/>
              </w:rPr>
              <w:t>Контрольна</w:t>
            </w:r>
            <w:r w:rsidR="007A7350">
              <w:rPr>
                <w:rFonts w:ascii="Times New Roman" w:eastAsia="Times New Roman" w:hAnsi="Times New Roman" w:cs="Times New Roman"/>
                <w:b/>
                <w:color w:val="000000"/>
                <w:sz w:val="24"/>
                <w:szCs w:val="24"/>
                <w:lang w:eastAsia="ru-RU"/>
              </w:rPr>
              <w:t>я работа</w:t>
            </w:r>
          </w:p>
        </w:tc>
      </w:tr>
      <w:tr w:rsidR="00D73069" w:rsidRPr="00234F97" w14:paraId="2308D85F" w14:textId="77777777" w:rsidTr="00D011BC">
        <w:tc>
          <w:tcPr>
            <w:tcW w:w="308" w:type="pct"/>
            <w:shd w:val="clear" w:color="auto" w:fill="auto"/>
          </w:tcPr>
          <w:p w14:paraId="2DB00B28" w14:textId="77777777" w:rsidR="00D73069" w:rsidRPr="00726CDB" w:rsidRDefault="00D73069" w:rsidP="00D73069">
            <w:pPr>
              <w:tabs>
                <w:tab w:val="right" w:pos="851"/>
              </w:tabs>
              <w:spacing w:after="0" w:line="240" w:lineRule="auto"/>
              <w:jc w:val="both"/>
              <w:rPr>
                <w:rFonts w:ascii="Times New Roman" w:hAnsi="Times New Roman" w:cs="Times New Roman"/>
                <w:sz w:val="24"/>
                <w:szCs w:val="24"/>
              </w:rPr>
            </w:pPr>
          </w:p>
        </w:tc>
        <w:tc>
          <w:tcPr>
            <w:tcW w:w="1094" w:type="pct"/>
            <w:shd w:val="clear" w:color="auto" w:fill="auto"/>
          </w:tcPr>
          <w:p w14:paraId="55A8BC9F" w14:textId="77777777" w:rsidR="00D73069" w:rsidRPr="00234F97" w:rsidRDefault="00D73069" w:rsidP="00D73069">
            <w:pPr>
              <w:tabs>
                <w:tab w:val="right" w:pos="851"/>
              </w:tabs>
              <w:spacing w:after="0" w:line="240" w:lineRule="auto"/>
              <w:jc w:val="both"/>
              <w:rPr>
                <w:rFonts w:ascii="Times New Roman" w:hAnsi="Times New Roman" w:cs="Times New Roman"/>
                <w:sz w:val="24"/>
                <w:szCs w:val="24"/>
              </w:rPr>
            </w:pPr>
            <w:r w:rsidRPr="00234F97">
              <w:rPr>
                <w:rFonts w:ascii="Times New Roman" w:hAnsi="Times New Roman" w:cs="Times New Roman"/>
                <w:sz w:val="24"/>
                <w:szCs w:val="24"/>
              </w:rPr>
              <w:t>Итого в %</w:t>
            </w:r>
          </w:p>
        </w:tc>
        <w:tc>
          <w:tcPr>
            <w:tcW w:w="441" w:type="pct"/>
            <w:shd w:val="clear" w:color="auto" w:fill="auto"/>
          </w:tcPr>
          <w:p w14:paraId="4558F75A" w14:textId="77777777" w:rsidR="00D73069" w:rsidRPr="007A7350" w:rsidRDefault="00D73069" w:rsidP="00D73069">
            <w:pPr>
              <w:tabs>
                <w:tab w:val="right" w:pos="851"/>
              </w:tabs>
              <w:spacing w:after="0" w:line="240" w:lineRule="auto"/>
              <w:jc w:val="both"/>
              <w:rPr>
                <w:rFonts w:ascii="Times New Roman" w:hAnsi="Times New Roman" w:cs="Times New Roman"/>
                <w:sz w:val="24"/>
                <w:szCs w:val="24"/>
              </w:rPr>
            </w:pPr>
          </w:p>
        </w:tc>
        <w:tc>
          <w:tcPr>
            <w:tcW w:w="516" w:type="pct"/>
            <w:shd w:val="clear" w:color="auto" w:fill="auto"/>
            <w:vAlign w:val="center"/>
          </w:tcPr>
          <w:p w14:paraId="489CD011" w14:textId="652CDADD" w:rsidR="00D73069" w:rsidRPr="007A7350" w:rsidRDefault="00D73069" w:rsidP="00D73069">
            <w:pPr>
              <w:tabs>
                <w:tab w:val="right" w:pos="851"/>
              </w:tabs>
              <w:spacing w:after="0" w:line="240" w:lineRule="auto"/>
              <w:jc w:val="both"/>
              <w:rPr>
                <w:rFonts w:ascii="Times New Roman" w:hAnsi="Times New Roman" w:cs="Times New Roman"/>
                <w:sz w:val="24"/>
                <w:szCs w:val="24"/>
              </w:rPr>
            </w:pPr>
            <w:r>
              <w:rPr>
                <w:rFonts w:ascii="Times New Roman" w:eastAsia="Times New Roman" w:hAnsi="Times New Roman" w:cs="Times New Roman"/>
                <w:b/>
                <w:color w:val="000000"/>
                <w:sz w:val="24"/>
                <w:szCs w:val="24"/>
                <w:lang w:eastAsia="ru-RU"/>
              </w:rPr>
              <w:t>31</w:t>
            </w:r>
            <w:r w:rsidRPr="00986AC0">
              <w:rPr>
                <w:rFonts w:ascii="Times New Roman" w:eastAsia="Times New Roman" w:hAnsi="Times New Roman" w:cs="Times New Roman"/>
                <w:b/>
                <w:color w:val="000000"/>
                <w:sz w:val="24"/>
                <w:szCs w:val="24"/>
                <w:lang w:eastAsia="ru-RU"/>
              </w:rPr>
              <w:t>%</w:t>
            </w:r>
          </w:p>
        </w:tc>
        <w:tc>
          <w:tcPr>
            <w:tcW w:w="515" w:type="pct"/>
            <w:shd w:val="clear" w:color="auto" w:fill="auto"/>
            <w:vAlign w:val="center"/>
          </w:tcPr>
          <w:p w14:paraId="42E70587" w14:textId="6F8526D6" w:rsidR="00D73069" w:rsidRPr="007A7350" w:rsidRDefault="00D73069" w:rsidP="00D73069">
            <w:pPr>
              <w:tabs>
                <w:tab w:val="right" w:pos="851"/>
              </w:tabs>
              <w:spacing w:after="0" w:line="240" w:lineRule="auto"/>
              <w:jc w:val="both"/>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47</w:t>
            </w:r>
            <w:r w:rsidRPr="00986AC0">
              <w:rPr>
                <w:rFonts w:ascii="Times New Roman" w:eastAsia="Times New Roman" w:hAnsi="Times New Roman" w:cs="Times New Roman"/>
                <w:b/>
                <w:bCs/>
                <w:color w:val="000000"/>
                <w:sz w:val="24"/>
                <w:szCs w:val="24"/>
                <w:lang w:eastAsia="ru-RU"/>
              </w:rPr>
              <w:t>%</w:t>
            </w:r>
          </w:p>
        </w:tc>
        <w:tc>
          <w:tcPr>
            <w:tcW w:w="810" w:type="pct"/>
            <w:shd w:val="clear" w:color="auto" w:fill="auto"/>
            <w:vAlign w:val="center"/>
          </w:tcPr>
          <w:p w14:paraId="33CBD9D2" w14:textId="5E3CA04A" w:rsidR="00D73069" w:rsidRPr="007A7350" w:rsidRDefault="00D73069" w:rsidP="00D73069">
            <w:pPr>
              <w:tabs>
                <w:tab w:val="right" w:pos="851"/>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53</w:t>
            </w:r>
            <w:r w:rsidRPr="00986AC0">
              <w:rPr>
                <w:rFonts w:ascii="Times New Roman" w:hAnsi="Times New Roman" w:cs="Times New Roman"/>
                <w:b/>
                <w:sz w:val="24"/>
                <w:szCs w:val="24"/>
              </w:rPr>
              <w:t>%</w:t>
            </w:r>
          </w:p>
        </w:tc>
        <w:tc>
          <w:tcPr>
            <w:tcW w:w="654" w:type="pct"/>
            <w:shd w:val="clear" w:color="auto" w:fill="auto"/>
            <w:vAlign w:val="center"/>
          </w:tcPr>
          <w:p w14:paraId="2E701599" w14:textId="3F4C1776" w:rsidR="00D73069" w:rsidRPr="007A7350" w:rsidRDefault="00D73069" w:rsidP="00D73069">
            <w:pPr>
              <w:tabs>
                <w:tab w:val="right" w:pos="851"/>
              </w:tabs>
              <w:spacing w:after="0" w:line="240" w:lineRule="auto"/>
              <w:jc w:val="both"/>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69</w:t>
            </w:r>
            <w:r w:rsidRPr="00986AC0">
              <w:rPr>
                <w:rFonts w:ascii="Times New Roman" w:eastAsia="Times New Roman" w:hAnsi="Times New Roman" w:cs="Times New Roman"/>
                <w:b/>
                <w:bCs/>
                <w:color w:val="000000"/>
                <w:sz w:val="24"/>
                <w:szCs w:val="24"/>
                <w:lang w:eastAsia="ru-RU"/>
              </w:rPr>
              <w:t>%</w:t>
            </w:r>
          </w:p>
        </w:tc>
        <w:tc>
          <w:tcPr>
            <w:tcW w:w="663" w:type="pct"/>
            <w:shd w:val="clear" w:color="auto" w:fill="auto"/>
          </w:tcPr>
          <w:p w14:paraId="1CF94CED" w14:textId="77777777" w:rsidR="00D73069" w:rsidRPr="00234F97" w:rsidRDefault="00D73069" w:rsidP="00D73069">
            <w:pPr>
              <w:tabs>
                <w:tab w:val="right" w:pos="851"/>
              </w:tabs>
              <w:spacing w:after="0" w:line="240" w:lineRule="auto"/>
              <w:jc w:val="both"/>
              <w:rPr>
                <w:rFonts w:ascii="Times New Roman" w:hAnsi="Times New Roman" w:cs="Times New Roman"/>
                <w:sz w:val="24"/>
                <w:szCs w:val="24"/>
              </w:rPr>
            </w:pPr>
          </w:p>
        </w:tc>
      </w:tr>
    </w:tbl>
    <w:p w14:paraId="48DA8C01" w14:textId="77777777" w:rsidR="00D011BC" w:rsidRPr="00D011BC" w:rsidRDefault="00D011BC" w:rsidP="00D011BC">
      <w:pPr>
        <w:autoSpaceDN w:val="0"/>
        <w:spacing w:line="256" w:lineRule="auto"/>
        <w:ind w:left="720"/>
        <w:jc w:val="both"/>
        <w:rPr>
          <w:rFonts w:ascii="Times New Roman" w:eastAsia="Times New Roman" w:hAnsi="Times New Roman" w:cs="Times New Roman"/>
          <w:sz w:val="28"/>
          <w:szCs w:val="28"/>
          <w:lang w:eastAsia="ru-RU"/>
        </w:rPr>
      </w:pPr>
      <w:r w:rsidRPr="00D011BC">
        <w:rPr>
          <w:rFonts w:ascii="Times New Roman" w:eastAsia="Calibri" w:hAnsi="Times New Roman" w:cs="Times New Roman"/>
          <w:sz w:val="28"/>
          <w:szCs w:val="28"/>
        </w:rPr>
        <w:t>*</w:t>
      </w:r>
      <w:r w:rsidRPr="00D011BC">
        <w:rPr>
          <w:rFonts w:ascii="Times New Roman" w:eastAsia="Calibri" w:hAnsi="Times New Roman" w:cs="Times New Roman"/>
          <w:sz w:val="24"/>
          <w:szCs w:val="24"/>
        </w:rPr>
        <w:t xml:space="preserve">объем контактной работы в очно-заочной/заочной формах обучения и индивидуальных учебных планах определяется соответствующими учебными </w:t>
      </w:r>
      <w:r w:rsidRPr="00D011BC">
        <w:rPr>
          <w:rFonts w:ascii="Times New Roman" w:eastAsia="Calibri" w:hAnsi="Times New Roman" w:cs="Times New Roman"/>
          <w:sz w:val="24"/>
          <w:szCs w:val="24"/>
        </w:rPr>
        <w:lastRenderedPageBreak/>
        <w:t>планами. Темы, реализуемые в виде контактной работы, определяются преподавателем самостоятельно, исходя из уровня их сложности.</w:t>
      </w:r>
    </w:p>
    <w:p w14:paraId="0A0C665C" w14:textId="10ED8FFB" w:rsidR="00923A8E" w:rsidRDefault="00923A8E" w:rsidP="001B1EEE">
      <w:pPr>
        <w:keepNext/>
        <w:spacing w:before="120" w:after="120" w:line="240" w:lineRule="auto"/>
        <w:jc w:val="center"/>
        <w:rPr>
          <w:rFonts w:ascii="Times New Roman" w:eastAsia="Times New Roman" w:hAnsi="Times New Roman" w:cs="Times New Roman"/>
          <w:b/>
          <w:bCs/>
          <w:sz w:val="28"/>
          <w:szCs w:val="28"/>
        </w:rPr>
      </w:pPr>
      <w:r w:rsidRPr="00923A8E">
        <w:rPr>
          <w:rFonts w:ascii="Times New Roman" w:eastAsia="Times New Roman" w:hAnsi="Times New Roman" w:cs="Times New Roman"/>
          <w:b/>
          <w:bCs/>
          <w:sz w:val="28"/>
          <w:szCs w:val="28"/>
        </w:rPr>
        <w:t>5.3. Содержание практических и семинарских занятий</w:t>
      </w:r>
      <w:bookmarkEnd w:id="30"/>
    </w:p>
    <w:p w14:paraId="5C3E2E03" w14:textId="77777777" w:rsidR="00726CDB" w:rsidRDefault="00726CDB" w:rsidP="00726CDB">
      <w:pPr>
        <w:spacing w:after="0" w:line="240" w:lineRule="auto"/>
        <w:ind w:firstLine="709"/>
        <w:jc w:val="both"/>
        <w:rPr>
          <w:rFonts w:ascii="Times New Roman" w:hAnsi="Times New Roman" w:cs="Times New Roman"/>
          <w:b/>
          <w:sz w:val="28"/>
          <w:szCs w:val="28"/>
        </w:rPr>
      </w:pPr>
      <w:r w:rsidRPr="00CC5E54">
        <w:rPr>
          <w:rFonts w:ascii="Times New Roman" w:hAnsi="Times New Roman" w:cs="Times New Roman"/>
          <w:b/>
          <w:bCs/>
          <w:sz w:val="28"/>
          <w:szCs w:val="28"/>
        </w:rPr>
        <w:t>Образовательная программа</w:t>
      </w:r>
      <w:r>
        <w:rPr>
          <w:rFonts w:ascii="Times New Roman" w:hAnsi="Times New Roman" w:cs="Times New Roman"/>
          <w:b/>
          <w:bCs/>
          <w:sz w:val="28"/>
          <w:szCs w:val="28"/>
        </w:rPr>
        <w:t xml:space="preserve"> </w:t>
      </w:r>
      <w:r w:rsidRPr="00CC5E54">
        <w:rPr>
          <w:rFonts w:ascii="Times New Roman" w:hAnsi="Times New Roman" w:cs="Times New Roman"/>
          <w:b/>
          <w:bCs/>
          <w:sz w:val="28"/>
          <w:szCs w:val="28"/>
        </w:rPr>
        <w:t>«Корпоративные финансы»</w:t>
      </w:r>
      <w:r>
        <w:rPr>
          <w:rFonts w:ascii="Times New Roman" w:hAnsi="Times New Roman" w:cs="Times New Roman"/>
          <w:b/>
          <w:bCs/>
          <w:sz w:val="28"/>
          <w:szCs w:val="28"/>
        </w:rPr>
        <w:t xml:space="preserve">, </w:t>
      </w:r>
      <w:r>
        <w:rPr>
          <w:rFonts w:ascii="Times New Roman" w:hAnsi="Times New Roman" w:cs="Times New Roman"/>
          <w:b/>
          <w:sz w:val="28"/>
          <w:szCs w:val="28"/>
        </w:rPr>
        <w:t>все профили</w:t>
      </w:r>
    </w:p>
    <w:p w14:paraId="587810F0" w14:textId="5C3DDDCA" w:rsidR="00726CDB" w:rsidRDefault="00726CDB" w:rsidP="00726CDB">
      <w:pPr>
        <w:spacing w:after="0" w:line="240" w:lineRule="auto"/>
        <w:ind w:firstLine="709"/>
        <w:jc w:val="both"/>
        <w:rPr>
          <w:rFonts w:ascii="Times New Roman" w:hAnsi="Times New Roman" w:cs="Times New Roman"/>
          <w:b/>
          <w:sz w:val="28"/>
          <w:szCs w:val="28"/>
        </w:rPr>
      </w:pPr>
      <w:r w:rsidRPr="00CC5E54">
        <w:rPr>
          <w:rFonts w:ascii="Times New Roman" w:hAnsi="Times New Roman" w:cs="Times New Roman"/>
          <w:b/>
          <w:bCs/>
          <w:sz w:val="28"/>
          <w:szCs w:val="28"/>
        </w:rPr>
        <w:t>Образовательная программа</w:t>
      </w:r>
      <w:r>
        <w:rPr>
          <w:rFonts w:ascii="Times New Roman" w:hAnsi="Times New Roman" w:cs="Times New Roman"/>
          <w:b/>
          <w:bCs/>
          <w:sz w:val="28"/>
          <w:szCs w:val="28"/>
        </w:rPr>
        <w:t xml:space="preserve"> </w:t>
      </w:r>
      <w:r w:rsidRPr="00CC5E54">
        <w:rPr>
          <w:rFonts w:ascii="Times New Roman" w:hAnsi="Times New Roman" w:cs="Times New Roman"/>
          <w:b/>
          <w:bCs/>
          <w:sz w:val="28"/>
          <w:szCs w:val="28"/>
        </w:rPr>
        <w:t>«Финансовая разведка, управление рисками и экономическая безопасность»</w:t>
      </w:r>
      <w:r>
        <w:rPr>
          <w:rFonts w:ascii="Times New Roman" w:hAnsi="Times New Roman" w:cs="Times New Roman"/>
          <w:b/>
          <w:bCs/>
          <w:sz w:val="28"/>
          <w:szCs w:val="28"/>
        </w:rPr>
        <w:t xml:space="preserve">, </w:t>
      </w:r>
      <w:r>
        <w:rPr>
          <w:rFonts w:ascii="Times New Roman" w:hAnsi="Times New Roman" w:cs="Times New Roman"/>
          <w:b/>
          <w:sz w:val="28"/>
          <w:szCs w:val="28"/>
        </w:rPr>
        <w:t>все профили</w:t>
      </w:r>
    </w:p>
    <w:p w14:paraId="4C7269F2" w14:textId="631DF5E5" w:rsidR="00A56387" w:rsidRDefault="00A56387" w:rsidP="00726CDB">
      <w:pPr>
        <w:spacing w:after="0" w:line="240" w:lineRule="auto"/>
        <w:ind w:firstLine="709"/>
        <w:jc w:val="both"/>
        <w:rPr>
          <w:rFonts w:ascii="Times New Roman" w:hAnsi="Times New Roman" w:cs="Times New Roman"/>
          <w:b/>
          <w:sz w:val="28"/>
          <w:szCs w:val="28"/>
        </w:rPr>
      </w:pPr>
      <w:r w:rsidRPr="00A56387">
        <w:rPr>
          <w:rFonts w:ascii="Times New Roman" w:hAnsi="Times New Roman" w:cs="Times New Roman"/>
          <w:b/>
          <w:sz w:val="28"/>
          <w:szCs w:val="28"/>
        </w:rPr>
        <w:t>ОП "Финансовая разведка и управление рисками бизнеса"</w:t>
      </w:r>
    </w:p>
    <w:p w14:paraId="53A88A39" w14:textId="2FD0C7A1" w:rsidR="00726CDB" w:rsidRPr="00726CDB" w:rsidRDefault="00726CDB" w:rsidP="00726CDB">
      <w:pPr>
        <w:spacing w:after="0" w:line="240" w:lineRule="auto"/>
        <w:ind w:firstLine="709"/>
        <w:jc w:val="both"/>
        <w:rPr>
          <w:rFonts w:ascii="Times New Roman" w:hAnsi="Times New Roman" w:cs="Times New Roman"/>
          <w:b/>
          <w:bCs/>
          <w:sz w:val="28"/>
          <w:szCs w:val="28"/>
        </w:rPr>
      </w:pPr>
      <w:r w:rsidRPr="00CC5E54">
        <w:rPr>
          <w:rFonts w:ascii="Times New Roman" w:hAnsi="Times New Roman" w:cs="Times New Roman"/>
          <w:b/>
          <w:bCs/>
          <w:sz w:val="28"/>
          <w:szCs w:val="28"/>
        </w:rPr>
        <w:t>Образовательная программа</w:t>
      </w:r>
      <w:r>
        <w:rPr>
          <w:rFonts w:ascii="Times New Roman" w:hAnsi="Times New Roman" w:cs="Times New Roman"/>
          <w:b/>
          <w:bCs/>
          <w:sz w:val="28"/>
          <w:szCs w:val="28"/>
        </w:rPr>
        <w:t xml:space="preserve"> </w:t>
      </w:r>
      <w:r w:rsidRPr="00CC5E54">
        <w:rPr>
          <w:rFonts w:ascii="Times New Roman" w:hAnsi="Times New Roman" w:cs="Times New Roman"/>
          <w:b/>
          <w:bCs/>
          <w:sz w:val="28"/>
          <w:szCs w:val="28"/>
        </w:rPr>
        <w:t>«Экономика и бизнес»</w:t>
      </w:r>
      <w:r>
        <w:rPr>
          <w:rFonts w:ascii="Times New Roman" w:hAnsi="Times New Roman" w:cs="Times New Roman"/>
          <w:b/>
          <w:bCs/>
          <w:sz w:val="28"/>
          <w:szCs w:val="28"/>
        </w:rPr>
        <w:t xml:space="preserve">, </w:t>
      </w:r>
      <w:r>
        <w:rPr>
          <w:rFonts w:ascii="Times New Roman" w:hAnsi="Times New Roman" w:cs="Times New Roman"/>
          <w:b/>
          <w:sz w:val="28"/>
          <w:szCs w:val="28"/>
        </w:rPr>
        <w:t>все профили</w:t>
      </w:r>
    </w:p>
    <w:p w14:paraId="18BF8641" w14:textId="02C627E5" w:rsidR="00923A8E" w:rsidRPr="001B1EEE" w:rsidRDefault="001B1EEE" w:rsidP="001B1EEE">
      <w:pPr>
        <w:tabs>
          <w:tab w:val="left" w:pos="709"/>
          <w:tab w:val="left" w:pos="993"/>
        </w:tabs>
        <w:spacing w:after="0" w:line="240" w:lineRule="auto"/>
        <w:jc w:val="right"/>
        <w:rPr>
          <w:rFonts w:ascii="Times New Roman" w:eastAsia="Times New Roman" w:hAnsi="Times New Roman" w:cs="Times New Roman"/>
          <w:sz w:val="28"/>
          <w:szCs w:val="28"/>
          <w:lang w:eastAsia="ru-RU"/>
        </w:rPr>
      </w:pPr>
      <w:r w:rsidRPr="001B1EEE">
        <w:rPr>
          <w:rFonts w:ascii="Times New Roman" w:eastAsia="Times New Roman" w:hAnsi="Times New Roman" w:cs="Times New Roman"/>
          <w:sz w:val="28"/>
          <w:szCs w:val="28"/>
          <w:lang w:eastAsia="ru-RU"/>
        </w:rPr>
        <w:t xml:space="preserve">Таблица </w:t>
      </w:r>
      <w:r w:rsidR="00D73069">
        <w:rPr>
          <w:rFonts w:ascii="Times New Roman" w:eastAsia="Times New Roman" w:hAnsi="Times New Roman" w:cs="Times New Roman"/>
          <w:sz w:val="28"/>
          <w:szCs w:val="28"/>
          <w:lang w:eastAsia="ru-RU"/>
        </w:rPr>
        <w:t>4</w:t>
      </w:r>
    </w:p>
    <w:tbl>
      <w:tblPr>
        <w:tblStyle w:val="211"/>
        <w:tblW w:w="9498" w:type="dxa"/>
        <w:tblInd w:w="-147" w:type="dxa"/>
        <w:tblLayout w:type="fixed"/>
        <w:tblLook w:val="04A0" w:firstRow="1" w:lastRow="0" w:firstColumn="1" w:lastColumn="0" w:noHBand="0" w:noVBand="1"/>
      </w:tblPr>
      <w:tblGrid>
        <w:gridCol w:w="2410"/>
        <w:gridCol w:w="5529"/>
        <w:gridCol w:w="1559"/>
      </w:tblGrid>
      <w:tr w:rsidR="00F74A5F" w:rsidRPr="00B155EA" w14:paraId="2A631598" w14:textId="77777777" w:rsidTr="002C0D8B">
        <w:tc>
          <w:tcPr>
            <w:tcW w:w="2410" w:type="dxa"/>
          </w:tcPr>
          <w:p w14:paraId="068E3340" w14:textId="77777777" w:rsidR="00F74A5F" w:rsidRPr="003079BB" w:rsidRDefault="00F74A5F" w:rsidP="00F74A5F">
            <w:pPr>
              <w:jc w:val="center"/>
              <w:rPr>
                <w:rFonts w:ascii="Times New Roman" w:eastAsia="Times New Roman" w:hAnsi="Times New Roman"/>
                <w:b/>
                <w:sz w:val="24"/>
                <w:szCs w:val="24"/>
                <w:highlight w:val="yellow"/>
              </w:rPr>
            </w:pPr>
            <w:bookmarkStart w:id="31" w:name="_Toc423707039"/>
            <w:r w:rsidRPr="009877B8">
              <w:rPr>
                <w:rFonts w:ascii="Times New Roman" w:eastAsia="Times New Roman" w:hAnsi="Times New Roman"/>
                <w:b/>
                <w:sz w:val="24"/>
                <w:szCs w:val="24"/>
              </w:rPr>
              <w:t>Наименование тем (разделов) дисциплины</w:t>
            </w:r>
          </w:p>
        </w:tc>
        <w:tc>
          <w:tcPr>
            <w:tcW w:w="5529" w:type="dxa"/>
          </w:tcPr>
          <w:p w14:paraId="1850C43E" w14:textId="77777777" w:rsidR="00F74A5F" w:rsidRPr="003B5585" w:rsidRDefault="00F74A5F" w:rsidP="00F74A5F">
            <w:pPr>
              <w:jc w:val="center"/>
              <w:rPr>
                <w:rFonts w:ascii="Times New Roman" w:eastAsia="Times New Roman" w:hAnsi="Times New Roman"/>
                <w:b/>
                <w:sz w:val="24"/>
                <w:szCs w:val="24"/>
              </w:rPr>
            </w:pPr>
            <w:r w:rsidRPr="003B5585">
              <w:rPr>
                <w:rFonts w:ascii="Times New Roman" w:eastAsia="Times New Roman" w:hAnsi="Times New Roman"/>
                <w:b/>
                <w:sz w:val="24"/>
                <w:szCs w:val="24"/>
              </w:rPr>
              <w:t>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w:t>
            </w:r>
          </w:p>
        </w:tc>
        <w:tc>
          <w:tcPr>
            <w:tcW w:w="1559" w:type="dxa"/>
          </w:tcPr>
          <w:p w14:paraId="6D853585" w14:textId="77777777" w:rsidR="00F74A5F" w:rsidRPr="003B5585" w:rsidRDefault="00F74A5F" w:rsidP="00F74A5F">
            <w:pPr>
              <w:jc w:val="center"/>
              <w:rPr>
                <w:rFonts w:ascii="Times New Roman" w:eastAsia="Times New Roman" w:hAnsi="Times New Roman"/>
                <w:b/>
                <w:sz w:val="24"/>
                <w:szCs w:val="24"/>
              </w:rPr>
            </w:pPr>
            <w:r w:rsidRPr="003B5585">
              <w:rPr>
                <w:rFonts w:ascii="Times New Roman" w:eastAsia="Times New Roman" w:hAnsi="Times New Roman"/>
                <w:b/>
                <w:sz w:val="24"/>
                <w:szCs w:val="24"/>
              </w:rPr>
              <w:t>Формы проведения занятий</w:t>
            </w:r>
          </w:p>
        </w:tc>
      </w:tr>
      <w:tr w:rsidR="003739E4" w:rsidRPr="00B155EA" w14:paraId="037B37FA" w14:textId="77777777" w:rsidTr="002C0D8B">
        <w:tc>
          <w:tcPr>
            <w:tcW w:w="2410" w:type="dxa"/>
            <w:shd w:val="clear" w:color="auto" w:fill="auto"/>
            <w:vAlign w:val="center"/>
          </w:tcPr>
          <w:p w14:paraId="59DCCF00" w14:textId="74D6AB73" w:rsidR="003739E4" w:rsidRPr="009877B8" w:rsidRDefault="003739E4" w:rsidP="003739E4">
            <w:pPr>
              <w:autoSpaceDE w:val="0"/>
              <w:autoSpaceDN w:val="0"/>
              <w:adjustRightInd w:val="0"/>
              <w:ind w:firstLine="22"/>
              <w:rPr>
                <w:rFonts w:ascii="Times New Roman" w:eastAsia="Times New Roman" w:hAnsi="Times New Roman"/>
                <w:bCs/>
                <w:sz w:val="24"/>
                <w:szCs w:val="24"/>
                <w:highlight w:val="yellow"/>
                <w:lang w:eastAsia="ru-RU"/>
              </w:rPr>
            </w:pPr>
            <w:r w:rsidRPr="00671EA2">
              <w:rPr>
                <w:rFonts w:ascii="Times New Roman" w:hAnsi="Times New Roman"/>
                <w:sz w:val="24"/>
                <w:szCs w:val="24"/>
              </w:rPr>
              <w:t>Тема 1. Таксономии устойчивого развития и предпосылки интеграции экологических факторов в риск-менеджмент хозяйствующих субъектов.</w:t>
            </w:r>
          </w:p>
        </w:tc>
        <w:tc>
          <w:tcPr>
            <w:tcW w:w="5529" w:type="dxa"/>
          </w:tcPr>
          <w:p w14:paraId="48044AC9" w14:textId="77777777" w:rsidR="003739E4" w:rsidRPr="003739E4" w:rsidRDefault="003739E4" w:rsidP="003739E4">
            <w:pPr>
              <w:pStyle w:val="af0"/>
              <w:widowControl w:val="0"/>
              <w:numPr>
                <w:ilvl w:val="0"/>
                <w:numId w:val="21"/>
              </w:numPr>
              <w:tabs>
                <w:tab w:val="left" w:pos="466"/>
              </w:tabs>
              <w:spacing w:after="0" w:line="240" w:lineRule="auto"/>
              <w:ind w:left="0" w:firstLine="183"/>
              <w:jc w:val="both"/>
              <w:rPr>
                <w:rFonts w:ascii="Times New Roman" w:eastAsia="Times New Roman" w:hAnsi="Times New Roman"/>
                <w:iCs/>
                <w:sz w:val="24"/>
                <w:szCs w:val="24"/>
                <w:lang w:eastAsia="ru-RU"/>
              </w:rPr>
            </w:pPr>
            <w:r w:rsidRPr="003739E4">
              <w:rPr>
                <w:rFonts w:ascii="Times New Roman" w:eastAsia="Times New Roman" w:hAnsi="Times New Roman"/>
                <w:iCs/>
                <w:sz w:val="24"/>
                <w:szCs w:val="24"/>
                <w:lang w:eastAsia="ru-RU"/>
              </w:rPr>
              <w:t xml:space="preserve">Экологическая безопасность РФ. </w:t>
            </w:r>
          </w:p>
          <w:p w14:paraId="593F49C0" w14:textId="77777777" w:rsidR="00527B4D" w:rsidRDefault="003739E4" w:rsidP="00527B4D">
            <w:pPr>
              <w:pStyle w:val="af0"/>
              <w:widowControl w:val="0"/>
              <w:numPr>
                <w:ilvl w:val="0"/>
                <w:numId w:val="21"/>
              </w:numPr>
              <w:tabs>
                <w:tab w:val="left" w:pos="466"/>
              </w:tabs>
              <w:spacing w:after="0" w:line="240" w:lineRule="auto"/>
              <w:ind w:left="0" w:firstLine="183"/>
              <w:jc w:val="both"/>
              <w:rPr>
                <w:rFonts w:ascii="Times New Roman" w:eastAsia="Times New Roman" w:hAnsi="Times New Roman"/>
                <w:iCs/>
                <w:sz w:val="24"/>
                <w:szCs w:val="24"/>
                <w:lang w:eastAsia="ru-RU"/>
              </w:rPr>
            </w:pPr>
            <w:r w:rsidRPr="003739E4">
              <w:rPr>
                <w:rFonts w:ascii="Times New Roman" w:eastAsia="Times New Roman" w:hAnsi="Times New Roman"/>
                <w:iCs/>
                <w:sz w:val="24"/>
                <w:szCs w:val="24"/>
                <w:lang w:eastAsia="ru-RU"/>
              </w:rPr>
              <w:t xml:space="preserve">Учет глобальных трендов, вызовов   и угроз при реализации стратегии устойчивого развития и экологической безопасности хозяйствующих субъектов на макро-, мезо- и микроуровнях: (климатические изменения, </w:t>
            </w:r>
            <w:proofErr w:type="spellStart"/>
            <w:r w:rsidRPr="003739E4">
              <w:rPr>
                <w:rFonts w:ascii="Times New Roman" w:eastAsia="Times New Roman" w:hAnsi="Times New Roman"/>
                <w:iCs/>
                <w:sz w:val="24"/>
                <w:szCs w:val="24"/>
                <w:lang w:eastAsia="ru-RU"/>
              </w:rPr>
              <w:t>низкоуглеродное</w:t>
            </w:r>
            <w:proofErr w:type="spellEnd"/>
            <w:r w:rsidRPr="003739E4">
              <w:rPr>
                <w:rFonts w:ascii="Times New Roman" w:eastAsia="Times New Roman" w:hAnsi="Times New Roman"/>
                <w:iCs/>
                <w:sz w:val="24"/>
                <w:szCs w:val="24"/>
                <w:lang w:eastAsia="ru-RU"/>
              </w:rPr>
              <w:t xml:space="preserve"> развитие, ESG-инициативы). </w:t>
            </w:r>
          </w:p>
          <w:p w14:paraId="7BABF0BC" w14:textId="77777777" w:rsidR="00527B4D" w:rsidRDefault="00527B4D" w:rsidP="00527B4D">
            <w:pPr>
              <w:pStyle w:val="af0"/>
              <w:widowControl w:val="0"/>
              <w:numPr>
                <w:ilvl w:val="0"/>
                <w:numId w:val="21"/>
              </w:numPr>
              <w:tabs>
                <w:tab w:val="left" w:pos="466"/>
              </w:tabs>
              <w:spacing w:after="0" w:line="240" w:lineRule="auto"/>
              <w:ind w:left="0" w:firstLine="183"/>
              <w:jc w:val="both"/>
              <w:rPr>
                <w:rFonts w:ascii="Times New Roman" w:eastAsia="Times New Roman" w:hAnsi="Times New Roman"/>
                <w:iCs/>
                <w:sz w:val="24"/>
                <w:szCs w:val="24"/>
                <w:lang w:eastAsia="ru-RU"/>
              </w:rPr>
            </w:pPr>
            <w:r w:rsidRPr="00527B4D">
              <w:rPr>
                <w:rFonts w:ascii="Times New Roman" w:eastAsia="Times New Roman" w:hAnsi="Times New Roman"/>
                <w:iCs/>
                <w:sz w:val="24"/>
                <w:szCs w:val="24"/>
                <w:lang w:eastAsia="ru-RU"/>
              </w:rPr>
              <w:t xml:space="preserve">Нормативно-правовое регулирование экологических аспектов социально-экономического развития. </w:t>
            </w:r>
          </w:p>
          <w:p w14:paraId="556A1729" w14:textId="012B781F" w:rsidR="003739E4" w:rsidRPr="00527B4D" w:rsidRDefault="003739E4" w:rsidP="00527B4D">
            <w:pPr>
              <w:pStyle w:val="af0"/>
              <w:widowControl w:val="0"/>
              <w:numPr>
                <w:ilvl w:val="0"/>
                <w:numId w:val="21"/>
              </w:numPr>
              <w:tabs>
                <w:tab w:val="left" w:pos="466"/>
              </w:tabs>
              <w:spacing w:after="0" w:line="240" w:lineRule="auto"/>
              <w:ind w:left="0" w:firstLine="183"/>
              <w:jc w:val="both"/>
              <w:rPr>
                <w:rFonts w:ascii="Times New Roman" w:eastAsia="Times New Roman" w:hAnsi="Times New Roman"/>
                <w:iCs/>
                <w:sz w:val="24"/>
                <w:szCs w:val="24"/>
                <w:lang w:eastAsia="ru-RU"/>
              </w:rPr>
            </w:pPr>
            <w:r w:rsidRPr="00527B4D">
              <w:rPr>
                <w:rFonts w:ascii="Times New Roman" w:eastAsia="Times New Roman" w:hAnsi="Times New Roman"/>
                <w:iCs/>
                <w:sz w:val="24"/>
                <w:szCs w:val="24"/>
                <w:lang w:eastAsia="ru-RU"/>
              </w:rPr>
              <w:t>Система государственных органов   регулирования и контроля природопользования</w:t>
            </w:r>
          </w:p>
          <w:p w14:paraId="39DC96BC" w14:textId="77777777" w:rsidR="002F367C" w:rsidRDefault="002F367C" w:rsidP="002F367C">
            <w:pPr>
              <w:tabs>
                <w:tab w:val="left" w:pos="271"/>
              </w:tabs>
              <w:ind w:firstLine="22"/>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Рекомендуемые источники:</w:t>
            </w:r>
          </w:p>
          <w:p w14:paraId="5E8F6A22" w14:textId="16634873" w:rsidR="002F367C" w:rsidRDefault="009C7CD5" w:rsidP="002F367C">
            <w:pPr>
              <w:tabs>
                <w:tab w:val="left" w:pos="271"/>
              </w:tabs>
              <w:ind w:firstLine="22"/>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Основная 1-3</w:t>
            </w:r>
            <w:r w:rsidR="002F367C">
              <w:rPr>
                <w:rFonts w:ascii="Times New Roman" w:eastAsia="Times New Roman" w:hAnsi="Times New Roman"/>
                <w:i/>
                <w:sz w:val="24"/>
                <w:szCs w:val="24"/>
                <w:lang w:eastAsia="ru-RU"/>
              </w:rPr>
              <w:t>.</w:t>
            </w:r>
          </w:p>
          <w:p w14:paraId="3EE79143" w14:textId="77777777" w:rsidR="002F367C" w:rsidRDefault="002F367C" w:rsidP="002F367C">
            <w:pPr>
              <w:ind w:firstLine="22"/>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Дополнительная 1-5.</w:t>
            </w:r>
          </w:p>
          <w:p w14:paraId="39B08751" w14:textId="54BC9B4B" w:rsidR="003739E4" w:rsidRPr="00C9187B" w:rsidRDefault="002F367C" w:rsidP="002F367C">
            <w:pPr>
              <w:widowControl w:val="0"/>
              <w:tabs>
                <w:tab w:val="left" w:pos="271"/>
              </w:tabs>
              <w:ind w:left="41"/>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Интернет-ресурсы 1-10.</w:t>
            </w:r>
          </w:p>
        </w:tc>
        <w:tc>
          <w:tcPr>
            <w:tcW w:w="1559" w:type="dxa"/>
          </w:tcPr>
          <w:p w14:paraId="44440964" w14:textId="77777777" w:rsidR="003739E4" w:rsidRPr="003B5585" w:rsidRDefault="003739E4" w:rsidP="003739E4">
            <w:pPr>
              <w:widowControl w:val="0"/>
              <w:ind w:firstLine="22"/>
              <w:rPr>
                <w:rFonts w:ascii="Times New Roman" w:eastAsia="Times New Roman" w:hAnsi="Times New Roman"/>
                <w:noProof/>
                <w:sz w:val="24"/>
                <w:szCs w:val="24"/>
                <w:lang w:eastAsia="ru-RU"/>
              </w:rPr>
            </w:pPr>
            <w:r w:rsidRPr="003B5585">
              <w:rPr>
                <w:rFonts w:ascii="Times New Roman" w:eastAsia="Times New Roman" w:hAnsi="Times New Roman"/>
                <w:noProof/>
                <w:sz w:val="24"/>
                <w:szCs w:val="24"/>
                <w:lang w:eastAsia="ru-RU"/>
              </w:rPr>
              <w:t>Устные ответы</w:t>
            </w:r>
          </w:p>
          <w:p w14:paraId="1F207B05" w14:textId="77777777" w:rsidR="003739E4" w:rsidRDefault="003739E4" w:rsidP="003739E4">
            <w:pPr>
              <w:keepNext/>
              <w:widowControl w:val="0"/>
              <w:autoSpaceDE w:val="0"/>
              <w:autoSpaceDN w:val="0"/>
              <w:adjustRightInd w:val="0"/>
              <w:ind w:firstLine="22"/>
              <w:rPr>
                <w:rFonts w:ascii="Times New Roman" w:eastAsia="Times New Roman" w:hAnsi="Times New Roman"/>
                <w:noProof/>
                <w:sz w:val="24"/>
                <w:szCs w:val="24"/>
                <w:lang w:eastAsia="ru-RU"/>
              </w:rPr>
            </w:pPr>
            <w:r w:rsidRPr="003B5585">
              <w:rPr>
                <w:rFonts w:ascii="Times New Roman" w:eastAsia="Times New Roman" w:hAnsi="Times New Roman"/>
                <w:noProof/>
                <w:sz w:val="24"/>
                <w:szCs w:val="24"/>
                <w:lang w:eastAsia="ru-RU"/>
              </w:rPr>
              <w:t xml:space="preserve">Решение кейсов </w:t>
            </w:r>
          </w:p>
          <w:p w14:paraId="1E3572A0" w14:textId="60BC1F04" w:rsidR="003739E4" w:rsidRPr="003B5585" w:rsidRDefault="003739E4" w:rsidP="003739E4">
            <w:pPr>
              <w:keepNext/>
              <w:widowControl w:val="0"/>
              <w:autoSpaceDE w:val="0"/>
              <w:autoSpaceDN w:val="0"/>
              <w:adjustRightInd w:val="0"/>
              <w:ind w:firstLine="22"/>
              <w:rPr>
                <w:rFonts w:ascii="Times New Roman" w:hAnsi="Times New Roman"/>
                <w:sz w:val="24"/>
                <w:szCs w:val="24"/>
              </w:rPr>
            </w:pPr>
            <w:r>
              <w:rPr>
                <w:rFonts w:ascii="Times New Roman" w:eastAsia="Times New Roman" w:hAnsi="Times New Roman"/>
                <w:noProof/>
                <w:sz w:val="24"/>
                <w:szCs w:val="24"/>
                <w:lang w:eastAsia="ru-RU"/>
              </w:rPr>
              <w:t>Решение тестов</w:t>
            </w:r>
          </w:p>
        </w:tc>
      </w:tr>
      <w:tr w:rsidR="003739E4" w:rsidRPr="00B155EA" w14:paraId="0B2BAB31" w14:textId="77777777" w:rsidTr="002C0D8B">
        <w:tc>
          <w:tcPr>
            <w:tcW w:w="2410" w:type="dxa"/>
            <w:shd w:val="clear" w:color="auto" w:fill="auto"/>
            <w:vAlign w:val="center"/>
          </w:tcPr>
          <w:p w14:paraId="291F1440" w14:textId="6A7C5E6D" w:rsidR="003739E4" w:rsidRPr="009877B8" w:rsidRDefault="003739E4" w:rsidP="003739E4">
            <w:pPr>
              <w:autoSpaceDE w:val="0"/>
              <w:autoSpaceDN w:val="0"/>
              <w:adjustRightInd w:val="0"/>
              <w:ind w:firstLine="22"/>
              <w:rPr>
                <w:rFonts w:ascii="Times New Roman" w:eastAsia="Times New Roman" w:hAnsi="Times New Roman"/>
                <w:bCs/>
                <w:sz w:val="24"/>
                <w:szCs w:val="24"/>
                <w:highlight w:val="yellow"/>
                <w:lang w:eastAsia="ru-RU"/>
              </w:rPr>
            </w:pPr>
            <w:r w:rsidRPr="00671EA2">
              <w:rPr>
                <w:rFonts w:ascii="Times New Roman" w:hAnsi="Times New Roman"/>
                <w:sz w:val="24"/>
                <w:szCs w:val="24"/>
              </w:rPr>
              <w:t>Тема 2. Экологические риски хозяйствующих субъектов</w:t>
            </w:r>
          </w:p>
        </w:tc>
        <w:tc>
          <w:tcPr>
            <w:tcW w:w="5529" w:type="dxa"/>
            <w:shd w:val="clear" w:color="auto" w:fill="auto"/>
          </w:tcPr>
          <w:p w14:paraId="31CD62F0" w14:textId="77777777" w:rsidR="003739E4" w:rsidRPr="003739E4" w:rsidRDefault="003739E4" w:rsidP="003739E4">
            <w:pPr>
              <w:pStyle w:val="af0"/>
              <w:widowControl w:val="0"/>
              <w:numPr>
                <w:ilvl w:val="0"/>
                <w:numId w:val="22"/>
              </w:numPr>
              <w:tabs>
                <w:tab w:val="left" w:pos="526"/>
              </w:tabs>
              <w:spacing w:after="0" w:line="240" w:lineRule="auto"/>
              <w:ind w:left="0" w:firstLine="183"/>
              <w:jc w:val="both"/>
              <w:rPr>
                <w:rFonts w:ascii="Times New Roman" w:eastAsia="Times New Roman" w:hAnsi="Times New Roman"/>
                <w:bCs/>
                <w:sz w:val="24"/>
                <w:szCs w:val="24"/>
                <w:lang w:eastAsia="ru-RU"/>
              </w:rPr>
            </w:pPr>
            <w:r w:rsidRPr="003739E4">
              <w:rPr>
                <w:rFonts w:ascii="Times New Roman" w:eastAsia="Times New Roman" w:hAnsi="Times New Roman"/>
                <w:bCs/>
                <w:sz w:val="24"/>
                <w:szCs w:val="24"/>
                <w:lang w:eastAsia="ru-RU"/>
              </w:rPr>
              <w:t xml:space="preserve">Климатические и экологические риски: понятие, особенности воздействия на хозяйствующие субъекты. </w:t>
            </w:r>
          </w:p>
          <w:p w14:paraId="135AC082" w14:textId="77777777" w:rsidR="003739E4" w:rsidRPr="003739E4" w:rsidRDefault="003739E4" w:rsidP="003739E4">
            <w:pPr>
              <w:pStyle w:val="af0"/>
              <w:widowControl w:val="0"/>
              <w:numPr>
                <w:ilvl w:val="0"/>
                <w:numId w:val="22"/>
              </w:numPr>
              <w:tabs>
                <w:tab w:val="left" w:pos="526"/>
              </w:tabs>
              <w:spacing w:after="0" w:line="240" w:lineRule="auto"/>
              <w:ind w:left="0" w:firstLine="183"/>
              <w:jc w:val="both"/>
              <w:rPr>
                <w:rFonts w:ascii="Times New Roman" w:eastAsia="Times New Roman" w:hAnsi="Times New Roman"/>
                <w:bCs/>
                <w:sz w:val="24"/>
                <w:szCs w:val="24"/>
                <w:lang w:eastAsia="ru-RU"/>
              </w:rPr>
            </w:pPr>
            <w:r w:rsidRPr="003739E4">
              <w:rPr>
                <w:rFonts w:ascii="Times New Roman" w:eastAsia="Times New Roman" w:hAnsi="Times New Roman"/>
                <w:bCs/>
                <w:sz w:val="24"/>
                <w:szCs w:val="24"/>
                <w:lang w:eastAsia="ru-RU"/>
              </w:rPr>
              <w:t xml:space="preserve">Источники экологических рисков. </w:t>
            </w:r>
          </w:p>
          <w:p w14:paraId="2E6E03E9" w14:textId="77777777" w:rsidR="003739E4" w:rsidRPr="003739E4" w:rsidRDefault="003739E4" w:rsidP="003739E4">
            <w:pPr>
              <w:pStyle w:val="af0"/>
              <w:widowControl w:val="0"/>
              <w:numPr>
                <w:ilvl w:val="0"/>
                <w:numId w:val="22"/>
              </w:numPr>
              <w:tabs>
                <w:tab w:val="left" w:pos="526"/>
              </w:tabs>
              <w:spacing w:after="0" w:line="240" w:lineRule="auto"/>
              <w:ind w:left="0" w:firstLine="183"/>
              <w:jc w:val="both"/>
              <w:rPr>
                <w:rFonts w:ascii="Times New Roman" w:eastAsia="Times New Roman" w:hAnsi="Times New Roman"/>
                <w:bCs/>
                <w:sz w:val="24"/>
                <w:szCs w:val="24"/>
                <w:lang w:eastAsia="ru-RU"/>
              </w:rPr>
            </w:pPr>
            <w:r w:rsidRPr="003739E4">
              <w:rPr>
                <w:rFonts w:ascii="Times New Roman" w:eastAsia="Times New Roman" w:hAnsi="Times New Roman"/>
                <w:bCs/>
                <w:sz w:val="24"/>
                <w:szCs w:val="24"/>
                <w:lang w:eastAsia="ru-RU"/>
              </w:rPr>
              <w:t xml:space="preserve">Внешний и внутренний экологический риск. Нежелательные события и последствия экологических рисков. </w:t>
            </w:r>
          </w:p>
          <w:p w14:paraId="786EA0A7" w14:textId="77777777" w:rsidR="003739E4" w:rsidRPr="003739E4" w:rsidRDefault="003739E4" w:rsidP="003739E4">
            <w:pPr>
              <w:pStyle w:val="af0"/>
              <w:widowControl w:val="0"/>
              <w:numPr>
                <w:ilvl w:val="0"/>
                <w:numId w:val="22"/>
              </w:numPr>
              <w:tabs>
                <w:tab w:val="left" w:pos="526"/>
              </w:tabs>
              <w:spacing w:after="0" w:line="240" w:lineRule="auto"/>
              <w:ind w:left="0" w:firstLine="183"/>
              <w:jc w:val="both"/>
              <w:rPr>
                <w:rFonts w:ascii="Times New Roman" w:eastAsia="Times New Roman" w:hAnsi="Times New Roman"/>
                <w:bCs/>
                <w:sz w:val="24"/>
                <w:szCs w:val="24"/>
                <w:lang w:eastAsia="ru-RU"/>
              </w:rPr>
            </w:pPr>
            <w:r w:rsidRPr="003739E4">
              <w:rPr>
                <w:rFonts w:ascii="Times New Roman" w:eastAsia="Times New Roman" w:hAnsi="Times New Roman"/>
                <w:bCs/>
                <w:sz w:val="24"/>
                <w:szCs w:val="24"/>
                <w:lang w:eastAsia="ru-RU"/>
              </w:rPr>
              <w:t xml:space="preserve">Принципы управления экологическим риском.  </w:t>
            </w:r>
          </w:p>
          <w:p w14:paraId="033C8878" w14:textId="77777777" w:rsidR="002F367C" w:rsidRDefault="002F367C" w:rsidP="002F367C">
            <w:pPr>
              <w:tabs>
                <w:tab w:val="left" w:pos="271"/>
              </w:tabs>
              <w:ind w:firstLine="22"/>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Рекомендуемые источники:</w:t>
            </w:r>
          </w:p>
          <w:p w14:paraId="444C0F5A" w14:textId="2F0A9DD4" w:rsidR="002F367C" w:rsidRDefault="009C7CD5" w:rsidP="002F367C">
            <w:pPr>
              <w:tabs>
                <w:tab w:val="left" w:pos="271"/>
              </w:tabs>
              <w:ind w:firstLine="22"/>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Основная 1-3</w:t>
            </w:r>
            <w:r w:rsidR="002F367C">
              <w:rPr>
                <w:rFonts w:ascii="Times New Roman" w:eastAsia="Times New Roman" w:hAnsi="Times New Roman"/>
                <w:i/>
                <w:sz w:val="24"/>
                <w:szCs w:val="24"/>
                <w:lang w:eastAsia="ru-RU"/>
              </w:rPr>
              <w:t>.</w:t>
            </w:r>
          </w:p>
          <w:p w14:paraId="34F5CC89" w14:textId="77777777" w:rsidR="002F367C" w:rsidRDefault="002F367C" w:rsidP="002F367C">
            <w:pPr>
              <w:ind w:firstLine="22"/>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Дополнительная 1-5.</w:t>
            </w:r>
          </w:p>
          <w:p w14:paraId="1D1ECF91" w14:textId="54B47045" w:rsidR="003739E4" w:rsidRPr="00C9187B" w:rsidRDefault="002F367C" w:rsidP="002F367C">
            <w:pPr>
              <w:tabs>
                <w:tab w:val="left" w:pos="271"/>
              </w:tabs>
              <w:ind w:left="41"/>
              <w:jc w:val="center"/>
              <w:rPr>
                <w:rFonts w:ascii="Times New Roman" w:hAnsi="Times New Roman"/>
                <w:i/>
                <w:sz w:val="24"/>
                <w:szCs w:val="24"/>
              </w:rPr>
            </w:pPr>
            <w:r>
              <w:rPr>
                <w:rFonts w:ascii="Times New Roman" w:eastAsia="Times New Roman" w:hAnsi="Times New Roman"/>
                <w:i/>
                <w:sz w:val="24"/>
                <w:szCs w:val="24"/>
                <w:lang w:eastAsia="ru-RU"/>
              </w:rPr>
              <w:t>Интернет-ресурсы 1-10.</w:t>
            </w:r>
          </w:p>
        </w:tc>
        <w:tc>
          <w:tcPr>
            <w:tcW w:w="1559" w:type="dxa"/>
          </w:tcPr>
          <w:p w14:paraId="420DA1D3" w14:textId="4B85F29E" w:rsidR="003739E4" w:rsidRPr="003B5585" w:rsidRDefault="003739E4" w:rsidP="003739E4">
            <w:pPr>
              <w:ind w:firstLine="22"/>
              <w:jc w:val="both"/>
              <w:rPr>
                <w:rFonts w:ascii="Times New Roman" w:eastAsia="Times New Roman" w:hAnsi="Times New Roman"/>
                <w:noProof/>
                <w:sz w:val="24"/>
                <w:szCs w:val="24"/>
                <w:lang w:eastAsia="ru-RU"/>
              </w:rPr>
            </w:pPr>
            <w:r w:rsidRPr="003B5585">
              <w:rPr>
                <w:rFonts w:ascii="Times New Roman" w:eastAsia="Times New Roman" w:hAnsi="Times New Roman"/>
                <w:noProof/>
                <w:sz w:val="24"/>
                <w:szCs w:val="24"/>
                <w:lang w:eastAsia="ru-RU"/>
              </w:rPr>
              <w:t>Решение кейсов</w:t>
            </w:r>
          </w:p>
          <w:p w14:paraId="200605AE" w14:textId="77777777" w:rsidR="003739E4" w:rsidRPr="003B5585" w:rsidRDefault="003739E4" w:rsidP="003739E4">
            <w:pPr>
              <w:ind w:firstLine="22"/>
              <w:jc w:val="both"/>
              <w:rPr>
                <w:rFonts w:ascii="Times New Roman" w:eastAsia="Times New Roman" w:hAnsi="Times New Roman"/>
                <w:noProof/>
                <w:sz w:val="24"/>
                <w:szCs w:val="24"/>
                <w:lang w:eastAsia="ru-RU"/>
              </w:rPr>
            </w:pPr>
            <w:r w:rsidRPr="003B5585">
              <w:rPr>
                <w:rFonts w:ascii="Times New Roman" w:eastAsia="Times New Roman" w:hAnsi="Times New Roman"/>
                <w:noProof/>
                <w:sz w:val="24"/>
                <w:szCs w:val="24"/>
                <w:lang w:eastAsia="ru-RU"/>
              </w:rPr>
              <w:t>Презентация</w:t>
            </w:r>
          </w:p>
          <w:p w14:paraId="68C06918" w14:textId="77777777" w:rsidR="003739E4" w:rsidRDefault="003739E4" w:rsidP="003739E4">
            <w:pPr>
              <w:keepNext/>
              <w:widowControl w:val="0"/>
              <w:autoSpaceDE w:val="0"/>
              <w:autoSpaceDN w:val="0"/>
              <w:adjustRightInd w:val="0"/>
              <w:ind w:firstLine="22"/>
              <w:jc w:val="both"/>
              <w:rPr>
                <w:rFonts w:ascii="Times New Roman" w:eastAsia="Times New Roman" w:hAnsi="Times New Roman"/>
                <w:noProof/>
                <w:sz w:val="24"/>
                <w:szCs w:val="24"/>
                <w:lang w:eastAsia="ru-RU"/>
              </w:rPr>
            </w:pPr>
            <w:r w:rsidRPr="003B5585">
              <w:rPr>
                <w:rFonts w:ascii="Times New Roman" w:eastAsia="Times New Roman" w:hAnsi="Times New Roman"/>
                <w:noProof/>
                <w:sz w:val="24"/>
                <w:szCs w:val="24"/>
                <w:lang w:eastAsia="ru-RU"/>
              </w:rPr>
              <w:t>Устные ответы</w:t>
            </w:r>
          </w:p>
          <w:p w14:paraId="22149883" w14:textId="6D35A8D0" w:rsidR="003739E4" w:rsidRPr="003B5585" w:rsidRDefault="003739E4" w:rsidP="003739E4">
            <w:pPr>
              <w:keepNext/>
              <w:widowControl w:val="0"/>
              <w:autoSpaceDE w:val="0"/>
              <w:autoSpaceDN w:val="0"/>
              <w:adjustRightInd w:val="0"/>
              <w:ind w:firstLine="22"/>
              <w:jc w:val="both"/>
              <w:rPr>
                <w:rFonts w:ascii="Times New Roman" w:hAnsi="Times New Roman"/>
                <w:sz w:val="24"/>
                <w:szCs w:val="24"/>
              </w:rPr>
            </w:pPr>
            <w:r>
              <w:rPr>
                <w:rFonts w:ascii="Times New Roman" w:eastAsia="Times New Roman" w:hAnsi="Times New Roman"/>
                <w:noProof/>
                <w:sz w:val="24"/>
                <w:szCs w:val="24"/>
                <w:lang w:eastAsia="ru-RU"/>
              </w:rPr>
              <w:t>Решение тестов</w:t>
            </w:r>
          </w:p>
        </w:tc>
      </w:tr>
      <w:tr w:rsidR="00F74A5F" w:rsidRPr="00B155EA" w14:paraId="45DC79E3" w14:textId="77777777" w:rsidTr="002C0D8B">
        <w:tc>
          <w:tcPr>
            <w:tcW w:w="2410" w:type="dxa"/>
            <w:shd w:val="clear" w:color="auto" w:fill="auto"/>
            <w:vAlign w:val="center"/>
          </w:tcPr>
          <w:p w14:paraId="255322DC" w14:textId="588CEDB8" w:rsidR="00F74A5F" w:rsidRPr="009877B8" w:rsidRDefault="003739E4" w:rsidP="009877B8">
            <w:pPr>
              <w:autoSpaceDE w:val="0"/>
              <w:autoSpaceDN w:val="0"/>
              <w:adjustRightInd w:val="0"/>
              <w:ind w:firstLine="22"/>
              <w:rPr>
                <w:rFonts w:ascii="Times New Roman" w:eastAsia="Times New Roman" w:hAnsi="Times New Roman"/>
                <w:bCs/>
                <w:sz w:val="24"/>
                <w:szCs w:val="24"/>
                <w:highlight w:val="yellow"/>
                <w:lang w:eastAsia="ru-RU"/>
              </w:rPr>
            </w:pPr>
            <w:r w:rsidRPr="00671EA2">
              <w:rPr>
                <w:rFonts w:ascii="Times New Roman" w:hAnsi="Times New Roman"/>
                <w:sz w:val="24"/>
                <w:szCs w:val="24"/>
              </w:rPr>
              <w:t>Тема 3. Система экологического риск-менеджмента в общей системе управления рисками корпораций</w:t>
            </w:r>
            <w:r w:rsidRPr="009877B8">
              <w:rPr>
                <w:rFonts w:ascii="Times New Roman" w:eastAsia="Times New Roman" w:hAnsi="Times New Roman"/>
                <w:bCs/>
                <w:sz w:val="24"/>
                <w:szCs w:val="24"/>
                <w:highlight w:val="yellow"/>
                <w:lang w:eastAsia="ru-RU"/>
              </w:rPr>
              <w:t xml:space="preserve"> </w:t>
            </w:r>
          </w:p>
        </w:tc>
        <w:tc>
          <w:tcPr>
            <w:tcW w:w="5529" w:type="dxa"/>
          </w:tcPr>
          <w:p w14:paraId="674D5E97" w14:textId="77777777" w:rsidR="003739E4" w:rsidRPr="003739E4" w:rsidRDefault="003739E4" w:rsidP="003739E4">
            <w:pPr>
              <w:pStyle w:val="af0"/>
              <w:numPr>
                <w:ilvl w:val="0"/>
                <w:numId w:val="23"/>
              </w:numPr>
              <w:tabs>
                <w:tab w:val="left" w:pos="466"/>
              </w:tabs>
              <w:spacing w:after="0" w:line="240" w:lineRule="auto"/>
              <w:ind w:left="0" w:firstLine="183"/>
              <w:jc w:val="both"/>
              <w:rPr>
                <w:rFonts w:ascii="Times New Roman" w:eastAsia="Times New Roman" w:hAnsi="Times New Roman"/>
                <w:iCs/>
                <w:sz w:val="24"/>
                <w:szCs w:val="24"/>
                <w:lang w:eastAsia="ru-RU"/>
              </w:rPr>
            </w:pPr>
            <w:r w:rsidRPr="003739E4">
              <w:rPr>
                <w:rFonts w:ascii="Times New Roman" w:eastAsia="Times New Roman" w:hAnsi="Times New Roman"/>
                <w:iCs/>
                <w:sz w:val="24"/>
                <w:szCs w:val="24"/>
                <w:lang w:eastAsia="ru-RU"/>
              </w:rPr>
              <w:t xml:space="preserve">Управление корпорацией на основе риск-ориентированного подхода. </w:t>
            </w:r>
          </w:p>
          <w:p w14:paraId="1B08D346" w14:textId="77777777" w:rsidR="003739E4" w:rsidRPr="003739E4" w:rsidRDefault="003739E4" w:rsidP="003739E4">
            <w:pPr>
              <w:pStyle w:val="af0"/>
              <w:numPr>
                <w:ilvl w:val="0"/>
                <w:numId w:val="23"/>
              </w:numPr>
              <w:tabs>
                <w:tab w:val="left" w:pos="466"/>
              </w:tabs>
              <w:spacing w:after="0" w:line="240" w:lineRule="auto"/>
              <w:ind w:left="0" w:firstLine="183"/>
              <w:jc w:val="both"/>
              <w:rPr>
                <w:rFonts w:ascii="Times New Roman" w:eastAsia="Times New Roman" w:hAnsi="Times New Roman"/>
                <w:iCs/>
                <w:sz w:val="24"/>
                <w:szCs w:val="24"/>
                <w:lang w:eastAsia="ru-RU"/>
              </w:rPr>
            </w:pPr>
            <w:r w:rsidRPr="003739E4">
              <w:rPr>
                <w:rFonts w:ascii="Times New Roman" w:eastAsia="Times New Roman" w:hAnsi="Times New Roman"/>
                <w:iCs/>
                <w:sz w:val="24"/>
                <w:szCs w:val="24"/>
                <w:lang w:eastAsia="ru-RU"/>
              </w:rPr>
              <w:t xml:space="preserve">Принципы построения, методы и приемы проектирования системы управления рисками (СУР) в корпорациях. </w:t>
            </w:r>
          </w:p>
          <w:p w14:paraId="0FAFC29A" w14:textId="77777777" w:rsidR="003739E4" w:rsidRPr="003739E4" w:rsidRDefault="003739E4" w:rsidP="003739E4">
            <w:pPr>
              <w:pStyle w:val="af0"/>
              <w:numPr>
                <w:ilvl w:val="0"/>
                <w:numId w:val="23"/>
              </w:numPr>
              <w:tabs>
                <w:tab w:val="left" w:pos="466"/>
              </w:tabs>
              <w:spacing w:after="0" w:line="240" w:lineRule="auto"/>
              <w:ind w:left="0" w:firstLine="183"/>
              <w:jc w:val="both"/>
              <w:rPr>
                <w:rFonts w:ascii="Times New Roman" w:eastAsia="Times New Roman" w:hAnsi="Times New Roman"/>
                <w:iCs/>
                <w:sz w:val="24"/>
                <w:szCs w:val="24"/>
                <w:lang w:eastAsia="ru-RU"/>
              </w:rPr>
            </w:pPr>
            <w:r w:rsidRPr="003739E4">
              <w:rPr>
                <w:rFonts w:ascii="Times New Roman" w:eastAsia="Times New Roman" w:hAnsi="Times New Roman"/>
                <w:iCs/>
                <w:sz w:val="24"/>
                <w:szCs w:val="24"/>
                <w:lang w:eastAsia="ru-RU"/>
              </w:rPr>
              <w:lastRenderedPageBreak/>
              <w:t xml:space="preserve">Проектирование СУР корпорации с учетом принципов устойчивого развития.  </w:t>
            </w:r>
          </w:p>
          <w:p w14:paraId="53639D7B" w14:textId="77777777" w:rsidR="00527B4D" w:rsidRDefault="003739E4" w:rsidP="003739E4">
            <w:pPr>
              <w:pStyle w:val="af0"/>
              <w:numPr>
                <w:ilvl w:val="0"/>
                <w:numId w:val="23"/>
              </w:numPr>
              <w:tabs>
                <w:tab w:val="left" w:pos="466"/>
              </w:tabs>
              <w:spacing w:after="0" w:line="240" w:lineRule="auto"/>
              <w:ind w:left="0" w:firstLine="183"/>
              <w:jc w:val="both"/>
              <w:rPr>
                <w:rFonts w:ascii="Times New Roman" w:eastAsia="Times New Roman" w:hAnsi="Times New Roman"/>
                <w:iCs/>
                <w:sz w:val="24"/>
                <w:szCs w:val="24"/>
                <w:lang w:eastAsia="ru-RU"/>
              </w:rPr>
            </w:pPr>
            <w:r w:rsidRPr="003739E4">
              <w:rPr>
                <w:rFonts w:ascii="Times New Roman" w:eastAsia="Times New Roman" w:hAnsi="Times New Roman"/>
                <w:iCs/>
                <w:sz w:val="24"/>
                <w:szCs w:val="24"/>
                <w:lang w:eastAsia="ru-RU"/>
              </w:rPr>
              <w:t>Процесс практического применения экологического риск менеджмента: организационная структура риск менеджмента.</w:t>
            </w:r>
          </w:p>
          <w:p w14:paraId="183E79A4" w14:textId="4F42DEA1" w:rsidR="003739E4" w:rsidRPr="003739E4" w:rsidRDefault="003739E4" w:rsidP="003739E4">
            <w:pPr>
              <w:pStyle w:val="af0"/>
              <w:numPr>
                <w:ilvl w:val="0"/>
                <w:numId w:val="23"/>
              </w:numPr>
              <w:tabs>
                <w:tab w:val="left" w:pos="466"/>
              </w:tabs>
              <w:spacing w:after="0" w:line="240" w:lineRule="auto"/>
              <w:ind w:left="0" w:firstLine="183"/>
              <w:jc w:val="both"/>
              <w:rPr>
                <w:rFonts w:ascii="Times New Roman" w:eastAsia="Times New Roman" w:hAnsi="Times New Roman"/>
                <w:iCs/>
                <w:sz w:val="24"/>
                <w:szCs w:val="24"/>
                <w:lang w:eastAsia="ru-RU"/>
              </w:rPr>
            </w:pPr>
            <w:r w:rsidRPr="003739E4">
              <w:rPr>
                <w:rFonts w:ascii="Times New Roman" w:eastAsia="Times New Roman" w:hAnsi="Times New Roman"/>
                <w:iCs/>
                <w:sz w:val="24"/>
                <w:szCs w:val="24"/>
                <w:lang w:eastAsia="ru-RU"/>
              </w:rPr>
              <w:t xml:space="preserve"> Функции организационной структуры в части управления экологическими рисками.  </w:t>
            </w:r>
          </w:p>
          <w:p w14:paraId="72123966" w14:textId="77777777" w:rsidR="003739E4" w:rsidRPr="003739E4" w:rsidRDefault="003739E4" w:rsidP="003739E4">
            <w:pPr>
              <w:pStyle w:val="af0"/>
              <w:numPr>
                <w:ilvl w:val="0"/>
                <w:numId w:val="23"/>
              </w:numPr>
              <w:tabs>
                <w:tab w:val="left" w:pos="466"/>
              </w:tabs>
              <w:spacing w:after="0" w:line="240" w:lineRule="auto"/>
              <w:ind w:left="0" w:firstLine="183"/>
              <w:jc w:val="both"/>
              <w:rPr>
                <w:rFonts w:ascii="Times New Roman" w:eastAsia="Times New Roman" w:hAnsi="Times New Roman"/>
                <w:iCs/>
                <w:sz w:val="24"/>
                <w:szCs w:val="24"/>
                <w:lang w:eastAsia="ru-RU"/>
              </w:rPr>
            </w:pPr>
            <w:r w:rsidRPr="003739E4">
              <w:rPr>
                <w:rFonts w:ascii="Times New Roman" w:eastAsia="Times New Roman" w:hAnsi="Times New Roman"/>
                <w:iCs/>
                <w:sz w:val="24"/>
                <w:szCs w:val="24"/>
                <w:lang w:eastAsia="ru-RU"/>
              </w:rPr>
              <w:t xml:space="preserve">Механизмы внедрения экологического риск-менеджмента. </w:t>
            </w:r>
          </w:p>
          <w:p w14:paraId="6963A55B" w14:textId="1655A8C1" w:rsidR="003739E4" w:rsidRPr="003739E4" w:rsidRDefault="003739E4" w:rsidP="003739E4">
            <w:pPr>
              <w:pStyle w:val="af0"/>
              <w:numPr>
                <w:ilvl w:val="0"/>
                <w:numId w:val="23"/>
              </w:numPr>
              <w:tabs>
                <w:tab w:val="left" w:pos="466"/>
              </w:tabs>
              <w:spacing w:after="0" w:line="240" w:lineRule="auto"/>
              <w:ind w:left="0" w:firstLine="183"/>
              <w:jc w:val="both"/>
              <w:rPr>
                <w:rFonts w:ascii="Times New Roman" w:eastAsia="Times New Roman" w:hAnsi="Times New Roman"/>
                <w:iCs/>
                <w:sz w:val="24"/>
                <w:szCs w:val="24"/>
                <w:lang w:eastAsia="ru-RU"/>
              </w:rPr>
            </w:pPr>
            <w:r w:rsidRPr="003739E4">
              <w:rPr>
                <w:rFonts w:ascii="Times New Roman" w:eastAsia="Times New Roman" w:hAnsi="Times New Roman"/>
                <w:iCs/>
                <w:sz w:val="24"/>
                <w:szCs w:val="24"/>
                <w:lang w:eastAsia="ru-RU"/>
              </w:rPr>
              <w:t>Оценка эффективности системы управления экологическими рисками.</w:t>
            </w:r>
          </w:p>
          <w:p w14:paraId="15F2C90C" w14:textId="77777777" w:rsidR="00527B4D" w:rsidRDefault="003739E4" w:rsidP="00527B4D">
            <w:pPr>
              <w:pStyle w:val="af0"/>
              <w:numPr>
                <w:ilvl w:val="0"/>
                <w:numId w:val="23"/>
              </w:numPr>
              <w:tabs>
                <w:tab w:val="left" w:pos="466"/>
              </w:tabs>
              <w:spacing w:after="0" w:line="240" w:lineRule="auto"/>
              <w:ind w:left="0" w:firstLine="183"/>
              <w:jc w:val="both"/>
              <w:rPr>
                <w:rFonts w:ascii="Times New Roman" w:eastAsia="Times New Roman" w:hAnsi="Times New Roman"/>
                <w:iCs/>
                <w:sz w:val="24"/>
                <w:szCs w:val="24"/>
                <w:lang w:eastAsia="ru-RU"/>
              </w:rPr>
            </w:pPr>
            <w:r w:rsidRPr="003739E4">
              <w:rPr>
                <w:rFonts w:ascii="Times New Roman" w:eastAsia="Times New Roman" w:hAnsi="Times New Roman"/>
                <w:iCs/>
                <w:sz w:val="24"/>
                <w:szCs w:val="24"/>
                <w:lang w:eastAsia="ru-RU"/>
              </w:rPr>
              <w:t xml:space="preserve">Современные модели управления экологическими рисками организации на основе стандартов риск-менеджмента (COSO, FERMA, стандарты экологического риск-менеджмента серии ISO 14000). </w:t>
            </w:r>
          </w:p>
          <w:p w14:paraId="0054CE5F" w14:textId="362A75B7" w:rsidR="00874B43" w:rsidRPr="00527B4D" w:rsidRDefault="003739E4" w:rsidP="00527B4D">
            <w:pPr>
              <w:pStyle w:val="af0"/>
              <w:numPr>
                <w:ilvl w:val="0"/>
                <w:numId w:val="23"/>
              </w:numPr>
              <w:tabs>
                <w:tab w:val="left" w:pos="466"/>
              </w:tabs>
              <w:spacing w:after="0" w:line="240" w:lineRule="auto"/>
              <w:ind w:left="0" w:firstLine="183"/>
              <w:jc w:val="both"/>
              <w:rPr>
                <w:rFonts w:ascii="Times New Roman" w:eastAsia="Times New Roman" w:hAnsi="Times New Roman"/>
                <w:iCs/>
                <w:sz w:val="24"/>
                <w:szCs w:val="24"/>
                <w:lang w:eastAsia="ru-RU"/>
              </w:rPr>
            </w:pPr>
            <w:r w:rsidRPr="00527B4D">
              <w:rPr>
                <w:rFonts w:ascii="Times New Roman" w:eastAsia="Times New Roman" w:hAnsi="Times New Roman"/>
                <w:iCs/>
                <w:sz w:val="24"/>
                <w:szCs w:val="24"/>
                <w:lang w:eastAsia="ru-RU"/>
              </w:rPr>
              <w:t xml:space="preserve">Экологический </w:t>
            </w:r>
            <w:proofErr w:type="spellStart"/>
            <w:r w:rsidRPr="00527B4D">
              <w:rPr>
                <w:rFonts w:ascii="Times New Roman" w:eastAsia="Times New Roman" w:hAnsi="Times New Roman"/>
                <w:iCs/>
                <w:sz w:val="24"/>
                <w:szCs w:val="24"/>
                <w:lang w:eastAsia="ru-RU"/>
              </w:rPr>
              <w:t>комплаенс</w:t>
            </w:r>
            <w:proofErr w:type="spellEnd"/>
            <w:r w:rsidRPr="00527B4D">
              <w:rPr>
                <w:rFonts w:ascii="Times New Roman" w:eastAsia="Times New Roman" w:hAnsi="Times New Roman"/>
                <w:iCs/>
                <w:sz w:val="24"/>
                <w:szCs w:val="24"/>
                <w:lang w:eastAsia="ru-RU"/>
              </w:rPr>
              <w:t xml:space="preserve"> в системе корпоративного управления.</w:t>
            </w:r>
          </w:p>
          <w:p w14:paraId="5AB3F8A0" w14:textId="77777777" w:rsidR="002F367C" w:rsidRDefault="002F367C" w:rsidP="002F367C">
            <w:pPr>
              <w:tabs>
                <w:tab w:val="left" w:pos="271"/>
              </w:tabs>
              <w:ind w:firstLine="22"/>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Рекомендуемые источники:</w:t>
            </w:r>
          </w:p>
          <w:p w14:paraId="45560909" w14:textId="3886E856" w:rsidR="002F367C" w:rsidRDefault="009C7CD5" w:rsidP="002F367C">
            <w:pPr>
              <w:tabs>
                <w:tab w:val="left" w:pos="271"/>
              </w:tabs>
              <w:ind w:firstLine="22"/>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Основная 1-3</w:t>
            </w:r>
            <w:r w:rsidR="002F367C">
              <w:rPr>
                <w:rFonts w:ascii="Times New Roman" w:eastAsia="Times New Roman" w:hAnsi="Times New Roman"/>
                <w:i/>
                <w:sz w:val="24"/>
                <w:szCs w:val="24"/>
                <w:lang w:eastAsia="ru-RU"/>
              </w:rPr>
              <w:t>.</w:t>
            </w:r>
          </w:p>
          <w:p w14:paraId="10A5823A" w14:textId="77777777" w:rsidR="002F367C" w:rsidRDefault="002F367C" w:rsidP="002F367C">
            <w:pPr>
              <w:ind w:firstLine="22"/>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Дополнительная 1-5.</w:t>
            </w:r>
          </w:p>
          <w:p w14:paraId="5747AEDF" w14:textId="3881AA63" w:rsidR="00F74A5F" w:rsidRPr="00C9187B" w:rsidRDefault="002F367C" w:rsidP="002F367C">
            <w:pPr>
              <w:tabs>
                <w:tab w:val="left" w:pos="271"/>
              </w:tabs>
              <w:ind w:firstLine="41"/>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Интернет-ресурсы 1-10.</w:t>
            </w:r>
          </w:p>
        </w:tc>
        <w:tc>
          <w:tcPr>
            <w:tcW w:w="1559" w:type="dxa"/>
          </w:tcPr>
          <w:p w14:paraId="740C88B6" w14:textId="755A23A5" w:rsidR="00F74A5F" w:rsidRDefault="00F74A5F" w:rsidP="00B155EA">
            <w:pPr>
              <w:ind w:firstLine="22"/>
              <w:jc w:val="both"/>
              <w:rPr>
                <w:rFonts w:ascii="Times New Roman" w:eastAsia="Times New Roman" w:hAnsi="Times New Roman"/>
                <w:noProof/>
                <w:sz w:val="24"/>
                <w:szCs w:val="24"/>
                <w:lang w:eastAsia="ru-RU"/>
              </w:rPr>
            </w:pPr>
            <w:r w:rsidRPr="003B5585">
              <w:rPr>
                <w:rFonts w:ascii="Times New Roman" w:eastAsia="Times New Roman" w:hAnsi="Times New Roman"/>
                <w:noProof/>
                <w:sz w:val="24"/>
                <w:szCs w:val="24"/>
                <w:lang w:eastAsia="ru-RU"/>
              </w:rPr>
              <w:lastRenderedPageBreak/>
              <w:t>Устные ответы</w:t>
            </w:r>
          </w:p>
          <w:p w14:paraId="1E166130" w14:textId="6A0658F4" w:rsidR="00527453" w:rsidRPr="003B5585" w:rsidRDefault="00527453" w:rsidP="00527453">
            <w:pPr>
              <w:ind w:firstLine="22"/>
              <w:jc w:val="both"/>
              <w:rPr>
                <w:rFonts w:ascii="Times New Roman" w:eastAsia="Times New Roman" w:hAnsi="Times New Roman"/>
                <w:noProof/>
                <w:sz w:val="24"/>
                <w:szCs w:val="24"/>
                <w:lang w:eastAsia="ru-RU"/>
              </w:rPr>
            </w:pPr>
            <w:r w:rsidRPr="003B5585">
              <w:rPr>
                <w:rFonts w:ascii="Times New Roman" w:eastAsia="Times New Roman" w:hAnsi="Times New Roman"/>
                <w:noProof/>
                <w:sz w:val="24"/>
                <w:szCs w:val="24"/>
                <w:lang w:eastAsia="ru-RU"/>
              </w:rPr>
              <w:t>Решение кейсов</w:t>
            </w:r>
          </w:p>
          <w:p w14:paraId="1FE596F2" w14:textId="77777777" w:rsidR="00F74A5F" w:rsidRPr="003B5585" w:rsidRDefault="00F74A5F" w:rsidP="00B155EA">
            <w:pPr>
              <w:keepNext/>
              <w:widowControl w:val="0"/>
              <w:autoSpaceDE w:val="0"/>
              <w:autoSpaceDN w:val="0"/>
              <w:adjustRightInd w:val="0"/>
              <w:ind w:firstLine="22"/>
              <w:jc w:val="both"/>
              <w:rPr>
                <w:rFonts w:ascii="Times New Roman" w:hAnsi="Times New Roman"/>
                <w:sz w:val="24"/>
                <w:szCs w:val="24"/>
              </w:rPr>
            </w:pPr>
            <w:r w:rsidRPr="003B5585">
              <w:rPr>
                <w:rFonts w:ascii="Times New Roman" w:eastAsia="Times New Roman" w:hAnsi="Times New Roman"/>
                <w:noProof/>
                <w:sz w:val="24"/>
                <w:szCs w:val="24"/>
                <w:lang w:eastAsia="ru-RU"/>
              </w:rPr>
              <w:t xml:space="preserve">Решение задач с </w:t>
            </w:r>
            <w:r w:rsidRPr="003B5585">
              <w:rPr>
                <w:rFonts w:ascii="Times New Roman" w:eastAsia="Times New Roman" w:hAnsi="Times New Roman"/>
                <w:noProof/>
                <w:sz w:val="24"/>
                <w:szCs w:val="24"/>
                <w:lang w:eastAsia="ru-RU"/>
              </w:rPr>
              <w:lastRenderedPageBreak/>
              <w:t>последующим обсуждением</w:t>
            </w:r>
          </w:p>
        </w:tc>
      </w:tr>
      <w:tr w:rsidR="00527453" w:rsidRPr="00F74A5F" w14:paraId="504CAF65" w14:textId="77777777" w:rsidTr="002C0D8B">
        <w:tc>
          <w:tcPr>
            <w:tcW w:w="2410" w:type="dxa"/>
            <w:shd w:val="clear" w:color="auto" w:fill="auto"/>
            <w:vAlign w:val="center"/>
          </w:tcPr>
          <w:p w14:paraId="2B56A184" w14:textId="5A7307A2" w:rsidR="00527453" w:rsidRPr="009877B8" w:rsidRDefault="00527453" w:rsidP="00527453">
            <w:pPr>
              <w:suppressAutoHyphens/>
              <w:ind w:firstLine="22"/>
              <w:jc w:val="both"/>
              <w:rPr>
                <w:rFonts w:ascii="Times New Roman" w:eastAsia="Times New Roman" w:hAnsi="Times New Roman"/>
                <w:bCs/>
                <w:sz w:val="24"/>
                <w:szCs w:val="24"/>
                <w:lang w:eastAsia="ru-RU"/>
              </w:rPr>
            </w:pPr>
            <w:r w:rsidRPr="004D0B7D">
              <w:rPr>
                <w:rFonts w:ascii="Times New Roman" w:eastAsia="Times New Roman" w:hAnsi="Times New Roman"/>
                <w:sz w:val="24"/>
                <w:szCs w:val="24"/>
                <w:lang w:eastAsia="ru-RU"/>
              </w:rPr>
              <w:lastRenderedPageBreak/>
              <w:t xml:space="preserve">Тема </w:t>
            </w:r>
            <w:r w:rsidR="007A7350">
              <w:rPr>
                <w:rFonts w:ascii="Times New Roman" w:eastAsia="Times New Roman" w:hAnsi="Times New Roman"/>
                <w:sz w:val="24"/>
                <w:szCs w:val="24"/>
                <w:lang w:eastAsia="ru-RU"/>
              </w:rPr>
              <w:t>4</w:t>
            </w:r>
            <w:r w:rsidRPr="004D0B7D">
              <w:rPr>
                <w:rFonts w:ascii="Times New Roman" w:eastAsia="Times New Roman" w:hAnsi="Times New Roman"/>
                <w:sz w:val="24"/>
                <w:szCs w:val="24"/>
                <w:lang w:eastAsia="ru-RU"/>
              </w:rPr>
              <w:t>.  Оценка экологических рисков</w:t>
            </w:r>
          </w:p>
        </w:tc>
        <w:tc>
          <w:tcPr>
            <w:tcW w:w="5529" w:type="dxa"/>
          </w:tcPr>
          <w:p w14:paraId="5FB6D045" w14:textId="77777777" w:rsidR="00527453" w:rsidRPr="00F31AE4" w:rsidRDefault="00527453" w:rsidP="00527453">
            <w:pPr>
              <w:pStyle w:val="af0"/>
              <w:numPr>
                <w:ilvl w:val="0"/>
                <w:numId w:val="25"/>
              </w:numPr>
              <w:tabs>
                <w:tab w:val="left" w:pos="466"/>
              </w:tabs>
              <w:suppressAutoHyphens/>
              <w:spacing w:after="0" w:line="240" w:lineRule="auto"/>
              <w:ind w:left="0" w:firstLine="183"/>
              <w:jc w:val="both"/>
              <w:rPr>
                <w:rFonts w:ascii="Times New Roman" w:eastAsia="Times New Roman" w:hAnsi="Times New Roman"/>
                <w:bCs/>
                <w:sz w:val="24"/>
                <w:szCs w:val="24"/>
                <w:lang w:eastAsia="ru-RU"/>
              </w:rPr>
            </w:pPr>
            <w:r w:rsidRPr="00F31AE4">
              <w:rPr>
                <w:rFonts w:ascii="Times New Roman" w:eastAsia="Times New Roman" w:hAnsi="Times New Roman"/>
                <w:bCs/>
                <w:sz w:val="24"/>
                <w:szCs w:val="24"/>
                <w:lang w:eastAsia="ru-RU"/>
              </w:rPr>
              <w:t xml:space="preserve">Оценка ущерба реализации экологических рисков. </w:t>
            </w:r>
          </w:p>
          <w:p w14:paraId="3456591D" w14:textId="77777777" w:rsidR="00527453" w:rsidRPr="00F31AE4" w:rsidRDefault="00527453" w:rsidP="00527453">
            <w:pPr>
              <w:pStyle w:val="af0"/>
              <w:numPr>
                <w:ilvl w:val="0"/>
                <w:numId w:val="25"/>
              </w:numPr>
              <w:tabs>
                <w:tab w:val="left" w:pos="466"/>
              </w:tabs>
              <w:suppressAutoHyphens/>
              <w:spacing w:after="0" w:line="240" w:lineRule="auto"/>
              <w:ind w:left="0" w:firstLine="183"/>
              <w:jc w:val="both"/>
              <w:rPr>
                <w:rFonts w:ascii="Times New Roman" w:eastAsia="Times New Roman" w:hAnsi="Times New Roman"/>
                <w:bCs/>
                <w:sz w:val="24"/>
                <w:szCs w:val="24"/>
                <w:lang w:eastAsia="ru-RU"/>
              </w:rPr>
            </w:pPr>
            <w:r w:rsidRPr="00F31AE4">
              <w:rPr>
                <w:rFonts w:ascii="Times New Roman" w:eastAsia="Times New Roman" w:hAnsi="Times New Roman"/>
                <w:bCs/>
                <w:sz w:val="24"/>
                <w:szCs w:val="24"/>
                <w:lang w:eastAsia="ru-RU"/>
              </w:rPr>
              <w:t xml:space="preserve">Качественные и количественные методы оценки экологических рисков. </w:t>
            </w:r>
          </w:p>
          <w:p w14:paraId="3C781D59" w14:textId="77777777" w:rsidR="00527453" w:rsidRPr="00F31AE4" w:rsidRDefault="00527453" w:rsidP="00527453">
            <w:pPr>
              <w:pStyle w:val="af0"/>
              <w:numPr>
                <w:ilvl w:val="0"/>
                <w:numId w:val="25"/>
              </w:numPr>
              <w:tabs>
                <w:tab w:val="left" w:pos="466"/>
              </w:tabs>
              <w:suppressAutoHyphens/>
              <w:spacing w:after="0" w:line="240" w:lineRule="auto"/>
              <w:ind w:left="0" w:firstLine="183"/>
              <w:jc w:val="both"/>
              <w:rPr>
                <w:rFonts w:ascii="Times New Roman" w:eastAsia="Times New Roman" w:hAnsi="Times New Roman"/>
                <w:bCs/>
                <w:sz w:val="24"/>
                <w:szCs w:val="24"/>
                <w:lang w:eastAsia="ru-RU"/>
              </w:rPr>
            </w:pPr>
            <w:r w:rsidRPr="00F31AE4">
              <w:rPr>
                <w:rFonts w:ascii="Times New Roman" w:eastAsia="Times New Roman" w:hAnsi="Times New Roman"/>
                <w:bCs/>
                <w:sz w:val="24"/>
                <w:szCs w:val="24"/>
                <w:lang w:eastAsia="ru-RU"/>
              </w:rPr>
              <w:t xml:space="preserve">Анализ чувствительности проекта. </w:t>
            </w:r>
          </w:p>
          <w:p w14:paraId="226013CC" w14:textId="1195A5EC" w:rsidR="00527453" w:rsidRPr="00F31AE4" w:rsidRDefault="00527453" w:rsidP="00527453">
            <w:pPr>
              <w:pStyle w:val="af0"/>
              <w:numPr>
                <w:ilvl w:val="0"/>
                <w:numId w:val="25"/>
              </w:numPr>
              <w:tabs>
                <w:tab w:val="left" w:pos="466"/>
              </w:tabs>
              <w:suppressAutoHyphens/>
              <w:spacing w:after="0" w:line="240" w:lineRule="auto"/>
              <w:ind w:left="0" w:firstLine="183"/>
              <w:jc w:val="both"/>
              <w:rPr>
                <w:rFonts w:ascii="Times New Roman" w:eastAsia="Times New Roman" w:hAnsi="Times New Roman"/>
                <w:bCs/>
                <w:sz w:val="24"/>
                <w:szCs w:val="24"/>
                <w:lang w:eastAsia="ru-RU"/>
              </w:rPr>
            </w:pPr>
            <w:r w:rsidRPr="00F31AE4">
              <w:rPr>
                <w:rFonts w:ascii="Times New Roman" w:eastAsia="Times New Roman" w:hAnsi="Times New Roman"/>
                <w:bCs/>
                <w:sz w:val="24"/>
                <w:szCs w:val="24"/>
                <w:lang w:eastAsia="ru-RU"/>
              </w:rPr>
              <w:t>Стресс-тестирование</w:t>
            </w:r>
            <w:r>
              <w:rPr>
                <w:rFonts w:ascii="Times New Roman" w:eastAsia="Times New Roman" w:hAnsi="Times New Roman"/>
                <w:bCs/>
                <w:sz w:val="24"/>
                <w:szCs w:val="24"/>
                <w:lang w:eastAsia="ru-RU"/>
              </w:rPr>
              <w:t xml:space="preserve"> </w:t>
            </w:r>
            <w:r w:rsidRPr="00F31AE4">
              <w:rPr>
                <w:rFonts w:ascii="Times New Roman" w:eastAsia="Times New Roman" w:hAnsi="Times New Roman"/>
                <w:bCs/>
                <w:sz w:val="24"/>
                <w:szCs w:val="24"/>
                <w:lang w:eastAsia="ru-RU"/>
              </w:rPr>
              <w:t xml:space="preserve">  </w:t>
            </w:r>
          </w:p>
          <w:p w14:paraId="7E5B8A7D" w14:textId="77777777" w:rsidR="00527453" w:rsidRPr="00F31AE4" w:rsidRDefault="00527453" w:rsidP="00527453">
            <w:pPr>
              <w:pStyle w:val="af0"/>
              <w:numPr>
                <w:ilvl w:val="0"/>
                <w:numId w:val="25"/>
              </w:numPr>
              <w:tabs>
                <w:tab w:val="left" w:pos="466"/>
              </w:tabs>
              <w:suppressAutoHyphens/>
              <w:spacing w:after="0" w:line="240" w:lineRule="auto"/>
              <w:ind w:left="0" w:firstLine="183"/>
              <w:jc w:val="both"/>
              <w:rPr>
                <w:rFonts w:ascii="Times New Roman" w:eastAsia="Times New Roman" w:hAnsi="Times New Roman"/>
                <w:bCs/>
                <w:sz w:val="24"/>
                <w:szCs w:val="24"/>
                <w:lang w:eastAsia="ru-RU"/>
              </w:rPr>
            </w:pPr>
            <w:r w:rsidRPr="00F31AE4">
              <w:rPr>
                <w:rFonts w:ascii="Times New Roman" w:eastAsia="Times New Roman" w:hAnsi="Times New Roman"/>
                <w:bCs/>
                <w:sz w:val="24"/>
                <w:szCs w:val="24"/>
                <w:lang w:eastAsia="ru-RU"/>
              </w:rPr>
              <w:t xml:space="preserve">Анализ сценариев и моделей. </w:t>
            </w:r>
          </w:p>
          <w:p w14:paraId="10B63AA1" w14:textId="77777777" w:rsidR="00527453" w:rsidRDefault="00527453" w:rsidP="00527453">
            <w:pPr>
              <w:pStyle w:val="af0"/>
              <w:numPr>
                <w:ilvl w:val="0"/>
                <w:numId w:val="25"/>
              </w:numPr>
              <w:tabs>
                <w:tab w:val="left" w:pos="466"/>
              </w:tabs>
              <w:suppressAutoHyphens/>
              <w:spacing w:after="0" w:line="240" w:lineRule="auto"/>
              <w:ind w:left="0" w:firstLine="183"/>
              <w:jc w:val="both"/>
              <w:rPr>
                <w:rFonts w:ascii="Times New Roman" w:eastAsia="Times New Roman" w:hAnsi="Times New Roman"/>
                <w:bCs/>
                <w:sz w:val="24"/>
                <w:szCs w:val="24"/>
                <w:lang w:eastAsia="ru-RU"/>
              </w:rPr>
            </w:pPr>
            <w:r w:rsidRPr="00F31AE4">
              <w:rPr>
                <w:rFonts w:ascii="Times New Roman" w:eastAsia="Times New Roman" w:hAnsi="Times New Roman"/>
                <w:bCs/>
                <w:sz w:val="24"/>
                <w:szCs w:val="24"/>
                <w:lang w:eastAsia="ru-RU"/>
              </w:rPr>
              <w:t xml:space="preserve">Имитационное моделирование. </w:t>
            </w:r>
          </w:p>
          <w:p w14:paraId="5DFAB8B1" w14:textId="77777777" w:rsidR="00527453" w:rsidRDefault="00527453" w:rsidP="00527453">
            <w:pPr>
              <w:pStyle w:val="af0"/>
              <w:numPr>
                <w:ilvl w:val="0"/>
                <w:numId w:val="25"/>
              </w:numPr>
              <w:tabs>
                <w:tab w:val="left" w:pos="466"/>
              </w:tabs>
              <w:suppressAutoHyphens/>
              <w:spacing w:after="0" w:line="240" w:lineRule="auto"/>
              <w:ind w:left="0" w:firstLine="183"/>
              <w:jc w:val="both"/>
              <w:rPr>
                <w:rFonts w:ascii="Times New Roman" w:eastAsia="Times New Roman" w:hAnsi="Times New Roman"/>
                <w:bCs/>
                <w:sz w:val="24"/>
                <w:szCs w:val="24"/>
                <w:lang w:eastAsia="ru-RU"/>
              </w:rPr>
            </w:pPr>
            <w:r w:rsidRPr="00F31AE4">
              <w:rPr>
                <w:rFonts w:ascii="Times New Roman" w:eastAsia="Times New Roman" w:hAnsi="Times New Roman"/>
                <w:bCs/>
                <w:sz w:val="24"/>
                <w:szCs w:val="24"/>
                <w:lang w:eastAsia="ru-RU"/>
              </w:rPr>
              <w:t>Использование метода «дерево решений».</w:t>
            </w:r>
          </w:p>
          <w:p w14:paraId="6BBBA6F4" w14:textId="39F3EDE8" w:rsidR="00527453" w:rsidRPr="00F31AE4" w:rsidRDefault="00527453" w:rsidP="00527453">
            <w:pPr>
              <w:pStyle w:val="af0"/>
              <w:numPr>
                <w:ilvl w:val="0"/>
                <w:numId w:val="25"/>
              </w:numPr>
              <w:tabs>
                <w:tab w:val="left" w:pos="466"/>
              </w:tabs>
              <w:suppressAutoHyphens/>
              <w:spacing w:after="0" w:line="240" w:lineRule="auto"/>
              <w:ind w:left="0" w:firstLine="183"/>
              <w:jc w:val="both"/>
              <w:rPr>
                <w:rFonts w:ascii="Times New Roman" w:eastAsia="Times New Roman" w:hAnsi="Times New Roman"/>
                <w:bCs/>
                <w:sz w:val="24"/>
                <w:szCs w:val="24"/>
                <w:lang w:eastAsia="ru-RU"/>
              </w:rPr>
            </w:pPr>
            <w:r w:rsidRPr="00F31AE4">
              <w:rPr>
                <w:rFonts w:ascii="Times New Roman" w:eastAsia="Times New Roman" w:hAnsi="Times New Roman"/>
                <w:bCs/>
                <w:sz w:val="24"/>
                <w:szCs w:val="24"/>
                <w:lang w:eastAsia="ru-RU"/>
              </w:rPr>
              <w:t xml:space="preserve"> Ответственное инвестирование.  </w:t>
            </w:r>
          </w:p>
          <w:p w14:paraId="73622F99" w14:textId="77777777" w:rsidR="00527453" w:rsidRDefault="00527453" w:rsidP="00527453">
            <w:pPr>
              <w:pStyle w:val="af0"/>
              <w:numPr>
                <w:ilvl w:val="0"/>
                <w:numId w:val="25"/>
              </w:numPr>
              <w:tabs>
                <w:tab w:val="left" w:pos="466"/>
              </w:tabs>
              <w:suppressAutoHyphens/>
              <w:spacing w:after="0" w:line="240" w:lineRule="auto"/>
              <w:ind w:left="0" w:firstLine="183"/>
              <w:jc w:val="both"/>
              <w:rPr>
                <w:rFonts w:ascii="Times New Roman" w:eastAsia="Times New Roman" w:hAnsi="Times New Roman"/>
                <w:bCs/>
                <w:sz w:val="24"/>
                <w:szCs w:val="24"/>
                <w:lang w:eastAsia="ru-RU"/>
              </w:rPr>
            </w:pPr>
            <w:r w:rsidRPr="00F31AE4">
              <w:rPr>
                <w:rFonts w:ascii="Times New Roman" w:eastAsia="Times New Roman" w:hAnsi="Times New Roman"/>
                <w:bCs/>
                <w:sz w:val="24"/>
                <w:szCs w:val="24"/>
                <w:lang w:eastAsia="ru-RU"/>
              </w:rPr>
              <w:t>Учет проектных экологических рисков (</w:t>
            </w:r>
            <w:r w:rsidRPr="00F31AE4">
              <w:rPr>
                <w:rFonts w:ascii="Times New Roman" w:eastAsia="Times New Roman" w:hAnsi="Times New Roman"/>
                <w:bCs/>
                <w:sz w:val="24"/>
                <w:szCs w:val="24"/>
                <w:lang w:val="en-IE" w:eastAsia="ru-RU"/>
              </w:rPr>
              <w:t>Equator</w:t>
            </w:r>
            <w:r w:rsidRPr="00F31AE4">
              <w:rPr>
                <w:rFonts w:ascii="Times New Roman" w:eastAsia="Times New Roman" w:hAnsi="Times New Roman"/>
                <w:bCs/>
                <w:sz w:val="24"/>
                <w:szCs w:val="24"/>
                <w:lang w:eastAsia="ru-RU"/>
              </w:rPr>
              <w:t xml:space="preserve"> </w:t>
            </w:r>
            <w:r w:rsidRPr="00F31AE4">
              <w:rPr>
                <w:rFonts w:ascii="Times New Roman" w:eastAsia="Times New Roman" w:hAnsi="Times New Roman"/>
                <w:bCs/>
                <w:sz w:val="24"/>
                <w:szCs w:val="24"/>
                <w:lang w:val="en-IE" w:eastAsia="ru-RU"/>
              </w:rPr>
              <w:t>Principles</w:t>
            </w:r>
            <w:r w:rsidRPr="00F31AE4">
              <w:rPr>
                <w:rFonts w:ascii="Times New Roman" w:eastAsia="Times New Roman" w:hAnsi="Times New Roman"/>
                <w:bCs/>
                <w:sz w:val="24"/>
                <w:szCs w:val="24"/>
                <w:lang w:eastAsia="ru-RU"/>
              </w:rPr>
              <w:t xml:space="preserve">). </w:t>
            </w:r>
            <w:r w:rsidRPr="00527B4D">
              <w:rPr>
                <w:rFonts w:ascii="Times New Roman" w:eastAsia="Times New Roman" w:hAnsi="Times New Roman"/>
                <w:bCs/>
                <w:sz w:val="24"/>
                <w:szCs w:val="24"/>
                <w:lang w:eastAsia="ru-RU"/>
              </w:rPr>
              <w:t xml:space="preserve"> </w:t>
            </w:r>
          </w:p>
          <w:p w14:paraId="66A73930" w14:textId="77777777" w:rsidR="002F367C" w:rsidRDefault="002F367C" w:rsidP="002F367C">
            <w:pPr>
              <w:tabs>
                <w:tab w:val="left" w:pos="271"/>
              </w:tabs>
              <w:ind w:firstLine="22"/>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Рекомендуемые источники:</w:t>
            </w:r>
          </w:p>
          <w:p w14:paraId="3849C9B8" w14:textId="53DD59DC" w:rsidR="002F367C" w:rsidRDefault="009C7CD5" w:rsidP="002F367C">
            <w:pPr>
              <w:tabs>
                <w:tab w:val="left" w:pos="271"/>
              </w:tabs>
              <w:ind w:firstLine="22"/>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Основная 1-3</w:t>
            </w:r>
            <w:r w:rsidR="002F367C">
              <w:rPr>
                <w:rFonts w:ascii="Times New Roman" w:eastAsia="Times New Roman" w:hAnsi="Times New Roman"/>
                <w:i/>
                <w:sz w:val="24"/>
                <w:szCs w:val="24"/>
                <w:lang w:eastAsia="ru-RU"/>
              </w:rPr>
              <w:t>.</w:t>
            </w:r>
          </w:p>
          <w:p w14:paraId="01CC652D" w14:textId="77777777" w:rsidR="002F367C" w:rsidRDefault="002F367C" w:rsidP="002F367C">
            <w:pPr>
              <w:ind w:firstLine="22"/>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Дополнительная 1-5.</w:t>
            </w:r>
          </w:p>
          <w:p w14:paraId="357F167A" w14:textId="19520DD9" w:rsidR="00527453" w:rsidRPr="00527B4D" w:rsidRDefault="002F367C" w:rsidP="002F367C">
            <w:pPr>
              <w:pStyle w:val="af0"/>
              <w:tabs>
                <w:tab w:val="left" w:pos="466"/>
              </w:tabs>
              <w:suppressAutoHyphens/>
              <w:spacing w:after="0" w:line="240" w:lineRule="auto"/>
              <w:ind w:left="183"/>
              <w:jc w:val="center"/>
              <w:rPr>
                <w:rFonts w:ascii="Times New Roman" w:eastAsia="Times New Roman" w:hAnsi="Times New Roman"/>
                <w:bCs/>
                <w:sz w:val="24"/>
                <w:szCs w:val="24"/>
                <w:lang w:eastAsia="ru-RU"/>
              </w:rPr>
            </w:pPr>
            <w:r>
              <w:rPr>
                <w:rFonts w:ascii="Times New Roman" w:eastAsia="Times New Roman" w:hAnsi="Times New Roman"/>
                <w:i/>
                <w:sz w:val="24"/>
                <w:szCs w:val="24"/>
                <w:lang w:eastAsia="ru-RU"/>
              </w:rPr>
              <w:t>Интернет-ресурсы 1-10.</w:t>
            </w:r>
          </w:p>
        </w:tc>
        <w:tc>
          <w:tcPr>
            <w:tcW w:w="1559" w:type="dxa"/>
          </w:tcPr>
          <w:p w14:paraId="5BCB950B" w14:textId="02713614" w:rsidR="00527453" w:rsidRDefault="00527453" w:rsidP="00527453">
            <w:pPr>
              <w:ind w:firstLine="22"/>
              <w:jc w:val="both"/>
              <w:rPr>
                <w:rFonts w:ascii="Times New Roman" w:eastAsia="Times New Roman" w:hAnsi="Times New Roman"/>
                <w:noProof/>
                <w:sz w:val="24"/>
                <w:szCs w:val="24"/>
                <w:lang w:eastAsia="ru-RU"/>
              </w:rPr>
            </w:pPr>
            <w:r w:rsidRPr="003B5585">
              <w:rPr>
                <w:rFonts w:ascii="Times New Roman" w:eastAsia="Times New Roman" w:hAnsi="Times New Roman"/>
                <w:noProof/>
                <w:sz w:val="24"/>
                <w:szCs w:val="24"/>
                <w:lang w:eastAsia="ru-RU"/>
              </w:rPr>
              <w:t>Устные ответы</w:t>
            </w:r>
          </w:p>
          <w:p w14:paraId="4C345CBB" w14:textId="2A487D90" w:rsidR="00527453" w:rsidRPr="003B5585" w:rsidRDefault="00527453" w:rsidP="00527453">
            <w:pPr>
              <w:ind w:firstLine="22"/>
              <w:jc w:val="both"/>
              <w:rPr>
                <w:rFonts w:ascii="Times New Roman" w:eastAsia="Times New Roman" w:hAnsi="Times New Roman"/>
                <w:noProof/>
                <w:sz w:val="24"/>
                <w:szCs w:val="24"/>
                <w:lang w:eastAsia="ru-RU"/>
              </w:rPr>
            </w:pPr>
            <w:r w:rsidRPr="003B5585">
              <w:rPr>
                <w:rFonts w:ascii="Times New Roman" w:eastAsia="Times New Roman" w:hAnsi="Times New Roman"/>
                <w:noProof/>
                <w:sz w:val="24"/>
                <w:szCs w:val="24"/>
                <w:lang w:eastAsia="ru-RU"/>
              </w:rPr>
              <w:t>Решение кейсов</w:t>
            </w:r>
          </w:p>
          <w:p w14:paraId="678E11C5" w14:textId="2C21BFB5" w:rsidR="00527453" w:rsidRPr="003B5585" w:rsidRDefault="00527453" w:rsidP="00527453">
            <w:pPr>
              <w:ind w:firstLine="22"/>
              <w:jc w:val="both"/>
              <w:rPr>
                <w:rFonts w:ascii="Times New Roman" w:eastAsia="Times New Roman" w:hAnsi="Times New Roman"/>
                <w:noProof/>
                <w:sz w:val="24"/>
                <w:szCs w:val="24"/>
                <w:lang w:eastAsia="ru-RU"/>
              </w:rPr>
            </w:pPr>
            <w:r w:rsidRPr="003B5585">
              <w:rPr>
                <w:rFonts w:ascii="Times New Roman" w:eastAsia="Times New Roman" w:hAnsi="Times New Roman"/>
                <w:noProof/>
                <w:sz w:val="24"/>
                <w:szCs w:val="24"/>
                <w:lang w:eastAsia="ru-RU"/>
              </w:rPr>
              <w:t>Решение задач с последующим обсуждением</w:t>
            </w:r>
          </w:p>
        </w:tc>
      </w:tr>
      <w:tr w:rsidR="00527453" w:rsidRPr="00F74A5F" w14:paraId="7E3E75BC" w14:textId="77777777" w:rsidTr="002C0D8B">
        <w:tc>
          <w:tcPr>
            <w:tcW w:w="2410" w:type="dxa"/>
            <w:shd w:val="clear" w:color="auto" w:fill="auto"/>
            <w:vAlign w:val="center"/>
          </w:tcPr>
          <w:p w14:paraId="22BEE50A" w14:textId="29294BBE" w:rsidR="00527453" w:rsidRPr="009877B8" w:rsidRDefault="00527453" w:rsidP="00527453">
            <w:pPr>
              <w:suppressAutoHyphens/>
              <w:ind w:firstLine="22"/>
              <w:jc w:val="both"/>
              <w:rPr>
                <w:rFonts w:ascii="Times New Roman" w:eastAsia="Times New Roman" w:hAnsi="Times New Roman"/>
                <w:bCs/>
                <w:sz w:val="24"/>
                <w:szCs w:val="24"/>
                <w:lang w:eastAsia="ru-RU"/>
              </w:rPr>
            </w:pPr>
            <w:r w:rsidRPr="004D0B7D">
              <w:rPr>
                <w:rFonts w:ascii="Times New Roman" w:eastAsia="Times New Roman" w:hAnsi="Times New Roman"/>
                <w:sz w:val="24"/>
                <w:szCs w:val="24"/>
                <w:lang w:eastAsia="ru-RU"/>
              </w:rPr>
              <w:t xml:space="preserve">Тема </w:t>
            </w:r>
            <w:r w:rsidR="007A7350">
              <w:rPr>
                <w:rFonts w:ascii="Times New Roman" w:eastAsia="Times New Roman" w:hAnsi="Times New Roman"/>
                <w:sz w:val="24"/>
                <w:szCs w:val="24"/>
                <w:lang w:eastAsia="ru-RU"/>
              </w:rPr>
              <w:t>5</w:t>
            </w:r>
            <w:r w:rsidRPr="004D0B7D">
              <w:rPr>
                <w:rFonts w:ascii="Times New Roman" w:eastAsia="Times New Roman" w:hAnsi="Times New Roman"/>
                <w:sz w:val="24"/>
                <w:szCs w:val="24"/>
                <w:lang w:eastAsia="ru-RU"/>
              </w:rPr>
              <w:t>. Методы регулирования и минимизации экологических рисков</w:t>
            </w:r>
          </w:p>
        </w:tc>
        <w:tc>
          <w:tcPr>
            <w:tcW w:w="5529" w:type="dxa"/>
          </w:tcPr>
          <w:p w14:paraId="10D06CEB" w14:textId="77777777" w:rsidR="00527453" w:rsidRDefault="00527453" w:rsidP="00527453">
            <w:pPr>
              <w:pStyle w:val="af0"/>
              <w:numPr>
                <w:ilvl w:val="0"/>
                <w:numId w:val="26"/>
              </w:numPr>
              <w:tabs>
                <w:tab w:val="left" w:pos="466"/>
              </w:tabs>
              <w:spacing w:after="0" w:line="240" w:lineRule="auto"/>
              <w:ind w:left="0" w:firstLine="183"/>
              <w:jc w:val="both"/>
              <w:rPr>
                <w:rFonts w:ascii="Times New Roman" w:eastAsia="Times New Roman" w:hAnsi="Times New Roman"/>
                <w:iCs/>
                <w:sz w:val="24"/>
                <w:szCs w:val="24"/>
                <w:lang w:eastAsia="ru-RU"/>
              </w:rPr>
            </w:pPr>
            <w:r w:rsidRPr="00F31AE4">
              <w:rPr>
                <w:rFonts w:ascii="Times New Roman" w:eastAsia="Times New Roman" w:hAnsi="Times New Roman"/>
                <w:iCs/>
                <w:sz w:val="24"/>
                <w:szCs w:val="24"/>
                <w:lang w:eastAsia="ru-RU"/>
              </w:rPr>
              <w:t xml:space="preserve">Методы минимизации экологических рисков. </w:t>
            </w:r>
          </w:p>
          <w:p w14:paraId="3F89E651" w14:textId="77777777" w:rsidR="00527453" w:rsidRDefault="00527453" w:rsidP="00527453">
            <w:pPr>
              <w:pStyle w:val="af0"/>
              <w:numPr>
                <w:ilvl w:val="0"/>
                <w:numId w:val="26"/>
              </w:numPr>
              <w:tabs>
                <w:tab w:val="left" w:pos="466"/>
              </w:tabs>
              <w:spacing w:after="0" w:line="240" w:lineRule="auto"/>
              <w:ind w:left="0" w:firstLine="183"/>
              <w:jc w:val="both"/>
              <w:rPr>
                <w:rFonts w:ascii="Times New Roman" w:eastAsia="Times New Roman" w:hAnsi="Times New Roman"/>
                <w:iCs/>
                <w:sz w:val="24"/>
                <w:szCs w:val="24"/>
                <w:lang w:eastAsia="ru-RU"/>
              </w:rPr>
            </w:pPr>
            <w:r w:rsidRPr="00F31AE4">
              <w:rPr>
                <w:rFonts w:ascii="Times New Roman" w:eastAsia="Times New Roman" w:hAnsi="Times New Roman"/>
                <w:iCs/>
                <w:sz w:val="24"/>
                <w:szCs w:val="24"/>
                <w:lang w:eastAsia="ru-RU"/>
              </w:rPr>
              <w:t xml:space="preserve">Страхование как метод управления экологическими рисками организации. </w:t>
            </w:r>
          </w:p>
          <w:p w14:paraId="71E122FF" w14:textId="77777777" w:rsidR="00527453" w:rsidRDefault="00527453" w:rsidP="00527453">
            <w:pPr>
              <w:pStyle w:val="af0"/>
              <w:numPr>
                <w:ilvl w:val="0"/>
                <w:numId w:val="26"/>
              </w:numPr>
              <w:tabs>
                <w:tab w:val="left" w:pos="466"/>
              </w:tabs>
              <w:spacing w:after="0" w:line="240" w:lineRule="auto"/>
              <w:ind w:left="0" w:firstLine="183"/>
              <w:jc w:val="both"/>
              <w:rPr>
                <w:rFonts w:ascii="Times New Roman" w:eastAsia="Times New Roman" w:hAnsi="Times New Roman"/>
                <w:iCs/>
                <w:sz w:val="24"/>
                <w:szCs w:val="24"/>
                <w:lang w:eastAsia="ru-RU"/>
              </w:rPr>
            </w:pPr>
            <w:r w:rsidRPr="00F31AE4">
              <w:rPr>
                <w:rFonts w:ascii="Times New Roman" w:eastAsia="Times New Roman" w:hAnsi="Times New Roman"/>
                <w:iCs/>
                <w:sz w:val="24"/>
                <w:szCs w:val="24"/>
                <w:lang w:eastAsia="ru-RU"/>
              </w:rPr>
              <w:t xml:space="preserve">Диверсификация, </w:t>
            </w:r>
            <w:proofErr w:type="spellStart"/>
            <w:r w:rsidRPr="00F31AE4">
              <w:rPr>
                <w:rFonts w:ascii="Times New Roman" w:eastAsia="Times New Roman" w:hAnsi="Times New Roman"/>
                <w:iCs/>
                <w:sz w:val="24"/>
                <w:szCs w:val="24"/>
                <w:lang w:eastAsia="ru-RU"/>
              </w:rPr>
              <w:t>лимитирование</w:t>
            </w:r>
            <w:proofErr w:type="spellEnd"/>
            <w:r w:rsidRPr="00F31AE4">
              <w:rPr>
                <w:rFonts w:ascii="Times New Roman" w:eastAsia="Times New Roman" w:hAnsi="Times New Roman"/>
                <w:iCs/>
                <w:sz w:val="24"/>
                <w:szCs w:val="24"/>
                <w:lang w:eastAsia="ru-RU"/>
              </w:rPr>
              <w:t xml:space="preserve"> и уклонение как методы управления экологическими рисками. </w:t>
            </w:r>
          </w:p>
          <w:p w14:paraId="7B91F62A" w14:textId="285577C9" w:rsidR="00527453" w:rsidRDefault="00527453" w:rsidP="00527453">
            <w:pPr>
              <w:pStyle w:val="af0"/>
              <w:numPr>
                <w:ilvl w:val="0"/>
                <w:numId w:val="26"/>
              </w:numPr>
              <w:tabs>
                <w:tab w:val="left" w:pos="466"/>
              </w:tabs>
              <w:spacing w:after="0" w:line="240" w:lineRule="auto"/>
              <w:ind w:left="0" w:firstLine="183"/>
              <w:jc w:val="both"/>
              <w:rPr>
                <w:rFonts w:ascii="Times New Roman" w:eastAsia="Times New Roman" w:hAnsi="Times New Roman"/>
                <w:iCs/>
                <w:sz w:val="24"/>
                <w:szCs w:val="24"/>
                <w:lang w:eastAsia="ru-RU"/>
              </w:rPr>
            </w:pPr>
            <w:r w:rsidRPr="00F31AE4">
              <w:rPr>
                <w:rFonts w:ascii="Times New Roman" w:eastAsia="Times New Roman" w:hAnsi="Times New Roman"/>
                <w:iCs/>
                <w:sz w:val="24"/>
                <w:szCs w:val="24"/>
                <w:lang w:eastAsia="ru-RU"/>
              </w:rPr>
              <w:t xml:space="preserve">Обоснование выбора применяемого метода управления в зависимости от уровня экологического риска. </w:t>
            </w:r>
          </w:p>
          <w:p w14:paraId="1CF44E3A" w14:textId="77777777" w:rsidR="00527453" w:rsidRDefault="00527453" w:rsidP="00527453">
            <w:pPr>
              <w:pStyle w:val="af0"/>
              <w:numPr>
                <w:ilvl w:val="0"/>
                <w:numId w:val="26"/>
              </w:numPr>
              <w:tabs>
                <w:tab w:val="left" w:pos="466"/>
              </w:tabs>
              <w:spacing w:after="0" w:line="240" w:lineRule="auto"/>
              <w:ind w:left="0" w:firstLine="183"/>
              <w:jc w:val="both"/>
              <w:rPr>
                <w:rFonts w:ascii="Times New Roman" w:eastAsia="Times New Roman" w:hAnsi="Times New Roman"/>
                <w:iCs/>
                <w:sz w:val="24"/>
                <w:szCs w:val="24"/>
                <w:lang w:eastAsia="ru-RU"/>
              </w:rPr>
            </w:pPr>
            <w:r w:rsidRPr="00F31AE4">
              <w:rPr>
                <w:rFonts w:ascii="Times New Roman" w:eastAsia="Times New Roman" w:hAnsi="Times New Roman"/>
                <w:iCs/>
                <w:sz w:val="24"/>
                <w:szCs w:val="24"/>
                <w:lang w:eastAsia="ru-RU"/>
              </w:rPr>
              <w:t xml:space="preserve">Особенности применения методов в зависимости от масштаба и характера деятельности хозяйствующего субъекта.  </w:t>
            </w:r>
          </w:p>
          <w:p w14:paraId="59B83704" w14:textId="77777777" w:rsidR="00527453" w:rsidRDefault="00527453" w:rsidP="00527453">
            <w:pPr>
              <w:pStyle w:val="af0"/>
              <w:numPr>
                <w:ilvl w:val="0"/>
                <w:numId w:val="26"/>
              </w:numPr>
              <w:tabs>
                <w:tab w:val="left" w:pos="466"/>
              </w:tabs>
              <w:spacing w:after="0" w:line="240" w:lineRule="auto"/>
              <w:ind w:left="0" w:firstLine="183"/>
              <w:jc w:val="both"/>
              <w:rPr>
                <w:rFonts w:ascii="Times New Roman" w:eastAsia="Times New Roman" w:hAnsi="Times New Roman"/>
                <w:iCs/>
                <w:sz w:val="24"/>
                <w:szCs w:val="24"/>
                <w:lang w:eastAsia="ru-RU"/>
              </w:rPr>
            </w:pPr>
            <w:r w:rsidRPr="00F31AE4">
              <w:rPr>
                <w:rFonts w:ascii="Times New Roman" w:eastAsia="Times New Roman" w:hAnsi="Times New Roman"/>
                <w:iCs/>
                <w:sz w:val="24"/>
                <w:szCs w:val="24"/>
                <w:lang w:eastAsia="ru-RU"/>
              </w:rPr>
              <w:t xml:space="preserve">Оценка экономической эффективности </w:t>
            </w:r>
            <w:proofErr w:type="spellStart"/>
            <w:r w:rsidRPr="00F31AE4">
              <w:rPr>
                <w:rFonts w:ascii="Times New Roman" w:eastAsia="Times New Roman" w:hAnsi="Times New Roman"/>
                <w:iCs/>
                <w:sz w:val="24"/>
                <w:szCs w:val="24"/>
                <w:lang w:eastAsia="ru-RU"/>
              </w:rPr>
              <w:t>митигации</w:t>
            </w:r>
            <w:proofErr w:type="spellEnd"/>
            <w:r w:rsidRPr="00F31AE4">
              <w:rPr>
                <w:rFonts w:ascii="Times New Roman" w:eastAsia="Times New Roman" w:hAnsi="Times New Roman"/>
                <w:iCs/>
                <w:sz w:val="24"/>
                <w:szCs w:val="24"/>
                <w:lang w:eastAsia="ru-RU"/>
              </w:rPr>
              <w:t xml:space="preserve"> экологических рисков.</w:t>
            </w:r>
          </w:p>
          <w:p w14:paraId="27C55AF1" w14:textId="77777777" w:rsidR="002F367C" w:rsidRDefault="002F367C" w:rsidP="002F367C">
            <w:pPr>
              <w:tabs>
                <w:tab w:val="left" w:pos="271"/>
              </w:tabs>
              <w:ind w:firstLine="22"/>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Рекомендуемые источники:</w:t>
            </w:r>
          </w:p>
          <w:p w14:paraId="593EA63E" w14:textId="373419AC" w:rsidR="002F367C" w:rsidRDefault="009C7CD5" w:rsidP="002F367C">
            <w:pPr>
              <w:tabs>
                <w:tab w:val="left" w:pos="271"/>
              </w:tabs>
              <w:ind w:firstLine="22"/>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lastRenderedPageBreak/>
              <w:t>Основная 1-3</w:t>
            </w:r>
            <w:r w:rsidR="002F367C">
              <w:rPr>
                <w:rFonts w:ascii="Times New Roman" w:eastAsia="Times New Roman" w:hAnsi="Times New Roman"/>
                <w:i/>
                <w:sz w:val="24"/>
                <w:szCs w:val="24"/>
                <w:lang w:eastAsia="ru-RU"/>
              </w:rPr>
              <w:t>.</w:t>
            </w:r>
          </w:p>
          <w:p w14:paraId="537C786E" w14:textId="77777777" w:rsidR="002F367C" w:rsidRDefault="002F367C" w:rsidP="002F367C">
            <w:pPr>
              <w:ind w:firstLine="22"/>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Дополнительная 1-5.</w:t>
            </w:r>
          </w:p>
          <w:p w14:paraId="10656D1A" w14:textId="692500FB" w:rsidR="00527453" w:rsidRPr="00C9187B" w:rsidRDefault="002F367C" w:rsidP="002F367C">
            <w:pPr>
              <w:pStyle w:val="af0"/>
              <w:tabs>
                <w:tab w:val="left" w:pos="466"/>
              </w:tabs>
              <w:spacing w:after="0" w:line="240" w:lineRule="auto"/>
              <w:ind w:left="183"/>
              <w:jc w:val="center"/>
              <w:rPr>
                <w:rFonts w:ascii="Times New Roman" w:eastAsia="Times New Roman" w:hAnsi="Times New Roman"/>
                <w:iCs/>
                <w:sz w:val="24"/>
                <w:szCs w:val="24"/>
                <w:lang w:eastAsia="ru-RU"/>
              </w:rPr>
            </w:pPr>
            <w:r>
              <w:rPr>
                <w:rFonts w:ascii="Times New Roman" w:eastAsia="Times New Roman" w:hAnsi="Times New Roman"/>
                <w:i/>
                <w:sz w:val="24"/>
                <w:szCs w:val="24"/>
                <w:lang w:eastAsia="ru-RU"/>
              </w:rPr>
              <w:t>Интернет-ресурсы 1-10.</w:t>
            </w:r>
          </w:p>
        </w:tc>
        <w:tc>
          <w:tcPr>
            <w:tcW w:w="1559" w:type="dxa"/>
          </w:tcPr>
          <w:p w14:paraId="16A2B094" w14:textId="3A05D80D" w:rsidR="00527453" w:rsidRDefault="00527453" w:rsidP="00527453">
            <w:pPr>
              <w:ind w:firstLine="22"/>
              <w:jc w:val="both"/>
              <w:rPr>
                <w:rFonts w:ascii="Times New Roman" w:eastAsia="Times New Roman" w:hAnsi="Times New Roman"/>
                <w:noProof/>
                <w:sz w:val="24"/>
                <w:szCs w:val="24"/>
                <w:lang w:eastAsia="ru-RU"/>
              </w:rPr>
            </w:pPr>
            <w:r w:rsidRPr="003B5585">
              <w:rPr>
                <w:rFonts w:ascii="Times New Roman" w:eastAsia="Times New Roman" w:hAnsi="Times New Roman"/>
                <w:noProof/>
                <w:sz w:val="24"/>
                <w:szCs w:val="24"/>
                <w:lang w:eastAsia="ru-RU"/>
              </w:rPr>
              <w:lastRenderedPageBreak/>
              <w:t>Устные ответы</w:t>
            </w:r>
          </w:p>
          <w:p w14:paraId="0D3E434B" w14:textId="5919A9CB" w:rsidR="00527453" w:rsidRPr="003B5585" w:rsidRDefault="00527453" w:rsidP="00527453">
            <w:pPr>
              <w:ind w:firstLine="22"/>
              <w:jc w:val="both"/>
              <w:rPr>
                <w:rFonts w:ascii="Times New Roman" w:eastAsia="Times New Roman" w:hAnsi="Times New Roman"/>
                <w:noProof/>
                <w:sz w:val="24"/>
                <w:szCs w:val="24"/>
                <w:lang w:eastAsia="ru-RU"/>
              </w:rPr>
            </w:pPr>
            <w:r w:rsidRPr="003B5585">
              <w:rPr>
                <w:rFonts w:ascii="Times New Roman" w:eastAsia="Times New Roman" w:hAnsi="Times New Roman"/>
                <w:noProof/>
                <w:sz w:val="24"/>
                <w:szCs w:val="24"/>
                <w:lang w:eastAsia="ru-RU"/>
              </w:rPr>
              <w:t>Решение кейсов</w:t>
            </w:r>
          </w:p>
          <w:p w14:paraId="1E174854" w14:textId="7A5CDCED" w:rsidR="00527453" w:rsidRPr="003B5585" w:rsidRDefault="00527453" w:rsidP="00527453">
            <w:pPr>
              <w:ind w:firstLine="22"/>
              <w:jc w:val="both"/>
              <w:rPr>
                <w:rFonts w:ascii="Times New Roman" w:eastAsia="Times New Roman" w:hAnsi="Times New Roman"/>
                <w:noProof/>
                <w:sz w:val="24"/>
                <w:szCs w:val="24"/>
                <w:lang w:eastAsia="ru-RU"/>
              </w:rPr>
            </w:pPr>
            <w:r w:rsidRPr="003B5585">
              <w:rPr>
                <w:rFonts w:ascii="Times New Roman" w:eastAsia="Times New Roman" w:hAnsi="Times New Roman"/>
                <w:noProof/>
                <w:sz w:val="24"/>
                <w:szCs w:val="24"/>
                <w:lang w:eastAsia="ru-RU"/>
              </w:rPr>
              <w:t>Решение задач с последующим обсуждением</w:t>
            </w:r>
          </w:p>
        </w:tc>
      </w:tr>
      <w:tr w:rsidR="007A7350" w:rsidRPr="00F74A5F" w14:paraId="50089DE9" w14:textId="77777777" w:rsidTr="002C0D8B">
        <w:tc>
          <w:tcPr>
            <w:tcW w:w="2410" w:type="dxa"/>
            <w:shd w:val="clear" w:color="auto" w:fill="auto"/>
            <w:vAlign w:val="center"/>
          </w:tcPr>
          <w:p w14:paraId="1DFD657D" w14:textId="4B812B1A" w:rsidR="007A7350" w:rsidRPr="004D0B7D" w:rsidRDefault="007A7350" w:rsidP="007A7350">
            <w:pPr>
              <w:suppressAutoHyphens/>
              <w:ind w:firstLine="22"/>
              <w:jc w:val="both"/>
              <w:rPr>
                <w:rFonts w:ascii="Times New Roman" w:eastAsia="Times New Roman" w:hAnsi="Times New Roman"/>
                <w:sz w:val="24"/>
                <w:szCs w:val="24"/>
                <w:lang w:eastAsia="ru-RU"/>
              </w:rPr>
            </w:pPr>
            <w:r w:rsidRPr="00671EA2">
              <w:rPr>
                <w:rFonts w:ascii="Times New Roman" w:hAnsi="Times New Roman"/>
                <w:sz w:val="24"/>
                <w:szCs w:val="24"/>
              </w:rPr>
              <w:t xml:space="preserve">Тема </w:t>
            </w:r>
            <w:r>
              <w:rPr>
                <w:rFonts w:ascii="Times New Roman" w:hAnsi="Times New Roman"/>
                <w:sz w:val="24"/>
                <w:szCs w:val="24"/>
              </w:rPr>
              <w:t>6</w:t>
            </w:r>
            <w:r w:rsidRPr="00671EA2">
              <w:rPr>
                <w:rFonts w:ascii="Times New Roman" w:hAnsi="Times New Roman"/>
                <w:sz w:val="24"/>
                <w:szCs w:val="24"/>
              </w:rPr>
              <w:t>. Разработка и реализация стратегии корпораций с учетом экологических рисков</w:t>
            </w:r>
          </w:p>
        </w:tc>
        <w:tc>
          <w:tcPr>
            <w:tcW w:w="5529" w:type="dxa"/>
          </w:tcPr>
          <w:p w14:paraId="2B78A69D" w14:textId="77777777" w:rsidR="007A7350" w:rsidRPr="00F31AE4" w:rsidRDefault="007A7350" w:rsidP="007A7350">
            <w:pPr>
              <w:pStyle w:val="af0"/>
              <w:numPr>
                <w:ilvl w:val="0"/>
                <w:numId w:val="24"/>
              </w:numPr>
              <w:tabs>
                <w:tab w:val="left" w:pos="466"/>
              </w:tabs>
              <w:spacing w:after="0" w:line="240" w:lineRule="auto"/>
              <w:ind w:left="41" w:firstLine="142"/>
              <w:jc w:val="both"/>
              <w:rPr>
                <w:rFonts w:ascii="Times New Roman" w:eastAsia="Times New Roman" w:hAnsi="Times New Roman"/>
                <w:iCs/>
                <w:sz w:val="24"/>
                <w:szCs w:val="24"/>
                <w:lang w:eastAsia="ru-RU"/>
              </w:rPr>
            </w:pPr>
            <w:r w:rsidRPr="00F31AE4">
              <w:rPr>
                <w:rFonts w:ascii="Times New Roman" w:eastAsia="Times New Roman" w:hAnsi="Times New Roman"/>
                <w:iCs/>
                <w:sz w:val="24"/>
                <w:szCs w:val="24"/>
                <w:lang w:eastAsia="ru-RU"/>
              </w:rPr>
              <w:t xml:space="preserve">Система обеспечения экологической безопасности корпорации. </w:t>
            </w:r>
          </w:p>
          <w:p w14:paraId="4E9CA030" w14:textId="77777777" w:rsidR="007A7350" w:rsidRPr="00F31AE4" w:rsidRDefault="007A7350" w:rsidP="007A7350">
            <w:pPr>
              <w:pStyle w:val="af0"/>
              <w:numPr>
                <w:ilvl w:val="0"/>
                <w:numId w:val="24"/>
              </w:numPr>
              <w:tabs>
                <w:tab w:val="left" w:pos="466"/>
              </w:tabs>
              <w:spacing w:after="0" w:line="240" w:lineRule="auto"/>
              <w:ind w:left="41" w:firstLine="142"/>
              <w:jc w:val="both"/>
              <w:rPr>
                <w:rFonts w:ascii="Times New Roman" w:eastAsia="Times New Roman" w:hAnsi="Times New Roman"/>
                <w:iCs/>
                <w:sz w:val="24"/>
                <w:szCs w:val="24"/>
                <w:lang w:eastAsia="ru-RU"/>
              </w:rPr>
            </w:pPr>
            <w:r w:rsidRPr="00F31AE4">
              <w:rPr>
                <w:rFonts w:ascii="Times New Roman" w:eastAsia="Times New Roman" w:hAnsi="Times New Roman"/>
                <w:iCs/>
                <w:sz w:val="24"/>
                <w:szCs w:val="24"/>
                <w:lang w:eastAsia="ru-RU"/>
              </w:rPr>
              <w:t xml:space="preserve">Концепции абсолютной безопасности и приемлемого риска. </w:t>
            </w:r>
          </w:p>
          <w:p w14:paraId="69BA3264" w14:textId="77777777" w:rsidR="007A7350" w:rsidRPr="00F31AE4" w:rsidRDefault="007A7350" w:rsidP="007A7350">
            <w:pPr>
              <w:pStyle w:val="af0"/>
              <w:numPr>
                <w:ilvl w:val="0"/>
                <w:numId w:val="24"/>
              </w:numPr>
              <w:tabs>
                <w:tab w:val="left" w:pos="608"/>
              </w:tabs>
              <w:spacing w:after="0" w:line="240" w:lineRule="auto"/>
              <w:ind w:left="41" w:firstLine="142"/>
              <w:jc w:val="both"/>
              <w:rPr>
                <w:rFonts w:ascii="Times New Roman" w:eastAsia="Times New Roman" w:hAnsi="Times New Roman"/>
                <w:iCs/>
                <w:sz w:val="24"/>
                <w:szCs w:val="24"/>
                <w:lang w:eastAsia="ru-RU"/>
              </w:rPr>
            </w:pPr>
            <w:r w:rsidRPr="00F31AE4">
              <w:rPr>
                <w:rFonts w:ascii="Times New Roman" w:eastAsia="Times New Roman" w:hAnsi="Times New Roman"/>
                <w:iCs/>
                <w:sz w:val="24"/>
                <w:szCs w:val="24"/>
                <w:lang w:eastAsia="ru-RU"/>
              </w:rPr>
              <w:t xml:space="preserve">Инструменты повышения безопасности при управлении экологическими рисками. </w:t>
            </w:r>
          </w:p>
          <w:p w14:paraId="272C282E" w14:textId="77777777" w:rsidR="007A7350" w:rsidRPr="00F31AE4" w:rsidRDefault="007A7350" w:rsidP="007A7350">
            <w:pPr>
              <w:pStyle w:val="af0"/>
              <w:numPr>
                <w:ilvl w:val="0"/>
                <w:numId w:val="24"/>
              </w:numPr>
              <w:tabs>
                <w:tab w:val="left" w:pos="608"/>
              </w:tabs>
              <w:spacing w:after="0" w:line="240" w:lineRule="auto"/>
              <w:ind w:left="41" w:firstLine="142"/>
              <w:jc w:val="both"/>
              <w:rPr>
                <w:rFonts w:ascii="Times New Roman" w:eastAsia="Times New Roman" w:hAnsi="Times New Roman"/>
                <w:iCs/>
                <w:sz w:val="24"/>
                <w:szCs w:val="24"/>
                <w:lang w:eastAsia="ru-RU"/>
              </w:rPr>
            </w:pPr>
            <w:r w:rsidRPr="00F31AE4">
              <w:rPr>
                <w:rFonts w:ascii="Times New Roman" w:eastAsia="Times New Roman" w:hAnsi="Times New Roman"/>
                <w:iCs/>
                <w:sz w:val="24"/>
                <w:szCs w:val="24"/>
                <w:lang w:eastAsia="ru-RU"/>
              </w:rPr>
              <w:t xml:space="preserve">Формирование целей корпорации с учетом экологического аспекта. </w:t>
            </w:r>
          </w:p>
          <w:p w14:paraId="640E3E3B" w14:textId="77777777" w:rsidR="007A7350" w:rsidRPr="00F31AE4" w:rsidRDefault="007A7350" w:rsidP="007A7350">
            <w:pPr>
              <w:pStyle w:val="af0"/>
              <w:numPr>
                <w:ilvl w:val="0"/>
                <w:numId w:val="24"/>
              </w:numPr>
              <w:tabs>
                <w:tab w:val="left" w:pos="608"/>
              </w:tabs>
              <w:spacing w:after="0" w:line="240" w:lineRule="auto"/>
              <w:ind w:left="41" w:firstLine="142"/>
              <w:jc w:val="both"/>
              <w:rPr>
                <w:rFonts w:ascii="Times New Roman" w:eastAsia="Times New Roman" w:hAnsi="Times New Roman"/>
                <w:iCs/>
                <w:sz w:val="24"/>
                <w:szCs w:val="24"/>
                <w:lang w:eastAsia="ru-RU"/>
              </w:rPr>
            </w:pPr>
            <w:r w:rsidRPr="00F31AE4">
              <w:rPr>
                <w:rFonts w:ascii="Times New Roman" w:eastAsia="Times New Roman" w:hAnsi="Times New Roman"/>
                <w:iCs/>
                <w:sz w:val="24"/>
                <w:szCs w:val="24"/>
                <w:lang w:eastAsia="ru-RU"/>
              </w:rPr>
              <w:t xml:space="preserve">Активная политика управления экологическими рисками: сущность, признаки. </w:t>
            </w:r>
          </w:p>
          <w:p w14:paraId="11764F41" w14:textId="77777777" w:rsidR="007A7350" w:rsidRPr="00F31AE4" w:rsidRDefault="007A7350" w:rsidP="007A7350">
            <w:pPr>
              <w:pStyle w:val="af0"/>
              <w:numPr>
                <w:ilvl w:val="0"/>
                <w:numId w:val="24"/>
              </w:numPr>
              <w:tabs>
                <w:tab w:val="left" w:pos="608"/>
              </w:tabs>
              <w:spacing w:after="0" w:line="240" w:lineRule="auto"/>
              <w:ind w:left="41" w:firstLine="142"/>
              <w:jc w:val="both"/>
              <w:rPr>
                <w:rFonts w:ascii="Times New Roman" w:eastAsia="Times New Roman" w:hAnsi="Times New Roman"/>
                <w:iCs/>
                <w:sz w:val="24"/>
                <w:szCs w:val="24"/>
                <w:lang w:eastAsia="ru-RU"/>
              </w:rPr>
            </w:pPr>
            <w:r w:rsidRPr="00F31AE4">
              <w:rPr>
                <w:rFonts w:ascii="Times New Roman" w:eastAsia="Times New Roman" w:hAnsi="Times New Roman"/>
                <w:iCs/>
                <w:sz w:val="24"/>
                <w:szCs w:val="24"/>
                <w:lang w:eastAsia="ru-RU"/>
              </w:rPr>
              <w:t xml:space="preserve">Пассивная политика управления экологическими рисками: сущность, признаки. </w:t>
            </w:r>
          </w:p>
          <w:p w14:paraId="02CB20B9" w14:textId="77777777" w:rsidR="007A7350" w:rsidRPr="00F31AE4" w:rsidRDefault="007A7350" w:rsidP="007A7350">
            <w:pPr>
              <w:pStyle w:val="af0"/>
              <w:numPr>
                <w:ilvl w:val="0"/>
                <w:numId w:val="24"/>
              </w:numPr>
              <w:tabs>
                <w:tab w:val="left" w:pos="608"/>
              </w:tabs>
              <w:spacing w:after="0" w:line="240" w:lineRule="auto"/>
              <w:ind w:left="41" w:firstLine="142"/>
              <w:jc w:val="both"/>
              <w:rPr>
                <w:rFonts w:ascii="Times New Roman" w:eastAsia="Times New Roman" w:hAnsi="Times New Roman"/>
                <w:iCs/>
                <w:sz w:val="24"/>
                <w:szCs w:val="24"/>
                <w:lang w:eastAsia="ru-RU"/>
              </w:rPr>
            </w:pPr>
            <w:r w:rsidRPr="00F31AE4">
              <w:rPr>
                <w:rFonts w:ascii="Times New Roman" w:eastAsia="Times New Roman" w:hAnsi="Times New Roman"/>
                <w:iCs/>
                <w:sz w:val="24"/>
                <w:szCs w:val="24"/>
                <w:lang w:eastAsia="ru-RU"/>
              </w:rPr>
              <w:t xml:space="preserve">Неотъемлемые элементы регламента управления рисками. </w:t>
            </w:r>
          </w:p>
          <w:p w14:paraId="45B2FDD9" w14:textId="77777777" w:rsidR="007A7350" w:rsidRDefault="007A7350" w:rsidP="007A7350">
            <w:pPr>
              <w:pStyle w:val="af0"/>
              <w:numPr>
                <w:ilvl w:val="0"/>
                <w:numId w:val="24"/>
              </w:numPr>
              <w:tabs>
                <w:tab w:val="left" w:pos="608"/>
              </w:tabs>
              <w:spacing w:after="0" w:line="240" w:lineRule="auto"/>
              <w:ind w:left="41" w:firstLine="142"/>
              <w:jc w:val="both"/>
              <w:rPr>
                <w:rFonts w:ascii="Times New Roman" w:eastAsia="Times New Roman" w:hAnsi="Times New Roman"/>
                <w:iCs/>
                <w:sz w:val="24"/>
                <w:szCs w:val="24"/>
                <w:lang w:eastAsia="ru-RU"/>
              </w:rPr>
            </w:pPr>
            <w:r w:rsidRPr="00F31AE4">
              <w:rPr>
                <w:rFonts w:ascii="Times New Roman" w:eastAsia="Times New Roman" w:hAnsi="Times New Roman"/>
                <w:iCs/>
                <w:sz w:val="24"/>
                <w:szCs w:val="24"/>
                <w:lang w:eastAsia="ru-RU"/>
              </w:rPr>
              <w:t>Определение спектра экологических рисков</w:t>
            </w:r>
          </w:p>
          <w:p w14:paraId="7EC140DA" w14:textId="77777777" w:rsidR="007A7350" w:rsidRPr="00F31AE4" w:rsidRDefault="007A7350" w:rsidP="007A7350">
            <w:pPr>
              <w:pStyle w:val="af0"/>
              <w:numPr>
                <w:ilvl w:val="0"/>
                <w:numId w:val="24"/>
              </w:numPr>
              <w:tabs>
                <w:tab w:val="left" w:pos="608"/>
              </w:tabs>
              <w:spacing w:after="0" w:line="240" w:lineRule="auto"/>
              <w:ind w:left="41" w:firstLine="142"/>
              <w:jc w:val="both"/>
              <w:rPr>
                <w:rFonts w:ascii="Times New Roman" w:eastAsia="Times New Roman" w:hAnsi="Times New Roman"/>
                <w:iCs/>
                <w:sz w:val="24"/>
                <w:szCs w:val="24"/>
                <w:lang w:eastAsia="ru-RU"/>
              </w:rPr>
            </w:pPr>
            <w:r w:rsidRPr="00F31AE4">
              <w:rPr>
                <w:rFonts w:ascii="Times New Roman" w:eastAsia="Times New Roman" w:hAnsi="Times New Roman"/>
                <w:iCs/>
                <w:sz w:val="24"/>
                <w:szCs w:val="24"/>
                <w:lang w:eastAsia="ru-RU"/>
              </w:rPr>
              <w:t xml:space="preserve">Понятие карты экологических рисков   корпорации и формы ее представления.  </w:t>
            </w:r>
          </w:p>
          <w:p w14:paraId="78645A0E" w14:textId="77777777" w:rsidR="002F367C" w:rsidRDefault="002F367C" w:rsidP="002F367C">
            <w:pPr>
              <w:tabs>
                <w:tab w:val="left" w:pos="271"/>
              </w:tabs>
              <w:ind w:firstLine="22"/>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Рекомендуемые источники:</w:t>
            </w:r>
          </w:p>
          <w:p w14:paraId="3CDFD2C8" w14:textId="03422C9B" w:rsidR="002F367C" w:rsidRDefault="009C7CD5" w:rsidP="002F367C">
            <w:pPr>
              <w:tabs>
                <w:tab w:val="left" w:pos="271"/>
              </w:tabs>
              <w:ind w:firstLine="22"/>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Основная 1-3</w:t>
            </w:r>
            <w:r w:rsidR="002F367C">
              <w:rPr>
                <w:rFonts w:ascii="Times New Roman" w:eastAsia="Times New Roman" w:hAnsi="Times New Roman"/>
                <w:i/>
                <w:sz w:val="24"/>
                <w:szCs w:val="24"/>
                <w:lang w:eastAsia="ru-RU"/>
              </w:rPr>
              <w:t>.</w:t>
            </w:r>
          </w:p>
          <w:p w14:paraId="71A61AB2" w14:textId="77777777" w:rsidR="002F367C" w:rsidRDefault="002F367C" w:rsidP="002F367C">
            <w:pPr>
              <w:ind w:firstLine="22"/>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Дополнительная 1-5.</w:t>
            </w:r>
          </w:p>
          <w:p w14:paraId="1D2B33E5" w14:textId="0C5B08EA" w:rsidR="007A7350" w:rsidRPr="00F31AE4" w:rsidRDefault="002F367C" w:rsidP="002F367C">
            <w:pPr>
              <w:pStyle w:val="af0"/>
              <w:tabs>
                <w:tab w:val="left" w:pos="466"/>
              </w:tabs>
              <w:spacing w:after="0" w:line="240" w:lineRule="auto"/>
              <w:ind w:left="183"/>
              <w:jc w:val="center"/>
              <w:rPr>
                <w:rFonts w:ascii="Times New Roman" w:eastAsia="Times New Roman" w:hAnsi="Times New Roman"/>
                <w:iCs/>
                <w:sz w:val="24"/>
                <w:szCs w:val="24"/>
                <w:lang w:eastAsia="ru-RU"/>
              </w:rPr>
            </w:pPr>
            <w:r>
              <w:rPr>
                <w:rFonts w:ascii="Times New Roman" w:eastAsia="Times New Roman" w:hAnsi="Times New Roman"/>
                <w:i/>
                <w:sz w:val="24"/>
                <w:szCs w:val="24"/>
                <w:lang w:eastAsia="ru-RU"/>
              </w:rPr>
              <w:t>Интернет-ресурсы 1-10.</w:t>
            </w:r>
          </w:p>
        </w:tc>
        <w:tc>
          <w:tcPr>
            <w:tcW w:w="1559" w:type="dxa"/>
          </w:tcPr>
          <w:p w14:paraId="333EA351" w14:textId="77777777" w:rsidR="007A7350" w:rsidRDefault="007A7350" w:rsidP="007A7350">
            <w:pPr>
              <w:ind w:firstLine="22"/>
              <w:jc w:val="both"/>
              <w:rPr>
                <w:rFonts w:ascii="Times New Roman" w:eastAsia="Times New Roman" w:hAnsi="Times New Roman"/>
                <w:noProof/>
                <w:sz w:val="24"/>
                <w:szCs w:val="24"/>
                <w:lang w:eastAsia="ru-RU"/>
              </w:rPr>
            </w:pPr>
            <w:r w:rsidRPr="003B5585">
              <w:rPr>
                <w:rFonts w:ascii="Times New Roman" w:eastAsia="Times New Roman" w:hAnsi="Times New Roman"/>
                <w:noProof/>
                <w:sz w:val="24"/>
                <w:szCs w:val="24"/>
                <w:lang w:eastAsia="ru-RU"/>
              </w:rPr>
              <w:t>Устные ответ</w:t>
            </w:r>
            <w:r>
              <w:rPr>
                <w:rFonts w:ascii="Times New Roman" w:eastAsia="Times New Roman" w:hAnsi="Times New Roman"/>
                <w:noProof/>
                <w:sz w:val="24"/>
                <w:szCs w:val="24"/>
                <w:lang w:eastAsia="ru-RU"/>
              </w:rPr>
              <w:t>ы</w:t>
            </w:r>
          </w:p>
          <w:p w14:paraId="050C3BB0" w14:textId="77777777" w:rsidR="007A7350" w:rsidRPr="003B5585" w:rsidRDefault="007A7350" w:rsidP="007A7350">
            <w:pPr>
              <w:ind w:firstLine="22"/>
              <w:jc w:val="both"/>
              <w:rPr>
                <w:rFonts w:ascii="Times New Roman" w:eastAsia="Times New Roman" w:hAnsi="Times New Roman"/>
                <w:noProof/>
                <w:sz w:val="24"/>
                <w:szCs w:val="24"/>
                <w:lang w:eastAsia="ru-RU"/>
              </w:rPr>
            </w:pPr>
            <w:r w:rsidRPr="003B5585">
              <w:rPr>
                <w:rFonts w:ascii="Times New Roman" w:eastAsia="Times New Roman" w:hAnsi="Times New Roman"/>
                <w:noProof/>
                <w:sz w:val="24"/>
                <w:szCs w:val="24"/>
                <w:lang w:eastAsia="ru-RU"/>
              </w:rPr>
              <w:t>Решение кейсов</w:t>
            </w:r>
          </w:p>
          <w:p w14:paraId="1D72969C" w14:textId="415A7992" w:rsidR="007A7350" w:rsidRPr="003B5585" w:rsidRDefault="007A7350" w:rsidP="007A7350">
            <w:pPr>
              <w:ind w:firstLine="22"/>
              <w:jc w:val="both"/>
              <w:rPr>
                <w:rFonts w:ascii="Times New Roman" w:eastAsia="Times New Roman" w:hAnsi="Times New Roman"/>
                <w:noProof/>
                <w:sz w:val="24"/>
                <w:szCs w:val="24"/>
                <w:lang w:eastAsia="ru-RU"/>
              </w:rPr>
            </w:pPr>
            <w:r w:rsidRPr="003B5585">
              <w:rPr>
                <w:rFonts w:ascii="Times New Roman" w:eastAsia="Times New Roman" w:hAnsi="Times New Roman"/>
                <w:noProof/>
                <w:sz w:val="24"/>
                <w:szCs w:val="24"/>
                <w:lang w:eastAsia="ru-RU"/>
              </w:rPr>
              <w:t>Решение задач с последующим обсуждением</w:t>
            </w:r>
          </w:p>
        </w:tc>
      </w:tr>
    </w:tbl>
    <w:p w14:paraId="71124B63" w14:textId="77777777" w:rsidR="0002647E" w:rsidRDefault="0002647E" w:rsidP="00CF534F">
      <w:pPr>
        <w:spacing w:after="0" w:line="240" w:lineRule="auto"/>
        <w:ind w:firstLine="426"/>
        <w:jc w:val="both"/>
        <w:rPr>
          <w:rFonts w:ascii="Times New Roman" w:eastAsia="Times New Roman" w:hAnsi="Times New Roman" w:cs="Times New Roman"/>
          <w:sz w:val="28"/>
          <w:szCs w:val="28"/>
          <w:lang w:eastAsia="ru-RU"/>
        </w:rPr>
      </w:pPr>
    </w:p>
    <w:p w14:paraId="070B1D15" w14:textId="11180F7E" w:rsidR="00E6328B" w:rsidRPr="001B1EEE" w:rsidRDefault="00E6328B" w:rsidP="001B1EEE">
      <w:pPr>
        <w:widowControl w:val="0"/>
        <w:autoSpaceDE w:val="0"/>
        <w:autoSpaceDN w:val="0"/>
        <w:adjustRightInd w:val="0"/>
        <w:spacing w:before="120" w:after="120" w:line="240" w:lineRule="auto"/>
        <w:jc w:val="center"/>
        <w:outlineLvl w:val="0"/>
        <w:rPr>
          <w:rFonts w:ascii="Times New Roman" w:eastAsia="Times New Roman" w:hAnsi="Times New Roman" w:cs="Times New Roman"/>
          <w:b/>
          <w:bCs/>
          <w:sz w:val="28"/>
          <w:szCs w:val="28"/>
          <w:lang w:eastAsia="ru-RU"/>
        </w:rPr>
      </w:pPr>
      <w:bookmarkStart w:id="32" w:name="_Toc73619799"/>
      <w:bookmarkEnd w:id="31"/>
      <w:r w:rsidRPr="001B1EEE">
        <w:rPr>
          <w:rFonts w:ascii="Times New Roman" w:eastAsia="Times New Roman" w:hAnsi="Times New Roman" w:cs="Times New Roman"/>
          <w:b/>
          <w:bCs/>
          <w:sz w:val="28"/>
          <w:szCs w:val="28"/>
          <w:lang w:eastAsia="ru-RU"/>
        </w:rPr>
        <w:t>6. Перечень учебно-методического обеспечения для самостоятельной работы обучающихся по дисциплине</w:t>
      </w:r>
      <w:bookmarkEnd w:id="32"/>
    </w:p>
    <w:p w14:paraId="7BC11F82" w14:textId="63CD801E" w:rsidR="00737C19" w:rsidRDefault="00737C19" w:rsidP="001B1EEE">
      <w:pPr>
        <w:keepNext/>
        <w:widowControl w:val="0"/>
        <w:autoSpaceDE w:val="0"/>
        <w:autoSpaceDN w:val="0"/>
        <w:adjustRightInd w:val="0"/>
        <w:spacing w:before="120" w:after="120" w:line="240" w:lineRule="auto"/>
        <w:jc w:val="center"/>
        <w:rPr>
          <w:rFonts w:ascii="Times New Roman" w:eastAsia="Times New Roman" w:hAnsi="Times New Roman" w:cs="Times New Roman"/>
          <w:b/>
          <w:sz w:val="28"/>
          <w:szCs w:val="28"/>
          <w:lang w:eastAsia="ru-RU"/>
        </w:rPr>
      </w:pPr>
      <w:r w:rsidRPr="001B1EEE">
        <w:rPr>
          <w:rFonts w:ascii="Times New Roman" w:eastAsia="Times New Roman" w:hAnsi="Times New Roman" w:cs="Times New Roman"/>
          <w:b/>
          <w:sz w:val="28"/>
          <w:szCs w:val="28"/>
          <w:lang w:eastAsia="ru-RU"/>
        </w:rPr>
        <w:t>6.1. Перечень вопросов, отводимых на самостоятельное освоение дисциплины, формы внеаудиторной самостоятельной работы</w:t>
      </w:r>
    </w:p>
    <w:p w14:paraId="3B61C1DB" w14:textId="77777777" w:rsidR="00726CDB" w:rsidRDefault="00726CDB" w:rsidP="00726CDB">
      <w:pPr>
        <w:spacing w:after="0" w:line="240" w:lineRule="auto"/>
        <w:ind w:firstLine="709"/>
        <w:jc w:val="both"/>
        <w:rPr>
          <w:rFonts w:ascii="Times New Roman" w:hAnsi="Times New Roman" w:cs="Times New Roman"/>
          <w:b/>
          <w:sz w:val="28"/>
          <w:szCs w:val="28"/>
        </w:rPr>
      </w:pPr>
      <w:r w:rsidRPr="00CC5E54">
        <w:rPr>
          <w:rFonts w:ascii="Times New Roman" w:hAnsi="Times New Roman" w:cs="Times New Roman"/>
          <w:b/>
          <w:bCs/>
          <w:sz w:val="28"/>
          <w:szCs w:val="28"/>
        </w:rPr>
        <w:t>Образовательная программа</w:t>
      </w:r>
      <w:r>
        <w:rPr>
          <w:rFonts w:ascii="Times New Roman" w:hAnsi="Times New Roman" w:cs="Times New Roman"/>
          <w:b/>
          <w:bCs/>
          <w:sz w:val="28"/>
          <w:szCs w:val="28"/>
        </w:rPr>
        <w:t xml:space="preserve"> </w:t>
      </w:r>
      <w:r w:rsidRPr="00CC5E54">
        <w:rPr>
          <w:rFonts w:ascii="Times New Roman" w:hAnsi="Times New Roman" w:cs="Times New Roman"/>
          <w:b/>
          <w:bCs/>
          <w:sz w:val="28"/>
          <w:szCs w:val="28"/>
        </w:rPr>
        <w:t>«Корпоративные финансы»</w:t>
      </w:r>
      <w:r>
        <w:rPr>
          <w:rFonts w:ascii="Times New Roman" w:hAnsi="Times New Roman" w:cs="Times New Roman"/>
          <w:b/>
          <w:bCs/>
          <w:sz w:val="28"/>
          <w:szCs w:val="28"/>
        </w:rPr>
        <w:t xml:space="preserve">, </w:t>
      </w:r>
      <w:r>
        <w:rPr>
          <w:rFonts w:ascii="Times New Roman" w:hAnsi="Times New Roman" w:cs="Times New Roman"/>
          <w:b/>
          <w:sz w:val="28"/>
          <w:szCs w:val="28"/>
        </w:rPr>
        <w:t>все профили</w:t>
      </w:r>
    </w:p>
    <w:p w14:paraId="3056B930" w14:textId="28748951" w:rsidR="00726CDB" w:rsidRDefault="00726CDB" w:rsidP="00726CDB">
      <w:pPr>
        <w:spacing w:after="0" w:line="240" w:lineRule="auto"/>
        <w:ind w:firstLine="709"/>
        <w:jc w:val="both"/>
        <w:rPr>
          <w:rFonts w:ascii="Times New Roman" w:hAnsi="Times New Roman" w:cs="Times New Roman"/>
          <w:b/>
          <w:sz w:val="28"/>
          <w:szCs w:val="28"/>
        </w:rPr>
      </w:pPr>
      <w:r w:rsidRPr="00CC5E54">
        <w:rPr>
          <w:rFonts w:ascii="Times New Roman" w:hAnsi="Times New Roman" w:cs="Times New Roman"/>
          <w:b/>
          <w:bCs/>
          <w:sz w:val="28"/>
          <w:szCs w:val="28"/>
        </w:rPr>
        <w:t>Образовательная программа</w:t>
      </w:r>
      <w:r>
        <w:rPr>
          <w:rFonts w:ascii="Times New Roman" w:hAnsi="Times New Roman" w:cs="Times New Roman"/>
          <w:b/>
          <w:bCs/>
          <w:sz w:val="28"/>
          <w:szCs w:val="28"/>
        </w:rPr>
        <w:t xml:space="preserve"> </w:t>
      </w:r>
      <w:r w:rsidRPr="00CC5E54">
        <w:rPr>
          <w:rFonts w:ascii="Times New Roman" w:hAnsi="Times New Roman" w:cs="Times New Roman"/>
          <w:b/>
          <w:bCs/>
          <w:sz w:val="28"/>
          <w:szCs w:val="28"/>
        </w:rPr>
        <w:t>«Финансовая разведка, управление рисками и экономическая безопасность»</w:t>
      </w:r>
      <w:r>
        <w:rPr>
          <w:rFonts w:ascii="Times New Roman" w:hAnsi="Times New Roman" w:cs="Times New Roman"/>
          <w:b/>
          <w:bCs/>
          <w:sz w:val="28"/>
          <w:szCs w:val="28"/>
        </w:rPr>
        <w:t xml:space="preserve">, </w:t>
      </w:r>
      <w:r>
        <w:rPr>
          <w:rFonts w:ascii="Times New Roman" w:hAnsi="Times New Roman" w:cs="Times New Roman"/>
          <w:b/>
          <w:sz w:val="28"/>
          <w:szCs w:val="28"/>
        </w:rPr>
        <w:t>все профили</w:t>
      </w:r>
    </w:p>
    <w:p w14:paraId="19C4B801" w14:textId="68734C29" w:rsidR="00976998" w:rsidRDefault="00976998" w:rsidP="00726CDB">
      <w:pPr>
        <w:spacing w:after="0" w:line="240" w:lineRule="auto"/>
        <w:ind w:firstLine="709"/>
        <w:jc w:val="both"/>
        <w:rPr>
          <w:rFonts w:ascii="Times New Roman" w:hAnsi="Times New Roman" w:cs="Times New Roman"/>
          <w:b/>
          <w:sz w:val="28"/>
          <w:szCs w:val="28"/>
        </w:rPr>
      </w:pPr>
      <w:r w:rsidRPr="00976998">
        <w:rPr>
          <w:rFonts w:ascii="Times New Roman" w:hAnsi="Times New Roman" w:cs="Times New Roman"/>
          <w:b/>
          <w:sz w:val="28"/>
          <w:szCs w:val="28"/>
        </w:rPr>
        <w:t>ОП "Финансовая разведка и управление рисками бизнеса"</w:t>
      </w:r>
    </w:p>
    <w:p w14:paraId="5DB8D836" w14:textId="43685724" w:rsidR="00726CDB" w:rsidRPr="00726CDB" w:rsidRDefault="00726CDB" w:rsidP="00726CDB">
      <w:pPr>
        <w:spacing w:after="0" w:line="240" w:lineRule="auto"/>
        <w:ind w:firstLine="709"/>
        <w:jc w:val="both"/>
        <w:rPr>
          <w:rFonts w:ascii="Times New Roman" w:hAnsi="Times New Roman" w:cs="Times New Roman"/>
          <w:b/>
          <w:bCs/>
          <w:sz w:val="28"/>
          <w:szCs w:val="28"/>
        </w:rPr>
      </w:pPr>
      <w:r w:rsidRPr="00CC5E54">
        <w:rPr>
          <w:rFonts w:ascii="Times New Roman" w:hAnsi="Times New Roman" w:cs="Times New Roman"/>
          <w:b/>
          <w:bCs/>
          <w:sz w:val="28"/>
          <w:szCs w:val="28"/>
        </w:rPr>
        <w:t>Образовательная программа</w:t>
      </w:r>
      <w:r>
        <w:rPr>
          <w:rFonts w:ascii="Times New Roman" w:hAnsi="Times New Roman" w:cs="Times New Roman"/>
          <w:b/>
          <w:bCs/>
          <w:sz w:val="28"/>
          <w:szCs w:val="28"/>
        </w:rPr>
        <w:t xml:space="preserve"> </w:t>
      </w:r>
      <w:r w:rsidRPr="00CC5E54">
        <w:rPr>
          <w:rFonts w:ascii="Times New Roman" w:hAnsi="Times New Roman" w:cs="Times New Roman"/>
          <w:b/>
          <w:bCs/>
          <w:sz w:val="28"/>
          <w:szCs w:val="28"/>
        </w:rPr>
        <w:t>«Экономика и бизнес»</w:t>
      </w:r>
      <w:r>
        <w:rPr>
          <w:rFonts w:ascii="Times New Roman" w:hAnsi="Times New Roman" w:cs="Times New Roman"/>
          <w:b/>
          <w:bCs/>
          <w:sz w:val="28"/>
          <w:szCs w:val="28"/>
        </w:rPr>
        <w:t xml:space="preserve">, </w:t>
      </w:r>
      <w:r>
        <w:rPr>
          <w:rFonts w:ascii="Times New Roman" w:hAnsi="Times New Roman" w:cs="Times New Roman"/>
          <w:b/>
          <w:sz w:val="28"/>
          <w:szCs w:val="28"/>
        </w:rPr>
        <w:t xml:space="preserve">все профили </w:t>
      </w:r>
    </w:p>
    <w:p w14:paraId="3371DD81" w14:textId="0EA7296D" w:rsidR="007C5926" w:rsidRPr="001B1EEE" w:rsidRDefault="00564197" w:rsidP="00F24BDA">
      <w:pPr>
        <w:tabs>
          <w:tab w:val="left" w:pos="709"/>
          <w:tab w:val="left" w:pos="993"/>
        </w:tabs>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Таблица </w:t>
      </w:r>
      <w:r w:rsidR="00D73069">
        <w:rPr>
          <w:rFonts w:ascii="Times New Roman" w:eastAsia="Times New Roman" w:hAnsi="Times New Roman" w:cs="Times New Roman"/>
          <w:sz w:val="28"/>
          <w:szCs w:val="28"/>
          <w:lang w:eastAsia="ru-RU"/>
        </w:rPr>
        <w:t>5</w:t>
      </w:r>
    </w:p>
    <w:tbl>
      <w:tblPr>
        <w:tblW w:w="97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ayout w:type="fixed"/>
        <w:tblLook w:val="0000" w:firstRow="0" w:lastRow="0" w:firstColumn="0" w:lastColumn="0" w:noHBand="0" w:noVBand="0"/>
      </w:tblPr>
      <w:tblGrid>
        <w:gridCol w:w="2405"/>
        <w:gridCol w:w="4820"/>
        <w:gridCol w:w="2538"/>
      </w:tblGrid>
      <w:tr w:rsidR="00564197" w:rsidRPr="00693AB3" w14:paraId="1F5C5EA2" w14:textId="77777777" w:rsidTr="00D73069">
        <w:trPr>
          <w:cantSplit/>
          <w:trHeight w:val="650"/>
          <w:jc w:val="center"/>
        </w:trPr>
        <w:tc>
          <w:tcPr>
            <w:tcW w:w="2405" w:type="dxa"/>
            <w:shd w:val="clear" w:color="auto" w:fill="auto"/>
            <w:vAlign w:val="center"/>
          </w:tcPr>
          <w:p w14:paraId="324B6A97" w14:textId="72B9E3BF" w:rsidR="00564197" w:rsidRPr="0086543E" w:rsidRDefault="00564197" w:rsidP="00564197">
            <w:pPr>
              <w:widowControl w:val="0"/>
              <w:spacing w:after="0" w:line="240" w:lineRule="auto"/>
              <w:jc w:val="center"/>
              <w:rPr>
                <w:rFonts w:ascii="Times New Roman" w:eastAsia="Times New Roman" w:hAnsi="Times New Roman" w:cs="Times New Roman"/>
                <w:b/>
                <w:sz w:val="24"/>
                <w:szCs w:val="24"/>
                <w:lang w:eastAsia="ru-RU"/>
              </w:rPr>
            </w:pPr>
            <w:r w:rsidRPr="0086543E">
              <w:rPr>
                <w:rFonts w:ascii="Times New Roman" w:eastAsia="Times New Roman" w:hAnsi="Times New Roman" w:cs="Times New Roman"/>
                <w:b/>
                <w:sz w:val="24"/>
                <w:szCs w:val="24"/>
                <w:lang w:eastAsia="ru-RU"/>
              </w:rPr>
              <w:t>Наименование тем (разделов) дисциплины</w:t>
            </w:r>
          </w:p>
        </w:tc>
        <w:tc>
          <w:tcPr>
            <w:tcW w:w="4820" w:type="dxa"/>
            <w:shd w:val="clear" w:color="auto" w:fill="auto"/>
          </w:tcPr>
          <w:p w14:paraId="1244FCB3" w14:textId="31DB2421" w:rsidR="00564197" w:rsidRPr="0086543E" w:rsidRDefault="00564197" w:rsidP="00564197">
            <w:pPr>
              <w:widowControl w:val="0"/>
              <w:spacing w:after="0" w:line="240" w:lineRule="auto"/>
              <w:jc w:val="center"/>
              <w:rPr>
                <w:rFonts w:ascii="Times New Roman" w:eastAsia="Times New Roman" w:hAnsi="Times New Roman" w:cs="Times New Roman"/>
                <w:b/>
                <w:sz w:val="24"/>
                <w:szCs w:val="24"/>
                <w:lang w:eastAsia="ru-RU"/>
              </w:rPr>
            </w:pPr>
            <w:r w:rsidRPr="0086543E">
              <w:rPr>
                <w:rFonts w:ascii="Times New Roman" w:eastAsia="Times New Roman" w:hAnsi="Times New Roman" w:cs="Times New Roman"/>
                <w:b/>
                <w:sz w:val="24"/>
                <w:szCs w:val="24"/>
                <w:lang w:eastAsia="ru-RU"/>
              </w:rPr>
              <w:t xml:space="preserve">Перечень вопросов, отводимых на самостоятельное освоение </w:t>
            </w:r>
          </w:p>
        </w:tc>
        <w:tc>
          <w:tcPr>
            <w:tcW w:w="2538" w:type="dxa"/>
          </w:tcPr>
          <w:p w14:paraId="7B9F0A55" w14:textId="5B5248C3" w:rsidR="00564197" w:rsidRPr="0086543E" w:rsidRDefault="00564197" w:rsidP="00564197">
            <w:pPr>
              <w:widowControl w:val="0"/>
              <w:spacing w:after="0" w:line="240" w:lineRule="auto"/>
              <w:jc w:val="center"/>
              <w:rPr>
                <w:rFonts w:ascii="Times New Roman" w:eastAsia="Times New Roman" w:hAnsi="Times New Roman" w:cs="Times New Roman"/>
                <w:b/>
                <w:sz w:val="24"/>
                <w:szCs w:val="24"/>
                <w:lang w:eastAsia="ru-RU"/>
              </w:rPr>
            </w:pPr>
            <w:r w:rsidRPr="0086543E">
              <w:rPr>
                <w:rFonts w:ascii="Times New Roman" w:eastAsia="Times New Roman" w:hAnsi="Times New Roman" w:cs="Times New Roman"/>
                <w:b/>
                <w:sz w:val="24"/>
                <w:szCs w:val="24"/>
                <w:lang w:eastAsia="ru-RU"/>
              </w:rPr>
              <w:t>Формы внеаудиторной самостоятельной работы</w:t>
            </w:r>
          </w:p>
        </w:tc>
      </w:tr>
      <w:tr w:rsidR="00C0065B" w:rsidRPr="00693AB3" w14:paraId="25A6A5E8" w14:textId="77777777" w:rsidTr="00D73069">
        <w:trPr>
          <w:jc w:val="center"/>
        </w:trPr>
        <w:tc>
          <w:tcPr>
            <w:tcW w:w="2405" w:type="dxa"/>
            <w:shd w:val="clear" w:color="auto" w:fill="auto"/>
            <w:vAlign w:val="center"/>
          </w:tcPr>
          <w:p w14:paraId="35A73B27" w14:textId="77777777" w:rsidR="00C0065B" w:rsidRPr="0086543E" w:rsidRDefault="00C0065B" w:rsidP="00B155EA">
            <w:pPr>
              <w:widowControl w:val="0"/>
              <w:spacing w:after="0" w:line="240" w:lineRule="auto"/>
              <w:jc w:val="center"/>
              <w:rPr>
                <w:rFonts w:ascii="Times New Roman" w:eastAsia="Times New Roman" w:hAnsi="Times New Roman" w:cs="Times New Roman"/>
                <w:sz w:val="24"/>
                <w:szCs w:val="24"/>
                <w:lang w:eastAsia="ru-RU"/>
              </w:rPr>
            </w:pPr>
            <w:r w:rsidRPr="0086543E">
              <w:rPr>
                <w:rFonts w:ascii="Times New Roman" w:eastAsia="Times New Roman" w:hAnsi="Times New Roman" w:cs="Times New Roman"/>
                <w:sz w:val="24"/>
                <w:szCs w:val="24"/>
                <w:lang w:eastAsia="ru-RU"/>
              </w:rPr>
              <w:t>1</w:t>
            </w:r>
          </w:p>
        </w:tc>
        <w:tc>
          <w:tcPr>
            <w:tcW w:w="4820" w:type="dxa"/>
            <w:shd w:val="clear" w:color="auto" w:fill="auto"/>
            <w:vAlign w:val="center"/>
          </w:tcPr>
          <w:p w14:paraId="6B9519E3" w14:textId="7ACC4BD3" w:rsidR="00C0065B" w:rsidRPr="0086543E" w:rsidRDefault="00564197" w:rsidP="00B155EA">
            <w:pPr>
              <w:widowControl w:val="0"/>
              <w:spacing w:after="0" w:line="240" w:lineRule="auto"/>
              <w:jc w:val="center"/>
              <w:rPr>
                <w:rFonts w:ascii="Times New Roman" w:eastAsia="Times New Roman" w:hAnsi="Times New Roman" w:cs="Times New Roman"/>
                <w:sz w:val="24"/>
                <w:szCs w:val="24"/>
                <w:lang w:eastAsia="ru-RU"/>
              </w:rPr>
            </w:pPr>
            <w:r w:rsidRPr="0086543E">
              <w:rPr>
                <w:rFonts w:ascii="Times New Roman" w:eastAsia="Times New Roman" w:hAnsi="Times New Roman" w:cs="Times New Roman"/>
                <w:sz w:val="24"/>
                <w:szCs w:val="24"/>
                <w:lang w:eastAsia="ru-RU"/>
              </w:rPr>
              <w:t>2</w:t>
            </w:r>
          </w:p>
        </w:tc>
        <w:tc>
          <w:tcPr>
            <w:tcW w:w="2538" w:type="dxa"/>
            <w:vAlign w:val="center"/>
          </w:tcPr>
          <w:p w14:paraId="520F07AF" w14:textId="161E1047" w:rsidR="00C0065B" w:rsidRPr="0086543E" w:rsidRDefault="00564197" w:rsidP="00B155EA">
            <w:pPr>
              <w:widowControl w:val="0"/>
              <w:spacing w:after="0" w:line="240" w:lineRule="auto"/>
              <w:jc w:val="center"/>
              <w:rPr>
                <w:rFonts w:ascii="Times New Roman" w:eastAsia="Times New Roman" w:hAnsi="Times New Roman" w:cs="Times New Roman"/>
                <w:sz w:val="24"/>
                <w:szCs w:val="24"/>
                <w:lang w:eastAsia="ru-RU"/>
              </w:rPr>
            </w:pPr>
            <w:r w:rsidRPr="0086543E">
              <w:rPr>
                <w:rFonts w:ascii="Times New Roman" w:eastAsia="Times New Roman" w:hAnsi="Times New Roman" w:cs="Times New Roman"/>
                <w:sz w:val="24"/>
                <w:szCs w:val="24"/>
                <w:lang w:eastAsia="ru-RU"/>
              </w:rPr>
              <w:t>3</w:t>
            </w:r>
          </w:p>
        </w:tc>
      </w:tr>
      <w:tr w:rsidR="00527B4D" w:rsidRPr="00693AB3" w14:paraId="5CA32E3A" w14:textId="77777777" w:rsidTr="00D73069">
        <w:trPr>
          <w:trHeight w:val="1451"/>
          <w:jc w:val="center"/>
        </w:trPr>
        <w:tc>
          <w:tcPr>
            <w:tcW w:w="2405" w:type="dxa"/>
            <w:shd w:val="clear" w:color="auto" w:fill="auto"/>
            <w:vAlign w:val="center"/>
          </w:tcPr>
          <w:p w14:paraId="05378D40" w14:textId="5CD1903E" w:rsidR="00527B4D" w:rsidRPr="00D1167A" w:rsidRDefault="00527B4D" w:rsidP="00527B4D">
            <w:pPr>
              <w:widowControl w:val="0"/>
              <w:spacing w:after="0" w:line="240" w:lineRule="auto"/>
              <w:jc w:val="both"/>
              <w:rPr>
                <w:rFonts w:ascii="Times New Roman" w:eastAsia="Times New Roman" w:hAnsi="Times New Roman"/>
                <w:noProof/>
                <w:sz w:val="24"/>
                <w:szCs w:val="24"/>
                <w:lang w:eastAsia="ru-RU"/>
              </w:rPr>
            </w:pPr>
            <w:r w:rsidRPr="00671EA2">
              <w:rPr>
                <w:rFonts w:ascii="Times New Roman" w:hAnsi="Times New Roman" w:cs="Times New Roman"/>
                <w:sz w:val="24"/>
                <w:szCs w:val="24"/>
              </w:rPr>
              <w:t>Тема 1. Таксономии устойчивого развития и предпосылки интеграции экологических факторов в риск-</w:t>
            </w:r>
            <w:r w:rsidRPr="00671EA2">
              <w:rPr>
                <w:rFonts w:ascii="Times New Roman" w:hAnsi="Times New Roman" w:cs="Times New Roman"/>
                <w:sz w:val="24"/>
                <w:szCs w:val="24"/>
              </w:rPr>
              <w:lastRenderedPageBreak/>
              <w:t>менеджмент хозяйствующих субъектов.</w:t>
            </w:r>
          </w:p>
        </w:tc>
        <w:tc>
          <w:tcPr>
            <w:tcW w:w="4820" w:type="dxa"/>
            <w:shd w:val="clear" w:color="auto" w:fill="auto"/>
            <w:vAlign w:val="center"/>
          </w:tcPr>
          <w:p w14:paraId="20EC548E" w14:textId="77777777" w:rsidR="00527B4D" w:rsidRPr="00527B4D" w:rsidRDefault="00527B4D" w:rsidP="00527B4D">
            <w:pPr>
              <w:pStyle w:val="af0"/>
              <w:widowControl w:val="0"/>
              <w:numPr>
                <w:ilvl w:val="0"/>
                <w:numId w:val="5"/>
              </w:numPr>
              <w:tabs>
                <w:tab w:val="left" w:pos="458"/>
              </w:tabs>
              <w:spacing w:after="0" w:line="240" w:lineRule="auto"/>
              <w:ind w:left="0" w:firstLine="175"/>
              <w:jc w:val="both"/>
              <w:rPr>
                <w:rFonts w:ascii="Times New Roman" w:eastAsia="Times New Roman" w:hAnsi="Times New Roman"/>
                <w:sz w:val="24"/>
                <w:szCs w:val="24"/>
                <w:lang w:eastAsia="ru-RU"/>
              </w:rPr>
            </w:pPr>
            <w:r w:rsidRPr="00527B4D">
              <w:rPr>
                <w:rFonts w:ascii="Times New Roman" w:eastAsia="Times New Roman" w:hAnsi="Times New Roman"/>
                <w:sz w:val="24"/>
                <w:szCs w:val="24"/>
                <w:lang w:eastAsia="ru-RU"/>
              </w:rPr>
              <w:lastRenderedPageBreak/>
              <w:t>Принципы экологического развития.</w:t>
            </w:r>
          </w:p>
          <w:p w14:paraId="25749997" w14:textId="77777777" w:rsidR="00527B4D" w:rsidRPr="00527B4D" w:rsidRDefault="00527B4D" w:rsidP="00527B4D">
            <w:pPr>
              <w:pStyle w:val="af0"/>
              <w:widowControl w:val="0"/>
              <w:numPr>
                <w:ilvl w:val="0"/>
                <w:numId w:val="5"/>
              </w:numPr>
              <w:tabs>
                <w:tab w:val="left" w:pos="458"/>
              </w:tabs>
              <w:spacing w:after="0" w:line="240" w:lineRule="auto"/>
              <w:ind w:left="0" w:firstLine="175"/>
              <w:jc w:val="both"/>
              <w:rPr>
                <w:rFonts w:ascii="Times New Roman" w:eastAsia="Times New Roman" w:hAnsi="Times New Roman"/>
                <w:sz w:val="24"/>
                <w:szCs w:val="24"/>
                <w:lang w:eastAsia="ru-RU"/>
              </w:rPr>
            </w:pPr>
            <w:r w:rsidRPr="00527B4D">
              <w:rPr>
                <w:rFonts w:ascii="Times New Roman" w:eastAsia="Times New Roman" w:hAnsi="Times New Roman"/>
                <w:sz w:val="24"/>
                <w:szCs w:val="24"/>
                <w:lang w:eastAsia="ru-RU"/>
              </w:rPr>
              <w:t>Экологические общественные отношения.</w:t>
            </w:r>
          </w:p>
          <w:p w14:paraId="0534F835" w14:textId="77777777" w:rsidR="00527B4D" w:rsidRPr="00527B4D" w:rsidRDefault="00527B4D" w:rsidP="00527B4D">
            <w:pPr>
              <w:pStyle w:val="af0"/>
              <w:widowControl w:val="0"/>
              <w:numPr>
                <w:ilvl w:val="0"/>
                <w:numId w:val="5"/>
              </w:numPr>
              <w:tabs>
                <w:tab w:val="left" w:pos="458"/>
              </w:tabs>
              <w:spacing w:after="0" w:line="240" w:lineRule="auto"/>
              <w:ind w:left="0" w:firstLine="175"/>
              <w:jc w:val="both"/>
              <w:rPr>
                <w:rFonts w:ascii="Times New Roman" w:eastAsia="Times New Roman" w:hAnsi="Times New Roman"/>
                <w:sz w:val="24"/>
                <w:szCs w:val="24"/>
                <w:lang w:eastAsia="ru-RU"/>
              </w:rPr>
            </w:pPr>
            <w:r w:rsidRPr="00527B4D">
              <w:rPr>
                <w:rFonts w:ascii="Times New Roman" w:eastAsia="Times New Roman" w:hAnsi="Times New Roman"/>
                <w:sz w:val="24"/>
                <w:szCs w:val="24"/>
                <w:lang w:eastAsia="ru-RU"/>
              </w:rPr>
              <w:t xml:space="preserve">Стратегия социально-экономического развития России с низким уровнем парниковых газов до 2050 г. </w:t>
            </w:r>
          </w:p>
          <w:p w14:paraId="702C6A22" w14:textId="1DC0068B" w:rsidR="00527B4D" w:rsidRPr="00D73069" w:rsidRDefault="00527B4D" w:rsidP="00D73069">
            <w:pPr>
              <w:widowControl w:val="0"/>
              <w:tabs>
                <w:tab w:val="left" w:pos="458"/>
              </w:tabs>
              <w:spacing w:after="0" w:line="240" w:lineRule="auto"/>
              <w:jc w:val="both"/>
              <w:rPr>
                <w:rFonts w:ascii="Times New Roman" w:eastAsia="Times New Roman" w:hAnsi="Times New Roman"/>
                <w:sz w:val="24"/>
                <w:szCs w:val="24"/>
                <w:lang w:eastAsia="ru-RU"/>
              </w:rPr>
            </w:pPr>
          </w:p>
        </w:tc>
        <w:tc>
          <w:tcPr>
            <w:tcW w:w="2538" w:type="dxa"/>
          </w:tcPr>
          <w:p w14:paraId="72F097C7" w14:textId="77777777" w:rsidR="00527B4D" w:rsidRPr="00D1167A" w:rsidRDefault="00527B4D" w:rsidP="00527B4D">
            <w:pPr>
              <w:widowControl w:val="0"/>
              <w:tabs>
                <w:tab w:val="left" w:pos="709"/>
                <w:tab w:val="left" w:pos="993"/>
              </w:tabs>
              <w:spacing w:after="0" w:line="240" w:lineRule="auto"/>
              <w:jc w:val="both"/>
              <w:rPr>
                <w:rFonts w:ascii="Times New Roman" w:eastAsia="Times New Roman" w:hAnsi="Times New Roman" w:cs="Times New Roman"/>
                <w:sz w:val="24"/>
                <w:szCs w:val="24"/>
                <w:lang w:eastAsia="ru-RU"/>
              </w:rPr>
            </w:pPr>
            <w:r w:rsidRPr="00D1167A">
              <w:rPr>
                <w:rFonts w:ascii="Times New Roman" w:eastAsia="Times New Roman" w:hAnsi="Times New Roman" w:cs="Times New Roman"/>
                <w:sz w:val="24"/>
                <w:szCs w:val="24"/>
                <w:lang w:eastAsia="ru-RU"/>
              </w:rPr>
              <w:t>Изучение учебной литературы. Подготовка к опросу и научной дискуссии.</w:t>
            </w:r>
          </w:p>
          <w:p w14:paraId="12FBB032" w14:textId="714D17DB" w:rsidR="00527B4D" w:rsidRPr="00D1167A" w:rsidRDefault="00726CDB" w:rsidP="00527B4D">
            <w:pPr>
              <w:widowControl w:val="0"/>
              <w:tabs>
                <w:tab w:val="left" w:pos="709"/>
                <w:tab w:val="left" w:pos="993"/>
              </w:tabs>
              <w:spacing w:after="0" w:line="240" w:lineRule="auto"/>
              <w:jc w:val="both"/>
              <w:rPr>
                <w:rFonts w:ascii="Times New Roman" w:eastAsia="Times New Roman" w:hAnsi="Times New Roman" w:cs="Times New Roman"/>
                <w:sz w:val="24"/>
                <w:szCs w:val="24"/>
                <w:lang w:eastAsia="ru-RU"/>
              </w:rPr>
            </w:pPr>
            <w:r w:rsidRPr="002C2E7A">
              <w:rPr>
                <w:rFonts w:ascii="Times New Roman" w:eastAsia="Times New Roman" w:hAnsi="Times New Roman" w:cs="Times New Roman"/>
                <w:sz w:val="24"/>
                <w:szCs w:val="24"/>
                <w:lang w:eastAsia="ru-RU"/>
              </w:rPr>
              <w:t xml:space="preserve">Подготовка </w:t>
            </w:r>
            <w:r>
              <w:rPr>
                <w:rFonts w:ascii="Times New Roman" w:eastAsia="Times New Roman" w:hAnsi="Times New Roman" w:cs="Times New Roman"/>
                <w:sz w:val="24"/>
                <w:szCs w:val="24"/>
                <w:lang w:eastAsia="ru-RU"/>
              </w:rPr>
              <w:t xml:space="preserve">и выполнение </w:t>
            </w:r>
            <w:r w:rsidRPr="002C2E7A">
              <w:rPr>
                <w:rFonts w:ascii="Times New Roman" w:eastAsia="Times New Roman" w:hAnsi="Times New Roman" w:cs="Times New Roman"/>
                <w:sz w:val="24"/>
                <w:szCs w:val="24"/>
                <w:lang w:eastAsia="ru-RU"/>
              </w:rPr>
              <w:t>контрольной работы.</w:t>
            </w:r>
          </w:p>
        </w:tc>
      </w:tr>
      <w:tr w:rsidR="00527B4D" w:rsidRPr="00693AB3" w14:paraId="6E9CD90E" w14:textId="77777777" w:rsidTr="00D73069">
        <w:trPr>
          <w:jc w:val="center"/>
        </w:trPr>
        <w:tc>
          <w:tcPr>
            <w:tcW w:w="2405" w:type="dxa"/>
            <w:shd w:val="clear" w:color="auto" w:fill="auto"/>
            <w:vAlign w:val="center"/>
          </w:tcPr>
          <w:p w14:paraId="7B314C85" w14:textId="6E977E1A" w:rsidR="00527B4D" w:rsidRPr="00D1167A" w:rsidRDefault="00527B4D" w:rsidP="00527B4D">
            <w:pPr>
              <w:widowControl w:val="0"/>
              <w:tabs>
                <w:tab w:val="left" w:pos="709"/>
                <w:tab w:val="left" w:pos="993"/>
              </w:tabs>
              <w:spacing w:after="0" w:line="240" w:lineRule="auto"/>
              <w:jc w:val="both"/>
              <w:rPr>
                <w:rFonts w:ascii="Times New Roman" w:eastAsia="Times New Roman" w:hAnsi="Times New Roman" w:cs="Times New Roman"/>
                <w:sz w:val="24"/>
                <w:szCs w:val="24"/>
                <w:lang w:eastAsia="ru-RU"/>
              </w:rPr>
            </w:pPr>
            <w:r w:rsidRPr="00671EA2">
              <w:rPr>
                <w:rFonts w:ascii="Times New Roman" w:hAnsi="Times New Roman" w:cs="Times New Roman"/>
                <w:sz w:val="24"/>
                <w:szCs w:val="24"/>
              </w:rPr>
              <w:t>Тема 2. Экологические риски хозяйствующих субъектов</w:t>
            </w:r>
          </w:p>
        </w:tc>
        <w:tc>
          <w:tcPr>
            <w:tcW w:w="4820" w:type="dxa"/>
            <w:shd w:val="clear" w:color="auto" w:fill="auto"/>
            <w:vAlign w:val="center"/>
          </w:tcPr>
          <w:p w14:paraId="36BCBBE8" w14:textId="77777777" w:rsidR="00527B4D" w:rsidRPr="00527B4D" w:rsidRDefault="00527B4D" w:rsidP="00527B4D">
            <w:pPr>
              <w:pStyle w:val="af0"/>
              <w:widowControl w:val="0"/>
              <w:numPr>
                <w:ilvl w:val="0"/>
                <w:numId w:val="6"/>
              </w:numPr>
              <w:tabs>
                <w:tab w:val="left" w:pos="458"/>
              </w:tabs>
              <w:spacing w:after="0" w:line="240" w:lineRule="auto"/>
              <w:ind w:left="0" w:firstLine="175"/>
              <w:jc w:val="both"/>
              <w:rPr>
                <w:rFonts w:ascii="Times New Roman" w:eastAsia="Times New Roman" w:hAnsi="Times New Roman"/>
                <w:sz w:val="24"/>
                <w:szCs w:val="24"/>
                <w:lang w:eastAsia="ru-RU"/>
              </w:rPr>
            </w:pPr>
            <w:r w:rsidRPr="00527B4D">
              <w:rPr>
                <w:rFonts w:ascii="Times New Roman" w:eastAsia="Times New Roman" w:hAnsi="Times New Roman"/>
                <w:sz w:val="24"/>
                <w:szCs w:val="24"/>
                <w:lang w:eastAsia="ru-RU"/>
              </w:rPr>
              <w:t xml:space="preserve">Области экологического риска. </w:t>
            </w:r>
          </w:p>
          <w:p w14:paraId="299DDE50" w14:textId="5E8A7F97" w:rsidR="00527B4D" w:rsidRPr="00527B4D" w:rsidRDefault="00527B4D" w:rsidP="00527B4D">
            <w:pPr>
              <w:pStyle w:val="af0"/>
              <w:widowControl w:val="0"/>
              <w:numPr>
                <w:ilvl w:val="0"/>
                <w:numId w:val="6"/>
              </w:numPr>
              <w:tabs>
                <w:tab w:val="left" w:pos="458"/>
              </w:tabs>
              <w:spacing w:after="0" w:line="240" w:lineRule="auto"/>
              <w:ind w:left="0" w:firstLine="175"/>
              <w:jc w:val="both"/>
              <w:rPr>
                <w:rFonts w:ascii="Times New Roman" w:eastAsia="Times New Roman" w:hAnsi="Times New Roman"/>
                <w:sz w:val="24"/>
                <w:szCs w:val="24"/>
                <w:lang w:eastAsia="ru-RU"/>
              </w:rPr>
            </w:pPr>
            <w:r w:rsidRPr="00527B4D">
              <w:rPr>
                <w:rFonts w:ascii="Times New Roman" w:eastAsia="Times New Roman" w:hAnsi="Times New Roman"/>
                <w:sz w:val="24"/>
                <w:szCs w:val="24"/>
                <w:lang w:eastAsia="ru-RU"/>
              </w:rPr>
              <w:t>Учет региональной и отраслевой специфики экологических рисков</w:t>
            </w:r>
          </w:p>
        </w:tc>
        <w:tc>
          <w:tcPr>
            <w:tcW w:w="2538" w:type="dxa"/>
          </w:tcPr>
          <w:p w14:paraId="28665D82" w14:textId="77777777" w:rsidR="00527B4D" w:rsidRPr="00D1167A" w:rsidRDefault="00527B4D" w:rsidP="00527B4D">
            <w:pPr>
              <w:widowControl w:val="0"/>
              <w:tabs>
                <w:tab w:val="left" w:pos="709"/>
                <w:tab w:val="left" w:pos="993"/>
              </w:tabs>
              <w:spacing w:after="0" w:line="240" w:lineRule="auto"/>
              <w:jc w:val="both"/>
              <w:rPr>
                <w:rFonts w:ascii="Times New Roman" w:eastAsia="Times New Roman" w:hAnsi="Times New Roman" w:cs="Times New Roman"/>
                <w:sz w:val="24"/>
                <w:szCs w:val="24"/>
                <w:lang w:eastAsia="ru-RU"/>
              </w:rPr>
            </w:pPr>
            <w:r w:rsidRPr="00D1167A">
              <w:rPr>
                <w:rFonts w:ascii="Times New Roman" w:eastAsia="Times New Roman" w:hAnsi="Times New Roman" w:cs="Times New Roman"/>
                <w:sz w:val="24"/>
                <w:szCs w:val="24"/>
                <w:lang w:eastAsia="ru-RU"/>
              </w:rPr>
              <w:t>Изучение учебной литературы. Подготовка к опросу и научной дискуссии.</w:t>
            </w:r>
          </w:p>
          <w:p w14:paraId="7A1E11C6" w14:textId="57B5CD45" w:rsidR="00527B4D" w:rsidRPr="00D1167A" w:rsidRDefault="00726CDB" w:rsidP="00527B4D">
            <w:pPr>
              <w:widowControl w:val="0"/>
              <w:tabs>
                <w:tab w:val="left" w:pos="709"/>
                <w:tab w:val="left" w:pos="993"/>
              </w:tabs>
              <w:spacing w:after="0" w:line="240" w:lineRule="auto"/>
              <w:jc w:val="both"/>
              <w:rPr>
                <w:rFonts w:ascii="Times New Roman" w:eastAsia="Times New Roman" w:hAnsi="Times New Roman" w:cs="Times New Roman"/>
                <w:sz w:val="24"/>
                <w:szCs w:val="24"/>
                <w:lang w:eastAsia="ru-RU"/>
              </w:rPr>
            </w:pPr>
            <w:r w:rsidRPr="002C2E7A">
              <w:rPr>
                <w:rFonts w:ascii="Times New Roman" w:eastAsia="Times New Roman" w:hAnsi="Times New Roman" w:cs="Times New Roman"/>
                <w:sz w:val="24"/>
                <w:szCs w:val="24"/>
                <w:lang w:eastAsia="ru-RU"/>
              </w:rPr>
              <w:t xml:space="preserve">Подготовка </w:t>
            </w:r>
            <w:r>
              <w:rPr>
                <w:rFonts w:ascii="Times New Roman" w:eastAsia="Times New Roman" w:hAnsi="Times New Roman" w:cs="Times New Roman"/>
                <w:sz w:val="24"/>
                <w:szCs w:val="24"/>
                <w:lang w:eastAsia="ru-RU"/>
              </w:rPr>
              <w:t xml:space="preserve">и выполнение </w:t>
            </w:r>
            <w:r w:rsidRPr="002C2E7A">
              <w:rPr>
                <w:rFonts w:ascii="Times New Roman" w:eastAsia="Times New Roman" w:hAnsi="Times New Roman" w:cs="Times New Roman"/>
                <w:sz w:val="24"/>
                <w:szCs w:val="24"/>
                <w:lang w:eastAsia="ru-RU"/>
              </w:rPr>
              <w:t>контрольной работы.</w:t>
            </w:r>
          </w:p>
        </w:tc>
      </w:tr>
      <w:tr w:rsidR="00527B4D" w:rsidRPr="00693AB3" w14:paraId="3895FB61" w14:textId="77777777" w:rsidTr="00D73069">
        <w:trPr>
          <w:jc w:val="center"/>
        </w:trPr>
        <w:tc>
          <w:tcPr>
            <w:tcW w:w="2405" w:type="dxa"/>
            <w:shd w:val="clear" w:color="auto" w:fill="auto"/>
            <w:vAlign w:val="center"/>
          </w:tcPr>
          <w:p w14:paraId="123FDF4E" w14:textId="129C3743" w:rsidR="00527B4D" w:rsidRPr="00D1167A" w:rsidRDefault="00527B4D" w:rsidP="00527B4D">
            <w:pPr>
              <w:widowControl w:val="0"/>
              <w:tabs>
                <w:tab w:val="left" w:pos="709"/>
                <w:tab w:val="left" w:pos="993"/>
              </w:tabs>
              <w:spacing w:after="0" w:line="240" w:lineRule="auto"/>
              <w:jc w:val="both"/>
              <w:rPr>
                <w:rFonts w:ascii="Times New Roman" w:eastAsia="Times New Roman" w:hAnsi="Times New Roman" w:cs="Times New Roman"/>
                <w:sz w:val="24"/>
                <w:szCs w:val="24"/>
                <w:lang w:eastAsia="ru-RU"/>
              </w:rPr>
            </w:pPr>
            <w:r w:rsidRPr="00671EA2">
              <w:rPr>
                <w:rFonts w:ascii="Times New Roman" w:hAnsi="Times New Roman" w:cs="Times New Roman"/>
                <w:sz w:val="24"/>
                <w:szCs w:val="24"/>
              </w:rPr>
              <w:t>Тема 3. Система экологического риск-менеджмента в общей системе управления рисками корпораций</w:t>
            </w:r>
            <w:r w:rsidRPr="009877B8">
              <w:rPr>
                <w:rFonts w:ascii="Times New Roman" w:eastAsia="Times New Roman" w:hAnsi="Times New Roman"/>
                <w:bCs/>
                <w:sz w:val="24"/>
                <w:szCs w:val="24"/>
                <w:highlight w:val="yellow"/>
                <w:lang w:eastAsia="ru-RU"/>
              </w:rPr>
              <w:t xml:space="preserve"> </w:t>
            </w:r>
          </w:p>
        </w:tc>
        <w:tc>
          <w:tcPr>
            <w:tcW w:w="4820" w:type="dxa"/>
            <w:shd w:val="clear" w:color="auto" w:fill="auto"/>
            <w:vAlign w:val="center"/>
          </w:tcPr>
          <w:p w14:paraId="68A6D272" w14:textId="77777777" w:rsidR="00527B4D" w:rsidRPr="00527B4D" w:rsidRDefault="00527B4D" w:rsidP="00527B4D">
            <w:pPr>
              <w:pStyle w:val="af0"/>
              <w:numPr>
                <w:ilvl w:val="0"/>
                <w:numId w:val="7"/>
              </w:numPr>
              <w:tabs>
                <w:tab w:val="left" w:pos="458"/>
              </w:tabs>
              <w:spacing w:after="0" w:line="240" w:lineRule="auto"/>
              <w:ind w:left="0" w:firstLine="175"/>
              <w:jc w:val="both"/>
              <w:rPr>
                <w:rFonts w:ascii="Times New Roman" w:hAnsi="Times New Roman"/>
                <w:sz w:val="24"/>
              </w:rPr>
            </w:pPr>
            <w:r w:rsidRPr="00527B4D">
              <w:rPr>
                <w:rFonts w:ascii="Times New Roman" w:hAnsi="Times New Roman"/>
                <w:sz w:val="24"/>
              </w:rPr>
              <w:t xml:space="preserve">Модель PDCA как основа реализации риск-ориентированного подхода при управлении экологическими рисками. </w:t>
            </w:r>
          </w:p>
          <w:p w14:paraId="62E448C3" w14:textId="77777777" w:rsidR="00527B4D" w:rsidRPr="00527B4D" w:rsidRDefault="00527B4D" w:rsidP="00527B4D">
            <w:pPr>
              <w:pStyle w:val="af0"/>
              <w:numPr>
                <w:ilvl w:val="0"/>
                <w:numId w:val="7"/>
              </w:numPr>
              <w:tabs>
                <w:tab w:val="left" w:pos="458"/>
              </w:tabs>
              <w:spacing w:after="0" w:line="240" w:lineRule="auto"/>
              <w:ind w:left="0" w:firstLine="175"/>
              <w:jc w:val="both"/>
              <w:rPr>
                <w:rFonts w:ascii="Times New Roman" w:hAnsi="Times New Roman"/>
                <w:sz w:val="24"/>
              </w:rPr>
            </w:pPr>
            <w:r w:rsidRPr="00527B4D">
              <w:rPr>
                <w:rFonts w:ascii="Times New Roman" w:hAnsi="Times New Roman"/>
                <w:sz w:val="24"/>
              </w:rPr>
              <w:t xml:space="preserve">Формирование риск-культуры корпорации на основе ESG-подхода. </w:t>
            </w:r>
          </w:p>
          <w:p w14:paraId="20B91D47" w14:textId="5AE9BDF4" w:rsidR="00527B4D" w:rsidRPr="00527B4D" w:rsidRDefault="00527B4D" w:rsidP="00527B4D">
            <w:pPr>
              <w:pStyle w:val="af0"/>
              <w:numPr>
                <w:ilvl w:val="0"/>
                <w:numId w:val="7"/>
              </w:numPr>
              <w:tabs>
                <w:tab w:val="left" w:pos="458"/>
              </w:tabs>
              <w:spacing w:after="0" w:line="240" w:lineRule="auto"/>
              <w:ind w:left="0" w:firstLine="175"/>
              <w:jc w:val="both"/>
              <w:rPr>
                <w:rFonts w:ascii="Times New Roman" w:hAnsi="Times New Roman"/>
                <w:sz w:val="24"/>
              </w:rPr>
            </w:pPr>
            <w:r w:rsidRPr="00527B4D">
              <w:rPr>
                <w:rFonts w:ascii="Times New Roman" w:hAnsi="Times New Roman"/>
                <w:sz w:val="24"/>
              </w:rPr>
              <w:t xml:space="preserve">Оценка уровня зрелости системы управления экологическими рисками корпораций. </w:t>
            </w:r>
          </w:p>
          <w:p w14:paraId="7349AD96" w14:textId="196D25DB" w:rsidR="00527B4D" w:rsidRPr="00527B4D" w:rsidRDefault="00527B4D" w:rsidP="00527B4D">
            <w:pPr>
              <w:pStyle w:val="af0"/>
              <w:numPr>
                <w:ilvl w:val="0"/>
                <w:numId w:val="7"/>
              </w:numPr>
              <w:tabs>
                <w:tab w:val="left" w:pos="458"/>
              </w:tabs>
              <w:spacing w:after="0" w:line="240" w:lineRule="auto"/>
              <w:ind w:left="0" w:firstLine="175"/>
              <w:jc w:val="both"/>
              <w:rPr>
                <w:rFonts w:ascii="Times New Roman" w:hAnsi="Times New Roman"/>
                <w:sz w:val="24"/>
              </w:rPr>
            </w:pPr>
            <w:r w:rsidRPr="00527B4D">
              <w:rPr>
                <w:rFonts w:ascii="Times New Roman" w:hAnsi="Times New Roman"/>
                <w:sz w:val="24"/>
              </w:rPr>
              <w:t xml:space="preserve">ESG-стандарты (глобальная инициатива по отчетности GRI, стандарты отчетности устойчивого развития SASB, раскрытие информации об углеводородных выбросах CDP, раскрытие финансовой информации, связанной с климатом TCFD). </w:t>
            </w:r>
          </w:p>
        </w:tc>
        <w:tc>
          <w:tcPr>
            <w:tcW w:w="2538" w:type="dxa"/>
          </w:tcPr>
          <w:p w14:paraId="5131CA94" w14:textId="77777777" w:rsidR="00527B4D" w:rsidRDefault="00527B4D" w:rsidP="00527B4D">
            <w:pPr>
              <w:widowControl w:val="0"/>
              <w:tabs>
                <w:tab w:val="left" w:pos="709"/>
                <w:tab w:val="left" w:pos="993"/>
              </w:tabs>
              <w:spacing w:after="0" w:line="240" w:lineRule="auto"/>
              <w:jc w:val="both"/>
              <w:rPr>
                <w:rFonts w:ascii="Times New Roman" w:eastAsia="Times New Roman" w:hAnsi="Times New Roman" w:cs="Times New Roman"/>
                <w:sz w:val="24"/>
                <w:szCs w:val="24"/>
                <w:lang w:eastAsia="ru-RU"/>
              </w:rPr>
            </w:pPr>
            <w:r w:rsidRPr="00D1167A">
              <w:rPr>
                <w:rFonts w:ascii="Times New Roman" w:eastAsia="Times New Roman" w:hAnsi="Times New Roman" w:cs="Times New Roman"/>
                <w:sz w:val="24"/>
                <w:szCs w:val="24"/>
                <w:lang w:eastAsia="ru-RU"/>
              </w:rPr>
              <w:t>Изучение учебной литературы. Подготовка к опросу и научной дискуссии.</w:t>
            </w:r>
          </w:p>
          <w:p w14:paraId="6C955976" w14:textId="3622E858" w:rsidR="00D73069" w:rsidRPr="00D1167A" w:rsidRDefault="00726CDB" w:rsidP="00527B4D">
            <w:pPr>
              <w:widowControl w:val="0"/>
              <w:tabs>
                <w:tab w:val="left" w:pos="709"/>
                <w:tab w:val="left" w:pos="993"/>
              </w:tabs>
              <w:spacing w:after="0" w:line="240" w:lineRule="auto"/>
              <w:jc w:val="both"/>
              <w:rPr>
                <w:rFonts w:ascii="Times New Roman" w:eastAsia="Times New Roman" w:hAnsi="Times New Roman" w:cs="Times New Roman"/>
                <w:sz w:val="24"/>
                <w:szCs w:val="24"/>
                <w:lang w:eastAsia="ru-RU"/>
              </w:rPr>
            </w:pPr>
            <w:r w:rsidRPr="002C2E7A">
              <w:rPr>
                <w:rFonts w:ascii="Times New Roman" w:eastAsia="Times New Roman" w:hAnsi="Times New Roman" w:cs="Times New Roman"/>
                <w:sz w:val="24"/>
                <w:szCs w:val="24"/>
                <w:lang w:eastAsia="ru-RU"/>
              </w:rPr>
              <w:t xml:space="preserve">Подготовка </w:t>
            </w:r>
            <w:r>
              <w:rPr>
                <w:rFonts w:ascii="Times New Roman" w:eastAsia="Times New Roman" w:hAnsi="Times New Roman" w:cs="Times New Roman"/>
                <w:sz w:val="24"/>
                <w:szCs w:val="24"/>
                <w:lang w:eastAsia="ru-RU"/>
              </w:rPr>
              <w:t xml:space="preserve">и выполнение </w:t>
            </w:r>
            <w:r w:rsidRPr="002C2E7A">
              <w:rPr>
                <w:rFonts w:ascii="Times New Roman" w:eastAsia="Times New Roman" w:hAnsi="Times New Roman" w:cs="Times New Roman"/>
                <w:sz w:val="24"/>
                <w:szCs w:val="24"/>
                <w:lang w:eastAsia="ru-RU"/>
              </w:rPr>
              <w:t>контрольной работы.</w:t>
            </w:r>
          </w:p>
        </w:tc>
      </w:tr>
      <w:tr w:rsidR="00527B4D" w:rsidRPr="00693AB3" w14:paraId="2C203F10" w14:textId="77777777" w:rsidTr="00D73069">
        <w:trPr>
          <w:jc w:val="center"/>
        </w:trPr>
        <w:tc>
          <w:tcPr>
            <w:tcW w:w="2405" w:type="dxa"/>
            <w:shd w:val="clear" w:color="auto" w:fill="auto"/>
            <w:vAlign w:val="center"/>
          </w:tcPr>
          <w:p w14:paraId="498075C9" w14:textId="0B34B74D" w:rsidR="00527B4D" w:rsidRPr="00D1167A" w:rsidRDefault="00527B4D" w:rsidP="00527B4D">
            <w:pPr>
              <w:suppressAutoHyphens/>
              <w:spacing w:after="0" w:line="240" w:lineRule="auto"/>
              <w:jc w:val="both"/>
              <w:rPr>
                <w:rFonts w:ascii="Times New Roman" w:eastAsia="Times New Roman" w:hAnsi="Times New Roman" w:cs="Times New Roman"/>
                <w:bCs/>
                <w:sz w:val="24"/>
                <w:szCs w:val="24"/>
                <w:lang w:eastAsia="ru-RU"/>
              </w:rPr>
            </w:pPr>
            <w:r w:rsidRPr="004D0B7D">
              <w:rPr>
                <w:rFonts w:ascii="Times New Roman" w:eastAsia="Times New Roman" w:hAnsi="Times New Roman" w:cs="Times New Roman"/>
                <w:sz w:val="24"/>
                <w:szCs w:val="24"/>
                <w:lang w:eastAsia="ru-RU"/>
              </w:rPr>
              <w:t xml:space="preserve">Тема </w:t>
            </w:r>
            <w:r w:rsidR="00C93371">
              <w:rPr>
                <w:rFonts w:ascii="Times New Roman" w:eastAsia="Times New Roman" w:hAnsi="Times New Roman" w:cs="Times New Roman"/>
                <w:sz w:val="24"/>
                <w:szCs w:val="24"/>
                <w:lang w:eastAsia="ru-RU"/>
              </w:rPr>
              <w:t>4</w:t>
            </w:r>
            <w:r w:rsidRPr="004D0B7D">
              <w:rPr>
                <w:rFonts w:ascii="Times New Roman" w:eastAsia="Times New Roman" w:hAnsi="Times New Roman" w:cs="Times New Roman"/>
                <w:sz w:val="24"/>
                <w:szCs w:val="24"/>
                <w:lang w:eastAsia="ru-RU"/>
              </w:rPr>
              <w:t>.  Оценка экологических рисков</w:t>
            </w:r>
          </w:p>
        </w:tc>
        <w:tc>
          <w:tcPr>
            <w:tcW w:w="4820" w:type="dxa"/>
            <w:shd w:val="clear" w:color="auto" w:fill="auto"/>
            <w:vAlign w:val="center"/>
          </w:tcPr>
          <w:p w14:paraId="59C3C3F1" w14:textId="77777777" w:rsidR="00527B4D" w:rsidRPr="00527B4D" w:rsidRDefault="00527B4D" w:rsidP="00527B4D">
            <w:pPr>
              <w:pStyle w:val="af0"/>
              <w:tabs>
                <w:tab w:val="left" w:pos="458"/>
              </w:tabs>
              <w:spacing w:after="0" w:line="240" w:lineRule="auto"/>
              <w:ind w:left="0" w:firstLine="175"/>
              <w:jc w:val="both"/>
              <w:rPr>
                <w:rFonts w:ascii="Times New Roman" w:hAnsi="Times New Roman"/>
                <w:sz w:val="24"/>
              </w:rPr>
            </w:pPr>
            <w:r w:rsidRPr="00527B4D">
              <w:rPr>
                <w:rFonts w:ascii="Times New Roman" w:hAnsi="Times New Roman"/>
                <w:sz w:val="24"/>
              </w:rPr>
              <w:t>1.</w:t>
            </w:r>
            <w:r w:rsidRPr="00527B4D">
              <w:rPr>
                <w:rFonts w:ascii="Times New Roman" w:hAnsi="Times New Roman"/>
                <w:sz w:val="24"/>
              </w:rPr>
              <w:tab/>
              <w:t xml:space="preserve">Требования кредитных организаций к экологическому сопровождению инвестиционного проекта. </w:t>
            </w:r>
          </w:p>
          <w:p w14:paraId="0FF47A88" w14:textId="77777777" w:rsidR="00527B4D" w:rsidRDefault="00527B4D" w:rsidP="00527B4D">
            <w:pPr>
              <w:pStyle w:val="af0"/>
              <w:tabs>
                <w:tab w:val="left" w:pos="458"/>
              </w:tabs>
              <w:spacing w:after="0" w:line="240" w:lineRule="auto"/>
              <w:ind w:left="0" w:firstLine="175"/>
              <w:jc w:val="both"/>
              <w:rPr>
                <w:rFonts w:ascii="Times New Roman" w:hAnsi="Times New Roman"/>
                <w:sz w:val="24"/>
              </w:rPr>
            </w:pPr>
            <w:r w:rsidRPr="00527B4D">
              <w:rPr>
                <w:rFonts w:ascii="Times New Roman" w:hAnsi="Times New Roman"/>
                <w:sz w:val="24"/>
              </w:rPr>
              <w:t>2.</w:t>
            </w:r>
            <w:r w:rsidRPr="00527B4D">
              <w:rPr>
                <w:rFonts w:ascii="Times New Roman" w:hAnsi="Times New Roman"/>
                <w:sz w:val="24"/>
              </w:rPr>
              <w:tab/>
              <w:t>Основы экологической экспертизы.</w:t>
            </w:r>
          </w:p>
          <w:p w14:paraId="60337570" w14:textId="7288BE92" w:rsidR="00527B4D" w:rsidRPr="00D1167A" w:rsidRDefault="00527B4D" w:rsidP="00527B4D">
            <w:pPr>
              <w:pStyle w:val="af0"/>
              <w:tabs>
                <w:tab w:val="left" w:pos="458"/>
              </w:tabs>
              <w:spacing w:after="0" w:line="240" w:lineRule="auto"/>
              <w:ind w:left="0" w:firstLine="175"/>
              <w:jc w:val="both"/>
              <w:rPr>
                <w:rFonts w:ascii="Times New Roman" w:hAnsi="Times New Roman"/>
                <w:sz w:val="24"/>
              </w:rPr>
            </w:pPr>
            <w:r>
              <w:rPr>
                <w:rFonts w:ascii="Times New Roman" w:hAnsi="Times New Roman"/>
                <w:sz w:val="24"/>
              </w:rPr>
              <w:t xml:space="preserve">3. </w:t>
            </w:r>
            <w:r w:rsidRPr="00527B4D">
              <w:rPr>
                <w:rFonts w:ascii="Times New Roman" w:hAnsi="Times New Roman"/>
                <w:sz w:val="24"/>
              </w:rPr>
              <w:t>Влияние эколого-экономической экспертизы на выбор стратегии развития.</w:t>
            </w:r>
          </w:p>
        </w:tc>
        <w:tc>
          <w:tcPr>
            <w:tcW w:w="2538" w:type="dxa"/>
          </w:tcPr>
          <w:p w14:paraId="5FDEFDE1" w14:textId="77777777" w:rsidR="00527B4D" w:rsidRDefault="00527B4D" w:rsidP="00527B4D">
            <w:pPr>
              <w:widowControl w:val="0"/>
              <w:tabs>
                <w:tab w:val="left" w:pos="709"/>
                <w:tab w:val="left" w:pos="993"/>
              </w:tabs>
              <w:spacing w:after="0" w:line="240" w:lineRule="auto"/>
              <w:jc w:val="both"/>
              <w:rPr>
                <w:rFonts w:ascii="Times New Roman" w:eastAsia="Times New Roman" w:hAnsi="Times New Roman" w:cs="Times New Roman"/>
                <w:sz w:val="24"/>
                <w:szCs w:val="24"/>
                <w:lang w:eastAsia="ru-RU"/>
              </w:rPr>
            </w:pPr>
            <w:r w:rsidRPr="00D1167A">
              <w:rPr>
                <w:rFonts w:ascii="Times New Roman" w:eastAsia="Times New Roman" w:hAnsi="Times New Roman" w:cs="Times New Roman"/>
                <w:sz w:val="24"/>
                <w:szCs w:val="24"/>
                <w:lang w:eastAsia="ru-RU"/>
              </w:rPr>
              <w:t>Изучение учебной литературы. Подготовка к опросу и научной дискуссии.</w:t>
            </w:r>
          </w:p>
          <w:p w14:paraId="312D263A" w14:textId="24C3B5FD" w:rsidR="00D73069" w:rsidRPr="00D1167A" w:rsidRDefault="00726CDB" w:rsidP="00527B4D">
            <w:pPr>
              <w:widowControl w:val="0"/>
              <w:tabs>
                <w:tab w:val="left" w:pos="709"/>
                <w:tab w:val="left" w:pos="993"/>
              </w:tabs>
              <w:spacing w:after="0" w:line="240" w:lineRule="auto"/>
              <w:jc w:val="both"/>
              <w:rPr>
                <w:rFonts w:ascii="Times New Roman" w:eastAsia="Times New Roman" w:hAnsi="Times New Roman" w:cs="Times New Roman"/>
                <w:sz w:val="24"/>
                <w:szCs w:val="24"/>
                <w:lang w:eastAsia="ru-RU"/>
              </w:rPr>
            </w:pPr>
            <w:r w:rsidRPr="002C2E7A">
              <w:rPr>
                <w:rFonts w:ascii="Times New Roman" w:eastAsia="Times New Roman" w:hAnsi="Times New Roman" w:cs="Times New Roman"/>
                <w:sz w:val="24"/>
                <w:szCs w:val="24"/>
                <w:lang w:eastAsia="ru-RU"/>
              </w:rPr>
              <w:t xml:space="preserve">Подготовка </w:t>
            </w:r>
            <w:r>
              <w:rPr>
                <w:rFonts w:ascii="Times New Roman" w:eastAsia="Times New Roman" w:hAnsi="Times New Roman" w:cs="Times New Roman"/>
                <w:sz w:val="24"/>
                <w:szCs w:val="24"/>
                <w:lang w:eastAsia="ru-RU"/>
              </w:rPr>
              <w:t xml:space="preserve">и выполнение </w:t>
            </w:r>
            <w:r w:rsidRPr="002C2E7A">
              <w:rPr>
                <w:rFonts w:ascii="Times New Roman" w:eastAsia="Times New Roman" w:hAnsi="Times New Roman" w:cs="Times New Roman"/>
                <w:sz w:val="24"/>
                <w:szCs w:val="24"/>
                <w:lang w:eastAsia="ru-RU"/>
              </w:rPr>
              <w:t>контрольной работы.</w:t>
            </w:r>
          </w:p>
        </w:tc>
      </w:tr>
      <w:tr w:rsidR="00527B4D" w:rsidRPr="00693AB3" w14:paraId="1167550D" w14:textId="77777777" w:rsidTr="00D73069">
        <w:trPr>
          <w:jc w:val="center"/>
        </w:trPr>
        <w:tc>
          <w:tcPr>
            <w:tcW w:w="2405" w:type="dxa"/>
            <w:shd w:val="clear" w:color="auto" w:fill="auto"/>
            <w:vAlign w:val="center"/>
          </w:tcPr>
          <w:p w14:paraId="2560659E" w14:textId="72B1A6B8" w:rsidR="00527B4D" w:rsidRPr="00D1167A" w:rsidRDefault="00527B4D" w:rsidP="00527B4D">
            <w:pPr>
              <w:suppressAutoHyphens/>
              <w:spacing w:after="0" w:line="240" w:lineRule="auto"/>
              <w:jc w:val="both"/>
              <w:rPr>
                <w:rFonts w:ascii="Times New Roman" w:eastAsia="Times New Roman" w:hAnsi="Times New Roman" w:cs="Times New Roman"/>
                <w:bCs/>
                <w:sz w:val="24"/>
                <w:szCs w:val="24"/>
                <w:lang w:eastAsia="ru-RU"/>
              </w:rPr>
            </w:pPr>
            <w:r w:rsidRPr="004D0B7D">
              <w:rPr>
                <w:rFonts w:ascii="Times New Roman" w:eastAsia="Times New Roman" w:hAnsi="Times New Roman" w:cs="Times New Roman"/>
                <w:sz w:val="24"/>
                <w:szCs w:val="24"/>
                <w:lang w:eastAsia="ru-RU"/>
              </w:rPr>
              <w:t xml:space="preserve">Тема </w:t>
            </w:r>
            <w:r w:rsidR="00C93371">
              <w:rPr>
                <w:rFonts w:ascii="Times New Roman" w:eastAsia="Times New Roman" w:hAnsi="Times New Roman" w:cs="Times New Roman"/>
                <w:sz w:val="24"/>
                <w:szCs w:val="24"/>
                <w:lang w:eastAsia="ru-RU"/>
              </w:rPr>
              <w:t>5</w:t>
            </w:r>
            <w:r w:rsidRPr="004D0B7D">
              <w:rPr>
                <w:rFonts w:ascii="Times New Roman" w:eastAsia="Times New Roman" w:hAnsi="Times New Roman" w:cs="Times New Roman"/>
                <w:sz w:val="24"/>
                <w:szCs w:val="24"/>
                <w:lang w:eastAsia="ru-RU"/>
              </w:rPr>
              <w:t>. Методы регулирования и минимизации экологических рисков</w:t>
            </w:r>
          </w:p>
        </w:tc>
        <w:tc>
          <w:tcPr>
            <w:tcW w:w="4820" w:type="dxa"/>
            <w:shd w:val="clear" w:color="auto" w:fill="auto"/>
            <w:vAlign w:val="center"/>
          </w:tcPr>
          <w:p w14:paraId="745A762C" w14:textId="77777777" w:rsidR="00527B4D" w:rsidRPr="00527B4D" w:rsidRDefault="00527B4D" w:rsidP="00527B4D">
            <w:pPr>
              <w:pStyle w:val="af0"/>
              <w:tabs>
                <w:tab w:val="left" w:pos="458"/>
              </w:tabs>
              <w:spacing w:after="0" w:line="240" w:lineRule="auto"/>
              <w:ind w:left="0" w:firstLine="175"/>
              <w:jc w:val="both"/>
              <w:rPr>
                <w:rFonts w:ascii="Times New Roman" w:hAnsi="Times New Roman"/>
                <w:sz w:val="24"/>
              </w:rPr>
            </w:pPr>
            <w:r w:rsidRPr="00527B4D">
              <w:rPr>
                <w:rFonts w:ascii="Times New Roman" w:hAnsi="Times New Roman"/>
                <w:sz w:val="24"/>
              </w:rPr>
              <w:t>1.</w:t>
            </w:r>
            <w:r w:rsidRPr="00527B4D">
              <w:rPr>
                <w:rFonts w:ascii="Times New Roman" w:hAnsi="Times New Roman"/>
                <w:sz w:val="24"/>
              </w:rPr>
              <w:tab/>
              <w:t xml:space="preserve">Финансирование экологического риска и анализ эффективности методов управления. </w:t>
            </w:r>
          </w:p>
          <w:p w14:paraId="4D745AEA" w14:textId="77777777" w:rsidR="00527B4D" w:rsidRPr="00527B4D" w:rsidRDefault="00527B4D" w:rsidP="00527B4D">
            <w:pPr>
              <w:pStyle w:val="af0"/>
              <w:tabs>
                <w:tab w:val="left" w:pos="458"/>
              </w:tabs>
              <w:spacing w:after="0" w:line="240" w:lineRule="auto"/>
              <w:ind w:left="0" w:firstLine="175"/>
              <w:jc w:val="both"/>
              <w:rPr>
                <w:rFonts w:ascii="Times New Roman" w:hAnsi="Times New Roman"/>
                <w:sz w:val="24"/>
              </w:rPr>
            </w:pPr>
            <w:r w:rsidRPr="00527B4D">
              <w:rPr>
                <w:rFonts w:ascii="Times New Roman" w:hAnsi="Times New Roman"/>
                <w:sz w:val="24"/>
              </w:rPr>
              <w:t>2.</w:t>
            </w:r>
            <w:r w:rsidRPr="00527B4D">
              <w:rPr>
                <w:rFonts w:ascii="Times New Roman" w:hAnsi="Times New Roman"/>
                <w:sz w:val="24"/>
              </w:rPr>
              <w:tab/>
              <w:t xml:space="preserve">Процедуры экологического сопровождения хозяйственной деятельности. </w:t>
            </w:r>
          </w:p>
          <w:p w14:paraId="03D09043" w14:textId="77777777" w:rsidR="00527B4D" w:rsidRPr="00527B4D" w:rsidRDefault="00527B4D" w:rsidP="00527B4D">
            <w:pPr>
              <w:pStyle w:val="af0"/>
              <w:tabs>
                <w:tab w:val="left" w:pos="458"/>
              </w:tabs>
              <w:spacing w:after="0" w:line="240" w:lineRule="auto"/>
              <w:ind w:left="0" w:firstLine="175"/>
              <w:jc w:val="both"/>
              <w:rPr>
                <w:rFonts w:ascii="Times New Roman" w:hAnsi="Times New Roman"/>
                <w:sz w:val="24"/>
              </w:rPr>
            </w:pPr>
            <w:r w:rsidRPr="00527B4D">
              <w:rPr>
                <w:rFonts w:ascii="Times New Roman" w:hAnsi="Times New Roman"/>
                <w:sz w:val="24"/>
              </w:rPr>
              <w:t>3.</w:t>
            </w:r>
            <w:r w:rsidRPr="00527B4D">
              <w:rPr>
                <w:rFonts w:ascii="Times New Roman" w:hAnsi="Times New Roman"/>
                <w:sz w:val="24"/>
              </w:rPr>
              <w:tab/>
              <w:t xml:space="preserve">Экологический мониторинг.  </w:t>
            </w:r>
          </w:p>
          <w:p w14:paraId="7E2735FC" w14:textId="5B743362" w:rsidR="00527B4D" w:rsidRPr="00726CDB" w:rsidRDefault="00527B4D" w:rsidP="00726CDB">
            <w:pPr>
              <w:pStyle w:val="af0"/>
              <w:tabs>
                <w:tab w:val="left" w:pos="458"/>
              </w:tabs>
              <w:spacing w:after="0" w:line="240" w:lineRule="auto"/>
              <w:ind w:left="0" w:firstLine="175"/>
              <w:jc w:val="both"/>
              <w:rPr>
                <w:rFonts w:ascii="Times New Roman" w:hAnsi="Times New Roman"/>
                <w:sz w:val="24"/>
              </w:rPr>
            </w:pPr>
            <w:r w:rsidRPr="00527B4D">
              <w:rPr>
                <w:rFonts w:ascii="Times New Roman" w:hAnsi="Times New Roman"/>
                <w:sz w:val="24"/>
              </w:rPr>
              <w:t>4.</w:t>
            </w:r>
            <w:r w:rsidRPr="00527B4D">
              <w:rPr>
                <w:rFonts w:ascii="Times New Roman" w:hAnsi="Times New Roman"/>
                <w:sz w:val="24"/>
              </w:rPr>
              <w:tab/>
              <w:t xml:space="preserve">Экологический </w:t>
            </w:r>
            <w:proofErr w:type="spellStart"/>
            <w:r w:rsidRPr="00527B4D">
              <w:rPr>
                <w:rFonts w:ascii="Times New Roman" w:hAnsi="Times New Roman"/>
                <w:sz w:val="24"/>
              </w:rPr>
              <w:t>дьюдилидженс</w:t>
            </w:r>
            <w:proofErr w:type="spellEnd"/>
            <w:r w:rsidRPr="00527B4D">
              <w:rPr>
                <w:rFonts w:ascii="Times New Roman" w:hAnsi="Times New Roman"/>
                <w:sz w:val="24"/>
              </w:rPr>
              <w:t>.</w:t>
            </w:r>
          </w:p>
        </w:tc>
        <w:tc>
          <w:tcPr>
            <w:tcW w:w="2538" w:type="dxa"/>
          </w:tcPr>
          <w:p w14:paraId="38FA658A" w14:textId="77777777" w:rsidR="00527B4D" w:rsidRDefault="00527B4D" w:rsidP="00527B4D">
            <w:pPr>
              <w:widowControl w:val="0"/>
              <w:tabs>
                <w:tab w:val="left" w:pos="709"/>
                <w:tab w:val="left" w:pos="993"/>
              </w:tabs>
              <w:spacing w:after="0" w:line="240" w:lineRule="auto"/>
              <w:jc w:val="both"/>
              <w:rPr>
                <w:rFonts w:ascii="Times New Roman" w:eastAsia="Times New Roman" w:hAnsi="Times New Roman" w:cs="Times New Roman"/>
                <w:sz w:val="24"/>
                <w:szCs w:val="24"/>
                <w:lang w:eastAsia="ru-RU"/>
              </w:rPr>
            </w:pPr>
            <w:r w:rsidRPr="00D1167A">
              <w:rPr>
                <w:rFonts w:ascii="Times New Roman" w:eastAsia="Times New Roman" w:hAnsi="Times New Roman" w:cs="Times New Roman"/>
                <w:sz w:val="24"/>
                <w:szCs w:val="24"/>
                <w:lang w:eastAsia="ru-RU"/>
              </w:rPr>
              <w:t>Изучение учебной литературы. Подготовка к опросу и научной дискуссии.</w:t>
            </w:r>
          </w:p>
          <w:p w14:paraId="414F11B6" w14:textId="6A4A6BB4" w:rsidR="00527B4D" w:rsidRPr="00D1167A" w:rsidRDefault="00726CDB" w:rsidP="00527B4D">
            <w:pPr>
              <w:widowControl w:val="0"/>
              <w:tabs>
                <w:tab w:val="left" w:pos="709"/>
                <w:tab w:val="left" w:pos="993"/>
              </w:tabs>
              <w:spacing w:after="0" w:line="240" w:lineRule="auto"/>
              <w:jc w:val="both"/>
              <w:rPr>
                <w:rFonts w:ascii="Times New Roman" w:eastAsia="Times New Roman" w:hAnsi="Times New Roman" w:cs="Times New Roman"/>
                <w:sz w:val="24"/>
                <w:szCs w:val="24"/>
                <w:lang w:eastAsia="ru-RU"/>
              </w:rPr>
            </w:pPr>
            <w:r w:rsidRPr="002C2E7A">
              <w:rPr>
                <w:rFonts w:ascii="Times New Roman" w:eastAsia="Times New Roman" w:hAnsi="Times New Roman" w:cs="Times New Roman"/>
                <w:sz w:val="24"/>
                <w:szCs w:val="24"/>
                <w:lang w:eastAsia="ru-RU"/>
              </w:rPr>
              <w:t xml:space="preserve">Подготовка </w:t>
            </w:r>
            <w:r>
              <w:rPr>
                <w:rFonts w:ascii="Times New Roman" w:eastAsia="Times New Roman" w:hAnsi="Times New Roman" w:cs="Times New Roman"/>
                <w:sz w:val="24"/>
                <w:szCs w:val="24"/>
                <w:lang w:eastAsia="ru-RU"/>
              </w:rPr>
              <w:t xml:space="preserve">и выполнение </w:t>
            </w:r>
            <w:r w:rsidRPr="002C2E7A">
              <w:rPr>
                <w:rFonts w:ascii="Times New Roman" w:eastAsia="Times New Roman" w:hAnsi="Times New Roman" w:cs="Times New Roman"/>
                <w:sz w:val="24"/>
                <w:szCs w:val="24"/>
                <w:lang w:eastAsia="ru-RU"/>
              </w:rPr>
              <w:t>контрольной работы.</w:t>
            </w:r>
          </w:p>
        </w:tc>
      </w:tr>
      <w:tr w:rsidR="00C93371" w:rsidRPr="00693AB3" w14:paraId="63C6767D" w14:textId="77777777" w:rsidTr="00D73069">
        <w:trPr>
          <w:jc w:val="center"/>
        </w:trPr>
        <w:tc>
          <w:tcPr>
            <w:tcW w:w="2405" w:type="dxa"/>
            <w:shd w:val="clear" w:color="auto" w:fill="auto"/>
            <w:vAlign w:val="center"/>
          </w:tcPr>
          <w:p w14:paraId="4D699DF9" w14:textId="46DF7378" w:rsidR="00C93371" w:rsidRPr="004D0B7D" w:rsidRDefault="00C93371" w:rsidP="00C93371">
            <w:pPr>
              <w:suppressAutoHyphens/>
              <w:spacing w:after="0" w:line="240" w:lineRule="auto"/>
              <w:jc w:val="both"/>
              <w:rPr>
                <w:rFonts w:ascii="Times New Roman" w:eastAsia="Times New Roman" w:hAnsi="Times New Roman" w:cs="Times New Roman"/>
                <w:sz w:val="24"/>
                <w:szCs w:val="24"/>
                <w:lang w:eastAsia="ru-RU"/>
              </w:rPr>
            </w:pPr>
            <w:r w:rsidRPr="00671EA2">
              <w:rPr>
                <w:rFonts w:ascii="Times New Roman" w:hAnsi="Times New Roman" w:cs="Times New Roman"/>
                <w:sz w:val="24"/>
                <w:szCs w:val="24"/>
              </w:rPr>
              <w:t xml:space="preserve">Тема </w:t>
            </w:r>
            <w:r>
              <w:rPr>
                <w:rFonts w:ascii="Times New Roman" w:hAnsi="Times New Roman" w:cs="Times New Roman"/>
                <w:sz w:val="24"/>
                <w:szCs w:val="24"/>
              </w:rPr>
              <w:t>6</w:t>
            </w:r>
            <w:r w:rsidRPr="00671EA2">
              <w:rPr>
                <w:rFonts w:ascii="Times New Roman" w:hAnsi="Times New Roman" w:cs="Times New Roman"/>
                <w:sz w:val="24"/>
                <w:szCs w:val="24"/>
              </w:rPr>
              <w:t>. Разработка и реализация стратегии корпораций с учетом экологических рисков</w:t>
            </w:r>
          </w:p>
        </w:tc>
        <w:tc>
          <w:tcPr>
            <w:tcW w:w="4820" w:type="dxa"/>
            <w:shd w:val="clear" w:color="auto" w:fill="auto"/>
            <w:vAlign w:val="center"/>
          </w:tcPr>
          <w:p w14:paraId="1E1C0F8E" w14:textId="77777777" w:rsidR="00C93371" w:rsidRPr="00527B4D" w:rsidRDefault="00C93371" w:rsidP="00C93371">
            <w:pPr>
              <w:pStyle w:val="af0"/>
              <w:tabs>
                <w:tab w:val="left" w:pos="458"/>
              </w:tabs>
              <w:spacing w:after="0" w:line="240" w:lineRule="auto"/>
              <w:ind w:left="0" w:firstLine="175"/>
              <w:jc w:val="both"/>
              <w:rPr>
                <w:rFonts w:ascii="Times New Roman" w:hAnsi="Times New Roman"/>
                <w:sz w:val="24"/>
              </w:rPr>
            </w:pPr>
            <w:r w:rsidRPr="00527B4D">
              <w:rPr>
                <w:rFonts w:ascii="Times New Roman" w:hAnsi="Times New Roman"/>
                <w:sz w:val="24"/>
              </w:rPr>
              <w:t>1.</w:t>
            </w:r>
            <w:r w:rsidRPr="00527B4D">
              <w:rPr>
                <w:rFonts w:ascii="Times New Roman" w:hAnsi="Times New Roman"/>
                <w:sz w:val="24"/>
              </w:rPr>
              <w:tab/>
              <w:t xml:space="preserve">ESG – банкинг. Принципы ответственного банкинга.  </w:t>
            </w:r>
          </w:p>
          <w:p w14:paraId="358D84D8" w14:textId="77777777" w:rsidR="00C93371" w:rsidRPr="00527B4D" w:rsidRDefault="00C93371" w:rsidP="00C93371">
            <w:pPr>
              <w:pStyle w:val="af0"/>
              <w:tabs>
                <w:tab w:val="left" w:pos="458"/>
              </w:tabs>
              <w:spacing w:after="0" w:line="240" w:lineRule="auto"/>
              <w:ind w:left="0" w:firstLine="175"/>
              <w:jc w:val="both"/>
              <w:rPr>
                <w:rFonts w:ascii="Times New Roman" w:hAnsi="Times New Roman"/>
                <w:sz w:val="24"/>
              </w:rPr>
            </w:pPr>
            <w:r w:rsidRPr="00527B4D">
              <w:rPr>
                <w:rFonts w:ascii="Times New Roman" w:hAnsi="Times New Roman"/>
                <w:sz w:val="24"/>
              </w:rPr>
              <w:t>2.</w:t>
            </w:r>
            <w:r w:rsidRPr="00527B4D">
              <w:rPr>
                <w:rFonts w:ascii="Times New Roman" w:hAnsi="Times New Roman"/>
                <w:sz w:val="24"/>
              </w:rPr>
              <w:tab/>
            </w:r>
            <w:bookmarkStart w:id="33" w:name="_Hlk118835110"/>
            <w:r w:rsidRPr="00527B4D">
              <w:rPr>
                <w:rFonts w:ascii="Times New Roman" w:hAnsi="Times New Roman"/>
                <w:sz w:val="24"/>
              </w:rPr>
              <w:t xml:space="preserve">Стратегия и бизнес-модель ESG-банкинга. Управление рисками и капиталом в соответствии с ESG-принципами. </w:t>
            </w:r>
          </w:p>
          <w:p w14:paraId="112E11AD" w14:textId="77777777" w:rsidR="00C93371" w:rsidRPr="00527B4D" w:rsidRDefault="00C93371" w:rsidP="00C93371">
            <w:pPr>
              <w:pStyle w:val="af0"/>
              <w:tabs>
                <w:tab w:val="left" w:pos="458"/>
              </w:tabs>
              <w:spacing w:after="0" w:line="240" w:lineRule="auto"/>
              <w:ind w:left="0" w:firstLine="175"/>
              <w:jc w:val="both"/>
              <w:rPr>
                <w:rFonts w:ascii="Times New Roman" w:hAnsi="Times New Roman"/>
                <w:sz w:val="24"/>
              </w:rPr>
            </w:pPr>
            <w:r w:rsidRPr="00527B4D">
              <w:rPr>
                <w:rFonts w:ascii="Times New Roman" w:hAnsi="Times New Roman"/>
                <w:sz w:val="24"/>
              </w:rPr>
              <w:t>3.</w:t>
            </w:r>
            <w:r w:rsidRPr="00527B4D">
              <w:rPr>
                <w:rFonts w:ascii="Times New Roman" w:hAnsi="Times New Roman"/>
                <w:sz w:val="24"/>
              </w:rPr>
              <w:tab/>
              <w:t xml:space="preserve">Внутренний аудит и </w:t>
            </w:r>
            <w:proofErr w:type="spellStart"/>
            <w:r w:rsidRPr="00527B4D">
              <w:rPr>
                <w:rFonts w:ascii="Times New Roman" w:hAnsi="Times New Roman"/>
                <w:sz w:val="24"/>
              </w:rPr>
              <w:t>комплаенс</w:t>
            </w:r>
            <w:proofErr w:type="spellEnd"/>
            <w:r w:rsidRPr="00527B4D">
              <w:rPr>
                <w:rFonts w:ascii="Times New Roman" w:hAnsi="Times New Roman"/>
                <w:sz w:val="24"/>
              </w:rPr>
              <w:t xml:space="preserve"> в ESG-банкинге.</w:t>
            </w:r>
          </w:p>
          <w:bookmarkEnd w:id="33"/>
          <w:p w14:paraId="67DE3EFC" w14:textId="2F68C24F" w:rsidR="00C93371" w:rsidRPr="00527B4D" w:rsidRDefault="00C93371" w:rsidP="00C93371">
            <w:pPr>
              <w:pStyle w:val="af0"/>
              <w:tabs>
                <w:tab w:val="left" w:pos="458"/>
              </w:tabs>
              <w:spacing w:after="0" w:line="240" w:lineRule="auto"/>
              <w:ind w:left="0" w:firstLine="175"/>
              <w:jc w:val="both"/>
              <w:rPr>
                <w:rFonts w:ascii="Times New Roman" w:hAnsi="Times New Roman"/>
                <w:sz w:val="24"/>
              </w:rPr>
            </w:pPr>
            <w:r w:rsidRPr="00527B4D">
              <w:rPr>
                <w:rFonts w:ascii="Times New Roman" w:hAnsi="Times New Roman"/>
                <w:sz w:val="24"/>
              </w:rPr>
              <w:t>4.</w:t>
            </w:r>
            <w:r w:rsidRPr="00527B4D">
              <w:rPr>
                <w:rFonts w:ascii="Times New Roman" w:hAnsi="Times New Roman"/>
                <w:sz w:val="24"/>
              </w:rPr>
              <w:tab/>
              <w:t>Стресс-тестирование ESG-факторов.</w:t>
            </w:r>
          </w:p>
        </w:tc>
        <w:tc>
          <w:tcPr>
            <w:tcW w:w="2538" w:type="dxa"/>
          </w:tcPr>
          <w:p w14:paraId="60F32DD5" w14:textId="77777777" w:rsidR="00C93371" w:rsidRPr="00D1167A" w:rsidRDefault="00C93371" w:rsidP="00C93371">
            <w:pPr>
              <w:widowControl w:val="0"/>
              <w:tabs>
                <w:tab w:val="left" w:pos="709"/>
                <w:tab w:val="left" w:pos="993"/>
              </w:tabs>
              <w:spacing w:after="0" w:line="240" w:lineRule="auto"/>
              <w:jc w:val="both"/>
              <w:rPr>
                <w:rFonts w:ascii="Times New Roman" w:eastAsia="Times New Roman" w:hAnsi="Times New Roman" w:cs="Times New Roman"/>
                <w:sz w:val="24"/>
                <w:szCs w:val="24"/>
                <w:lang w:eastAsia="ru-RU"/>
              </w:rPr>
            </w:pPr>
            <w:r w:rsidRPr="00D1167A">
              <w:rPr>
                <w:rFonts w:ascii="Times New Roman" w:eastAsia="Times New Roman" w:hAnsi="Times New Roman" w:cs="Times New Roman"/>
                <w:sz w:val="24"/>
                <w:szCs w:val="24"/>
                <w:lang w:eastAsia="ru-RU"/>
              </w:rPr>
              <w:t>Изучение учебной литературы. Подготовка к опросу и научной дискуссии.</w:t>
            </w:r>
          </w:p>
          <w:p w14:paraId="5423281B" w14:textId="504CF504" w:rsidR="00C93371" w:rsidRPr="00D1167A" w:rsidRDefault="00726CDB" w:rsidP="00C93371">
            <w:pPr>
              <w:widowControl w:val="0"/>
              <w:tabs>
                <w:tab w:val="left" w:pos="709"/>
                <w:tab w:val="left" w:pos="993"/>
              </w:tabs>
              <w:spacing w:after="0" w:line="240" w:lineRule="auto"/>
              <w:jc w:val="both"/>
              <w:rPr>
                <w:rFonts w:ascii="Times New Roman" w:eastAsia="Times New Roman" w:hAnsi="Times New Roman" w:cs="Times New Roman"/>
                <w:sz w:val="24"/>
                <w:szCs w:val="24"/>
                <w:lang w:eastAsia="ru-RU"/>
              </w:rPr>
            </w:pPr>
            <w:r w:rsidRPr="002C2E7A">
              <w:rPr>
                <w:rFonts w:ascii="Times New Roman" w:eastAsia="Times New Roman" w:hAnsi="Times New Roman" w:cs="Times New Roman"/>
                <w:sz w:val="24"/>
                <w:szCs w:val="24"/>
                <w:lang w:eastAsia="ru-RU"/>
              </w:rPr>
              <w:t xml:space="preserve">Подготовка </w:t>
            </w:r>
            <w:r>
              <w:rPr>
                <w:rFonts w:ascii="Times New Roman" w:eastAsia="Times New Roman" w:hAnsi="Times New Roman" w:cs="Times New Roman"/>
                <w:sz w:val="24"/>
                <w:szCs w:val="24"/>
                <w:lang w:eastAsia="ru-RU"/>
              </w:rPr>
              <w:t xml:space="preserve">и выполнение </w:t>
            </w:r>
            <w:r w:rsidRPr="002C2E7A">
              <w:rPr>
                <w:rFonts w:ascii="Times New Roman" w:eastAsia="Times New Roman" w:hAnsi="Times New Roman" w:cs="Times New Roman"/>
                <w:sz w:val="24"/>
                <w:szCs w:val="24"/>
                <w:lang w:eastAsia="ru-RU"/>
              </w:rPr>
              <w:t>контрольной работы.</w:t>
            </w:r>
          </w:p>
        </w:tc>
      </w:tr>
    </w:tbl>
    <w:p w14:paraId="5399F02F" w14:textId="14FABE78" w:rsidR="00C0065B" w:rsidRPr="00C0065B" w:rsidRDefault="00E6328B" w:rsidP="001B1EEE">
      <w:pPr>
        <w:keepNext/>
        <w:keepLines/>
        <w:spacing w:before="120" w:after="120" w:line="240" w:lineRule="auto"/>
        <w:jc w:val="center"/>
        <w:rPr>
          <w:rFonts w:ascii="Times New Roman" w:eastAsia="Times New Roman" w:hAnsi="Times New Roman" w:cs="Times New Roman"/>
          <w:b/>
          <w:bCs/>
          <w:sz w:val="28"/>
          <w:szCs w:val="28"/>
        </w:rPr>
      </w:pPr>
      <w:bookmarkStart w:id="34" w:name="_Toc506804993"/>
      <w:bookmarkStart w:id="35" w:name="_Toc517734276"/>
      <w:bookmarkStart w:id="36" w:name="_Toc467843142"/>
      <w:bookmarkStart w:id="37" w:name="_Toc487313752"/>
      <w:r w:rsidRPr="001B1EEE">
        <w:rPr>
          <w:rFonts w:ascii="Times New Roman" w:eastAsia="Times New Roman" w:hAnsi="Times New Roman" w:cs="Times New Roman"/>
          <w:b/>
          <w:bCs/>
          <w:sz w:val="28"/>
          <w:szCs w:val="28"/>
        </w:rPr>
        <w:lastRenderedPageBreak/>
        <w:t>6.2</w:t>
      </w:r>
      <w:r w:rsidR="00C0065B" w:rsidRPr="001B1EEE">
        <w:rPr>
          <w:rFonts w:ascii="Times New Roman" w:eastAsia="Times New Roman" w:hAnsi="Times New Roman" w:cs="Times New Roman"/>
          <w:b/>
          <w:bCs/>
          <w:sz w:val="28"/>
          <w:szCs w:val="28"/>
        </w:rPr>
        <w:t xml:space="preserve">. </w:t>
      </w:r>
      <w:bookmarkEnd w:id="34"/>
      <w:r w:rsidR="00C0065B" w:rsidRPr="001B1EEE">
        <w:rPr>
          <w:rFonts w:ascii="Times New Roman" w:eastAsia="Times New Roman" w:hAnsi="Times New Roman" w:cs="Times New Roman"/>
          <w:b/>
          <w:bCs/>
          <w:sz w:val="28"/>
          <w:szCs w:val="28"/>
        </w:rPr>
        <w:t>Перечень</w:t>
      </w:r>
      <w:r w:rsidR="00C0065B" w:rsidRPr="00C0065B">
        <w:rPr>
          <w:rFonts w:ascii="Times New Roman" w:eastAsia="Times New Roman" w:hAnsi="Times New Roman" w:cs="Times New Roman"/>
          <w:b/>
          <w:bCs/>
          <w:sz w:val="28"/>
          <w:szCs w:val="28"/>
        </w:rPr>
        <w:t xml:space="preserve"> вопросов, заданий, тем для подготовки к текущему </w:t>
      </w:r>
      <w:bookmarkEnd w:id="35"/>
      <w:r w:rsidR="00635A85" w:rsidRPr="00353F0E">
        <w:rPr>
          <w:rFonts w:ascii="Times New Roman" w:eastAsia="Times New Roman" w:hAnsi="Times New Roman" w:cs="Times New Roman"/>
          <w:b/>
          <w:sz w:val="28"/>
          <w:szCs w:val="28"/>
          <w:lang w:eastAsia="ru-RU"/>
        </w:rPr>
        <w:t xml:space="preserve">контролю (согласно таблице </w:t>
      </w:r>
      <w:r w:rsidR="006A2DF4">
        <w:rPr>
          <w:rFonts w:ascii="Times New Roman" w:eastAsia="Times New Roman" w:hAnsi="Times New Roman" w:cs="Times New Roman"/>
          <w:b/>
          <w:sz w:val="28"/>
          <w:szCs w:val="28"/>
          <w:lang w:eastAsia="ru-RU"/>
        </w:rPr>
        <w:t>3</w:t>
      </w:r>
      <w:r w:rsidR="00635A85" w:rsidRPr="00353F0E">
        <w:rPr>
          <w:rFonts w:ascii="Times New Roman" w:eastAsia="Times New Roman" w:hAnsi="Times New Roman" w:cs="Times New Roman"/>
          <w:b/>
          <w:sz w:val="28"/>
          <w:szCs w:val="28"/>
          <w:lang w:eastAsia="ru-RU"/>
        </w:rPr>
        <w:t>)</w:t>
      </w:r>
    </w:p>
    <w:p w14:paraId="53A01237" w14:textId="1666FE20" w:rsidR="00C0065B" w:rsidRPr="002E39D2" w:rsidRDefault="00C0065B" w:rsidP="00C0065B">
      <w:pPr>
        <w:spacing w:after="0" w:line="240" w:lineRule="auto"/>
        <w:ind w:firstLine="709"/>
        <w:jc w:val="both"/>
        <w:rPr>
          <w:rFonts w:ascii="Times New Roman" w:eastAsia="Times New Roman" w:hAnsi="Times New Roman" w:cs="Times New Roman"/>
          <w:sz w:val="28"/>
          <w:szCs w:val="28"/>
          <w:lang w:eastAsia="ru-RU"/>
        </w:rPr>
      </w:pPr>
      <w:r w:rsidRPr="002E39D2">
        <w:rPr>
          <w:rFonts w:ascii="Times New Roman" w:eastAsia="Times New Roman" w:hAnsi="Times New Roman" w:cs="Times New Roman"/>
          <w:sz w:val="28"/>
          <w:szCs w:val="28"/>
          <w:lang w:eastAsia="ru-RU"/>
        </w:rPr>
        <w:t>Контроль самостоятельной работы предполагает</w:t>
      </w:r>
      <w:r w:rsidR="0086543E">
        <w:rPr>
          <w:rFonts w:ascii="Times New Roman" w:eastAsia="Times New Roman" w:hAnsi="Times New Roman" w:cs="Times New Roman"/>
          <w:sz w:val="28"/>
          <w:szCs w:val="28"/>
          <w:lang w:eastAsia="ru-RU"/>
        </w:rPr>
        <w:t xml:space="preserve"> </w:t>
      </w:r>
      <w:r w:rsidRPr="002E39D2">
        <w:rPr>
          <w:rFonts w:ascii="Times New Roman" w:eastAsia="Times New Roman" w:hAnsi="Times New Roman" w:cs="Times New Roman"/>
          <w:sz w:val="28"/>
          <w:szCs w:val="28"/>
          <w:lang w:eastAsia="ru-RU"/>
        </w:rPr>
        <w:t>выполнение контрольных работ, проверку письменных заданий, обсуждение докладов и выступлений, персональное собеседование на индивидуальных консультациях.</w:t>
      </w:r>
    </w:p>
    <w:p w14:paraId="3EE7AB56" w14:textId="77838909" w:rsidR="00C0065B" w:rsidRPr="00C0065B" w:rsidRDefault="00C0065B" w:rsidP="00C0065B">
      <w:pPr>
        <w:suppressAutoHyphens/>
        <w:spacing w:after="0" w:line="240" w:lineRule="auto"/>
        <w:ind w:right="70" w:firstLine="720"/>
        <w:jc w:val="both"/>
        <w:rPr>
          <w:rFonts w:ascii="Times New Roman" w:eastAsia="Times New Roman" w:hAnsi="Times New Roman" w:cs="Times New Roman"/>
          <w:sz w:val="28"/>
          <w:szCs w:val="28"/>
          <w:lang w:eastAsia="ru-RU"/>
        </w:rPr>
      </w:pPr>
      <w:r w:rsidRPr="002E39D2">
        <w:rPr>
          <w:rFonts w:ascii="Times New Roman" w:eastAsia="Times New Roman" w:hAnsi="Times New Roman" w:cs="Times New Roman"/>
          <w:sz w:val="28"/>
          <w:szCs w:val="28"/>
          <w:lang w:eastAsia="ru-RU"/>
        </w:rPr>
        <w:t xml:space="preserve">Оценка знаний студентов осуществляется в баллах с учетом оценки работы в семестре (выполнение </w:t>
      </w:r>
      <w:r w:rsidR="006A2DF4">
        <w:rPr>
          <w:rFonts w:ascii="Times New Roman" w:eastAsia="Times New Roman" w:hAnsi="Times New Roman" w:cs="Times New Roman"/>
          <w:sz w:val="28"/>
          <w:szCs w:val="28"/>
          <w:lang w:eastAsia="ru-RU"/>
        </w:rPr>
        <w:t>контрольной работы</w:t>
      </w:r>
      <w:r w:rsidRPr="00C0065B">
        <w:rPr>
          <w:rFonts w:ascii="Times New Roman" w:eastAsia="Times New Roman" w:hAnsi="Times New Roman" w:cs="Times New Roman"/>
          <w:sz w:val="28"/>
          <w:szCs w:val="28"/>
          <w:lang w:eastAsia="ru-RU"/>
        </w:rPr>
        <w:t>, аудиторных самостоятельных работ и домашних заданий, решение задач и участие в обсуждениях на практических занятиях и др.), оценки итоговых знаний (по результатам зачета) и в соответствии с критериями Финансового университета реализуется следующим образом:</w:t>
      </w:r>
    </w:p>
    <w:p w14:paraId="58A4D689" w14:textId="77777777" w:rsidR="00C0065B" w:rsidRPr="00C0065B" w:rsidRDefault="00C0065B" w:rsidP="00C0065B">
      <w:pPr>
        <w:suppressAutoHyphens/>
        <w:spacing w:after="0" w:line="240" w:lineRule="auto"/>
        <w:ind w:right="70" w:firstLine="720"/>
        <w:jc w:val="both"/>
        <w:rPr>
          <w:rFonts w:ascii="Times New Roman" w:eastAsia="Times New Roman" w:hAnsi="Times New Roman" w:cs="Times New Roman"/>
          <w:sz w:val="28"/>
          <w:szCs w:val="28"/>
          <w:highlight w:val="yellow"/>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3"/>
        <w:gridCol w:w="4367"/>
        <w:gridCol w:w="3698"/>
      </w:tblGrid>
      <w:tr w:rsidR="00C0065B" w:rsidRPr="00C0065B" w14:paraId="6E1A2D89" w14:textId="77777777" w:rsidTr="00726CDB">
        <w:tc>
          <w:tcPr>
            <w:tcW w:w="1173" w:type="dxa"/>
          </w:tcPr>
          <w:p w14:paraId="46C72CDF" w14:textId="77777777" w:rsidR="00C0065B" w:rsidRPr="00C0065B" w:rsidRDefault="00C0065B" w:rsidP="00C0065B">
            <w:pPr>
              <w:suppressAutoHyphens/>
              <w:spacing w:after="0" w:line="240" w:lineRule="auto"/>
              <w:ind w:right="70"/>
              <w:jc w:val="center"/>
              <w:rPr>
                <w:rFonts w:ascii="Times New Roman" w:eastAsia="Times New Roman" w:hAnsi="Times New Roman" w:cs="Times New Roman"/>
                <w:b/>
                <w:sz w:val="24"/>
                <w:szCs w:val="28"/>
                <w:lang w:eastAsia="ru-RU"/>
              </w:rPr>
            </w:pPr>
            <w:r w:rsidRPr="00C0065B">
              <w:rPr>
                <w:rFonts w:ascii="Times New Roman" w:eastAsia="Times New Roman" w:hAnsi="Times New Roman" w:cs="Times New Roman"/>
                <w:b/>
                <w:sz w:val="24"/>
                <w:szCs w:val="28"/>
                <w:lang w:eastAsia="ru-RU"/>
              </w:rPr>
              <w:t>№ п/п</w:t>
            </w:r>
          </w:p>
        </w:tc>
        <w:tc>
          <w:tcPr>
            <w:tcW w:w="4367" w:type="dxa"/>
          </w:tcPr>
          <w:p w14:paraId="62113E74" w14:textId="77777777" w:rsidR="00C0065B" w:rsidRPr="00C0065B" w:rsidRDefault="00C0065B" w:rsidP="00C0065B">
            <w:pPr>
              <w:suppressAutoHyphens/>
              <w:spacing w:after="0" w:line="240" w:lineRule="auto"/>
              <w:ind w:right="70"/>
              <w:rPr>
                <w:rFonts w:ascii="Times New Roman" w:eastAsia="Times New Roman" w:hAnsi="Times New Roman" w:cs="Times New Roman"/>
                <w:b/>
                <w:sz w:val="24"/>
                <w:szCs w:val="28"/>
                <w:lang w:eastAsia="ru-RU"/>
              </w:rPr>
            </w:pPr>
            <w:r w:rsidRPr="00C0065B">
              <w:rPr>
                <w:rFonts w:ascii="Times New Roman" w:eastAsia="Times New Roman" w:hAnsi="Times New Roman" w:cs="Times New Roman"/>
                <w:b/>
                <w:sz w:val="24"/>
                <w:szCs w:val="28"/>
                <w:lang w:eastAsia="ru-RU"/>
              </w:rPr>
              <w:t>Вид отчетности</w:t>
            </w:r>
          </w:p>
        </w:tc>
        <w:tc>
          <w:tcPr>
            <w:tcW w:w="3698" w:type="dxa"/>
          </w:tcPr>
          <w:p w14:paraId="4A95C101" w14:textId="77777777" w:rsidR="00C0065B" w:rsidRPr="00C0065B" w:rsidRDefault="00C0065B" w:rsidP="00C0065B">
            <w:pPr>
              <w:suppressAutoHyphens/>
              <w:spacing w:after="0" w:line="240" w:lineRule="auto"/>
              <w:ind w:right="70"/>
              <w:jc w:val="center"/>
              <w:rPr>
                <w:rFonts w:ascii="Times New Roman" w:eastAsia="Times New Roman" w:hAnsi="Times New Roman" w:cs="Times New Roman"/>
                <w:b/>
                <w:sz w:val="24"/>
                <w:szCs w:val="28"/>
                <w:lang w:eastAsia="ru-RU"/>
              </w:rPr>
            </w:pPr>
            <w:r w:rsidRPr="00C0065B">
              <w:rPr>
                <w:rFonts w:ascii="Times New Roman" w:eastAsia="Times New Roman" w:hAnsi="Times New Roman" w:cs="Times New Roman"/>
                <w:b/>
                <w:sz w:val="24"/>
                <w:szCs w:val="28"/>
                <w:lang w:eastAsia="ru-RU"/>
              </w:rPr>
              <w:t>Баллы</w:t>
            </w:r>
          </w:p>
        </w:tc>
      </w:tr>
      <w:tr w:rsidR="00C0065B" w:rsidRPr="00C0065B" w14:paraId="4AE05876" w14:textId="77777777" w:rsidTr="00726CDB">
        <w:tc>
          <w:tcPr>
            <w:tcW w:w="1173" w:type="dxa"/>
          </w:tcPr>
          <w:p w14:paraId="7D51C95E" w14:textId="77777777" w:rsidR="00C0065B" w:rsidRPr="00C0065B" w:rsidRDefault="00C0065B" w:rsidP="00C0065B">
            <w:pPr>
              <w:suppressAutoHyphens/>
              <w:spacing w:after="0" w:line="240" w:lineRule="auto"/>
              <w:ind w:right="70"/>
              <w:jc w:val="center"/>
              <w:rPr>
                <w:rFonts w:ascii="Times New Roman" w:eastAsia="Times New Roman" w:hAnsi="Times New Roman" w:cs="Times New Roman"/>
                <w:sz w:val="24"/>
                <w:szCs w:val="28"/>
                <w:lang w:eastAsia="ru-RU"/>
              </w:rPr>
            </w:pPr>
            <w:r w:rsidRPr="00C0065B">
              <w:rPr>
                <w:rFonts w:ascii="Times New Roman" w:eastAsia="Times New Roman" w:hAnsi="Times New Roman" w:cs="Times New Roman"/>
                <w:sz w:val="24"/>
                <w:szCs w:val="28"/>
                <w:lang w:eastAsia="ru-RU"/>
              </w:rPr>
              <w:t>1.</w:t>
            </w:r>
          </w:p>
        </w:tc>
        <w:tc>
          <w:tcPr>
            <w:tcW w:w="4367" w:type="dxa"/>
          </w:tcPr>
          <w:p w14:paraId="45A70ADE" w14:textId="77777777" w:rsidR="00C0065B" w:rsidRPr="00C0065B" w:rsidRDefault="00C0065B" w:rsidP="00C0065B">
            <w:pPr>
              <w:suppressAutoHyphens/>
              <w:spacing w:after="0" w:line="240" w:lineRule="auto"/>
              <w:ind w:right="70"/>
              <w:rPr>
                <w:rFonts w:ascii="Times New Roman" w:eastAsia="Times New Roman" w:hAnsi="Times New Roman" w:cs="Times New Roman"/>
                <w:sz w:val="24"/>
                <w:szCs w:val="28"/>
                <w:lang w:eastAsia="ru-RU"/>
              </w:rPr>
            </w:pPr>
            <w:r w:rsidRPr="00C0065B">
              <w:rPr>
                <w:rFonts w:ascii="Times New Roman" w:eastAsia="Times New Roman" w:hAnsi="Times New Roman" w:cs="Times New Roman"/>
                <w:sz w:val="24"/>
                <w:szCs w:val="28"/>
                <w:lang w:eastAsia="ru-RU"/>
              </w:rPr>
              <w:t>Работа в модуле</w:t>
            </w:r>
          </w:p>
        </w:tc>
        <w:tc>
          <w:tcPr>
            <w:tcW w:w="3698" w:type="dxa"/>
          </w:tcPr>
          <w:p w14:paraId="3458B9E5" w14:textId="77777777" w:rsidR="00C0065B" w:rsidRPr="00C0065B" w:rsidRDefault="00C0065B" w:rsidP="00C0065B">
            <w:pPr>
              <w:suppressAutoHyphens/>
              <w:spacing w:after="0" w:line="240" w:lineRule="auto"/>
              <w:ind w:right="70"/>
              <w:jc w:val="center"/>
              <w:rPr>
                <w:rFonts w:ascii="Times New Roman" w:eastAsia="Times New Roman" w:hAnsi="Times New Roman" w:cs="Times New Roman"/>
                <w:sz w:val="24"/>
                <w:szCs w:val="28"/>
                <w:lang w:eastAsia="ru-RU"/>
              </w:rPr>
            </w:pPr>
            <w:r w:rsidRPr="00C0065B">
              <w:rPr>
                <w:rFonts w:ascii="Times New Roman" w:eastAsia="Times New Roman" w:hAnsi="Times New Roman" w:cs="Times New Roman"/>
                <w:sz w:val="24"/>
                <w:szCs w:val="28"/>
                <w:lang w:eastAsia="ru-RU"/>
              </w:rPr>
              <w:t>40</w:t>
            </w:r>
          </w:p>
        </w:tc>
      </w:tr>
      <w:tr w:rsidR="00C0065B" w:rsidRPr="00C0065B" w14:paraId="2FB0F4F6" w14:textId="77777777" w:rsidTr="00726CDB">
        <w:trPr>
          <w:trHeight w:val="256"/>
        </w:trPr>
        <w:tc>
          <w:tcPr>
            <w:tcW w:w="1173" w:type="dxa"/>
          </w:tcPr>
          <w:p w14:paraId="1BAE91A4" w14:textId="77777777" w:rsidR="00C0065B" w:rsidRPr="00C0065B" w:rsidRDefault="00C0065B" w:rsidP="00C0065B">
            <w:pPr>
              <w:suppressAutoHyphens/>
              <w:spacing w:after="0" w:line="240" w:lineRule="auto"/>
              <w:ind w:right="70"/>
              <w:jc w:val="center"/>
              <w:rPr>
                <w:rFonts w:ascii="Times New Roman" w:eastAsia="Times New Roman" w:hAnsi="Times New Roman" w:cs="Times New Roman"/>
                <w:sz w:val="24"/>
                <w:szCs w:val="28"/>
                <w:lang w:eastAsia="ru-RU"/>
              </w:rPr>
            </w:pPr>
            <w:r w:rsidRPr="00C0065B">
              <w:rPr>
                <w:rFonts w:ascii="Times New Roman" w:eastAsia="Times New Roman" w:hAnsi="Times New Roman" w:cs="Times New Roman"/>
                <w:sz w:val="24"/>
                <w:szCs w:val="28"/>
                <w:lang w:eastAsia="ru-RU"/>
              </w:rPr>
              <w:t>2.</w:t>
            </w:r>
          </w:p>
        </w:tc>
        <w:tc>
          <w:tcPr>
            <w:tcW w:w="4367" w:type="dxa"/>
          </w:tcPr>
          <w:p w14:paraId="13161433" w14:textId="77777777" w:rsidR="00C0065B" w:rsidRPr="00C0065B" w:rsidRDefault="00C0065B" w:rsidP="00C0065B">
            <w:pPr>
              <w:suppressAutoHyphens/>
              <w:spacing w:after="0" w:line="240" w:lineRule="auto"/>
              <w:ind w:right="70"/>
              <w:rPr>
                <w:rFonts w:ascii="Times New Roman" w:eastAsia="Times New Roman" w:hAnsi="Times New Roman" w:cs="Times New Roman"/>
                <w:sz w:val="24"/>
                <w:szCs w:val="28"/>
                <w:lang w:eastAsia="ru-RU"/>
              </w:rPr>
            </w:pPr>
            <w:r w:rsidRPr="00C0065B">
              <w:rPr>
                <w:rFonts w:ascii="Times New Roman" w:eastAsia="Times New Roman" w:hAnsi="Times New Roman" w:cs="Times New Roman"/>
                <w:sz w:val="24"/>
                <w:szCs w:val="28"/>
                <w:lang w:eastAsia="ru-RU"/>
              </w:rPr>
              <w:t xml:space="preserve">Зачет </w:t>
            </w:r>
          </w:p>
        </w:tc>
        <w:tc>
          <w:tcPr>
            <w:tcW w:w="3698" w:type="dxa"/>
          </w:tcPr>
          <w:p w14:paraId="5111B747" w14:textId="77777777" w:rsidR="00C0065B" w:rsidRPr="00C0065B" w:rsidRDefault="00C0065B" w:rsidP="00C0065B">
            <w:pPr>
              <w:suppressAutoHyphens/>
              <w:spacing w:after="0" w:line="240" w:lineRule="auto"/>
              <w:ind w:right="70"/>
              <w:jc w:val="center"/>
              <w:rPr>
                <w:rFonts w:ascii="Times New Roman" w:eastAsia="Times New Roman" w:hAnsi="Times New Roman" w:cs="Times New Roman"/>
                <w:sz w:val="24"/>
                <w:szCs w:val="28"/>
                <w:lang w:eastAsia="ru-RU"/>
              </w:rPr>
            </w:pPr>
            <w:r w:rsidRPr="00C0065B">
              <w:rPr>
                <w:rFonts w:ascii="Times New Roman" w:eastAsia="Times New Roman" w:hAnsi="Times New Roman" w:cs="Times New Roman"/>
                <w:sz w:val="24"/>
                <w:szCs w:val="28"/>
                <w:lang w:eastAsia="ru-RU"/>
              </w:rPr>
              <w:t>60</w:t>
            </w:r>
          </w:p>
        </w:tc>
      </w:tr>
      <w:tr w:rsidR="00C0065B" w:rsidRPr="00C0065B" w14:paraId="144F3FF4" w14:textId="77777777" w:rsidTr="00726CDB">
        <w:tc>
          <w:tcPr>
            <w:tcW w:w="1173" w:type="dxa"/>
          </w:tcPr>
          <w:p w14:paraId="32B256DD" w14:textId="77777777" w:rsidR="00C0065B" w:rsidRPr="00C0065B" w:rsidRDefault="00C0065B" w:rsidP="00C0065B">
            <w:pPr>
              <w:suppressAutoHyphens/>
              <w:spacing w:after="0" w:line="240" w:lineRule="auto"/>
              <w:ind w:right="70"/>
              <w:jc w:val="center"/>
              <w:rPr>
                <w:rFonts w:ascii="Times New Roman" w:eastAsia="Times New Roman" w:hAnsi="Times New Roman" w:cs="Times New Roman"/>
                <w:b/>
                <w:sz w:val="24"/>
                <w:szCs w:val="28"/>
                <w:lang w:eastAsia="ru-RU"/>
              </w:rPr>
            </w:pPr>
          </w:p>
        </w:tc>
        <w:tc>
          <w:tcPr>
            <w:tcW w:w="4367" w:type="dxa"/>
          </w:tcPr>
          <w:p w14:paraId="7EBB196C" w14:textId="77777777" w:rsidR="00C0065B" w:rsidRPr="00C0065B" w:rsidRDefault="00C0065B" w:rsidP="00C0065B">
            <w:pPr>
              <w:suppressAutoHyphens/>
              <w:spacing w:after="0" w:line="240" w:lineRule="auto"/>
              <w:ind w:right="70"/>
              <w:rPr>
                <w:rFonts w:ascii="Times New Roman" w:eastAsia="Times New Roman" w:hAnsi="Times New Roman" w:cs="Times New Roman"/>
                <w:b/>
                <w:sz w:val="24"/>
                <w:szCs w:val="28"/>
                <w:lang w:eastAsia="ru-RU"/>
              </w:rPr>
            </w:pPr>
            <w:r w:rsidRPr="00C0065B">
              <w:rPr>
                <w:rFonts w:ascii="Times New Roman" w:eastAsia="Times New Roman" w:hAnsi="Times New Roman" w:cs="Times New Roman"/>
                <w:b/>
                <w:sz w:val="24"/>
                <w:szCs w:val="28"/>
                <w:lang w:eastAsia="ru-RU"/>
              </w:rPr>
              <w:t>Итого:</w:t>
            </w:r>
          </w:p>
        </w:tc>
        <w:tc>
          <w:tcPr>
            <w:tcW w:w="3698" w:type="dxa"/>
          </w:tcPr>
          <w:p w14:paraId="6ACB4CD4" w14:textId="77777777" w:rsidR="00C0065B" w:rsidRPr="00C0065B" w:rsidRDefault="00C0065B" w:rsidP="00C0065B">
            <w:pPr>
              <w:suppressAutoHyphens/>
              <w:spacing w:after="0" w:line="240" w:lineRule="auto"/>
              <w:ind w:right="70"/>
              <w:jc w:val="center"/>
              <w:rPr>
                <w:rFonts w:ascii="Times New Roman" w:eastAsia="Times New Roman" w:hAnsi="Times New Roman" w:cs="Times New Roman"/>
                <w:b/>
                <w:sz w:val="24"/>
                <w:szCs w:val="28"/>
                <w:lang w:eastAsia="ru-RU"/>
              </w:rPr>
            </w:pPr>
            <w:r w:rsidRPr="00C0065B">
              <w:rPr>
                <w:rFonts w:ascii="Times New Roman" w:eastAsia="Times New Roman" w:hAnsi="Times New Roman" w:cs="Times New Roman"/>
                <w:b/>
                <w:sz w:val="24"/>
                <w:szCs w:val="28"/>
                <w:lang w:eastAsia="ru-RU"/>
              </w:rPr>
              <w:t>100</w:t>
            </w:r>
          </w:p>
        </w:tc>
      </w:tr>
    </w:tbl>
    <w:p w14:paraId="688738C8" w14:textId="77777777" w:rsidR="00726CDB" w:rsidRDefault="00726CDB" w:rsidP="00726CDB">
      <w:pPr>
        <w:spacing w:after="0" w:line="240" w:lineRule="auto"/>
        <w:ind w:firstLine="709"/>
        <w:jc w:val="both"/>
        <w:rPr>
          <w:rFonts w:ascii="Times New Roman" w:hAnsi="Times New Roman" w:cs="Times New Roman"/>
          <w:b/>
          <w:bCs/>
          <w:sz w:val="28"/>
          <w:szCs w:val="28"/>
        </w:rPr>
      </w:pPr>
    </w:p>
    <w:p w14:paraId="2279ED3D" w14:textId="047DC8A6" w:rsidR="00726CDB" w:rsidRDefault="00726CDB" w:rsidP="00726CDB">
      <w:pPr>
        <w:spacing w:after="0" w:line="240" w:lineRule="auto"/>
        <w:ind w:firstLine="709"/>
        <w:jc w:val="both"/>
        <w:rPr>
          <w:rFonts w:ascii="Times New Roman" w:hAnsi="Times New Roman" w:cs="Times New Roman"/>
          <w:b/>
          <w:sz w:val="28"/>
          <w:szCs w:val="28"/>
        </w:rPr>
      </w:pPr>
      <w:r w:rsidRPr="00CC5E54">
        <w:rPr>
          <w:rFonts w:ascii="Times New Roman" w:hAnsi="Times New Roman" w:cs="Times New Roman"/>
          <w:b/>
          <w:bCs/>
          <w:sz w:val="28"/>
          <w:szCs w:val="28"/>
        </w:rPr>
        <w:t>Образовательная программа</w:t>
      </w:r>
      <w:r>
        <w:rPr>
          <w:rFonts w:ascii="Times New Roman" w:hAnsi="Times New Roman" w:cs="Times New Roman"/>
          <w:b/>
          <w:bCs/>
          <w:sz w:val="28"/>
          <w:szCs w:val="28"/>
        </w:rPr>
        <w:t xml:space="preserve"> </w:t>
      </w:r>
      <w:r w:rsidRPr="00CC5E54">
        <w:rPr>
          <w:rFonts w:ascii="Times New Roman" w:hAnsi="Times New Roman" w:cs="Times New Roman"/>
          <w:b/>
          <w:bCs/>
          <w:sz w:val="28"/>
          <w:szCs w:val="28"/>
        </w:rPr>
        <w:t>«Корпоративные финансы»</w:t>
      </w:r>
      <w:r>
        <w:rPr>
          <w:rFonts w:ascii="Times New Roman" w:hAnsi="Times New Roman" w:cs="Times New Roman"/>
          <w:b/>
          <w:bCs/>
          <w:sz w:val="28"/>
          <w:szCs w:val="28"/>
        </w:rPr>
        <w:t xml:space="preserve">, </w:t>
      </w:r>
      <w:r>
        <w:rPr>
          <w:rFonts w:ascii="Times New Roman" w:hAnsi="Times New Roman" w:cs="Times New Roman"/>
          <w:b/>
          <w:sz w:val="28"/>
          <w:szCs w:val="28"/>
        </w:rPr>
        <w:t>все профили</w:t>
      </w:r>
    </w:p>
    <w:p w14:paraId="3A8F028B" w14:textId="77777777" w:rsidR="00726CDB" w:rsidRDefault="00726CDB" w:rsidP="00C131A6">
      <w:pPr>
        <w:spacing w:after="0" w:line="240" w:lineRule="auto"/>
        <w:ind w:firstLine="708"/>
        <w:jc w:val="both"/>
        <w:rPr>
          <w:rFonts w:ascii="Times New Roman" w:hAnsi="Times New Roman" w:cs="Times New Roman"/>
          <w:b/>
          <w:sz w:val="28"/>
          <w:szCs w:val="28"/>
        </w:rPr>
      </w:pPr>
      <w:r w:rsidRPr="00CC5E54">
        <w:rPr>
          <w:rFonts w:ascii="Times New Roman" w:hAnsi="Times New Roman" w:cs="Times New Roman"/>
          <w:b/>
          <w:bCs/>
          <w:sz w:val="28"/>
          <w:szCs w:val="28"/>
        </w:rPr>
        <w:t>Образовательная программа</w:t>
      </w:r>
      <w:r>
        <w:rPr>
          <w:rFonts w:ascii="Times New Roman" w:hAnsi="Times New Roman" w:cs="Times New Roman"/>
          <w:b/>
          <w:bCs/>
          <w:sz w:val="28"/>
          <w:szCs w:val="28"/>
        </w:rPr>
        <w:t xml:space="preserve"> </w:t>
      </w:r>
      <w:r w:rsidRPr="00CC5E54">
        <w:rPr>
          <w:rFonts w:ascii="Times New Roman" w:hAnsi="Times New Roman" w:cs="Times New Roman"/>
          <w:b/>
          <w:bCs/>
          <w:sz w:val="28"/>
          <w:szCs w:val="28"/>
        </w:rPr>
        <w:t>«Финансовая разведка, управление рисками и экономическая безопасность»</w:t>
      </w:r>
      <w:r>
        <w:rPr>
          <w:rFonts w:ascii="Times New Roman" w:hAnsi="Times New Roman" w:cs="Times New Roman"/>
          <w:b/>
          <w:bCs/>
          <w:sz w:val="28"/>
          <w:szCs w:val="28"/>
        </w:rPr>
        <w:t xml:space="preserve">, </w:t>
      </w:r>
      <w:r>
        <w:rPr>
          <w:rFonts w:ascii="Times New Roman" w:hAnsi="Times New Roman" w:cs="Times New Roman"/>
          <w:b/>
          <w:sz w:val="28"/>
          <w:szCs w:val="28"/>
        </w:rPr>
        <w:t>все профили</w:t>
      </w:r>
    </w:p>
    <w:p w14:paraId="3F552C83" w14:textId="1B616FFB" w:rsidR="00C0065B" w:rsidRPr="00C0065B" w:rsidRDefault="00726CDB" w:rsidP="00C131A6">
      <w:pPr>
        <w:suppressAutoHyphens/>
        <w:spacing w:after="0" w:line="240" w:lineRule="auto"/>
        <w:ind w:firstLine="708"/>
        <w:rPr>
          <w:rFonts w:ascii="Times New Roman" w:eastAsia="Times New Roman" w:hAnsi="Times New Roman" w:cs="Times New Roman"/>
          <w:b/>
          <w:sz w:val="28"/>
          <w:szCs w:val="28"/>
          <w:lang w:eastAsia="ru-RU"/>
        </w:rPr>
      </w:pPr>
      <w:r w:rsidRPr="00CC5E54">
        <w:rPr>
          <w:rFonts w:ascii="Times New Roman" w:hAnsi="Times New Roman" w:cs="Times New Roman"/>
          <w:b/>
          <w:bCs/>
          <w:sz w:val="28"/>
          <w:szCs w:val="28"/>
        </w:rPr>
        <w:t>Образовательная программа</w:t>
      </w:r>
      <w:r>
        <w:rPr>
          <w:rFonts w:ascii="Times New Roman" w:hAnsi="Times New Roman" w:cs="Times New Roman"/>
          <w:b/>
          <w:bCs/>
          <w:sz w:val="28"/>
          <w:szCs w:val="28"/>
        </w:rPr>
        <w:t xml:space="preserve"> </w:t>
      </w:r>
      <w:r w:rsidRPr="00CC5E54">
        <w:rPr>
          <w:rFonts w:ascii="Times New Roman" w:hAnsi="Times New Roman" w:cs="Times New Roman"/>
          <w:b/>
          <w:bCs/>
          <w:sz w:val="28"/>
          <w:szCs w:val="28"/>
        </w:rPr>
        <w:t>«Экономика и бизнес»</w:t>
      </w:r>
      <w:r>
        <w:rPr>
          <w:rFonts w:ascii="Times New Roman" w:hAnsi="Times New Roman" w:cs="Times New Roman"/>
          <w:b/>
          <w:bCs/>
          <w:sz w:val="28"/>
          <w:szCs w:val="28"/>
        </w:rPr>
        <w:t xml:space="preserve">, </w:t>
      </w:r>
      <w:r>
        <w:rPr>
          <w:rFonts w:ascii="Times New Roman" w:hAnsi="Times New Roman" w:cs="Times New Roman"/>
          <w:b/>
          <w:sz w:val="28"/>
          <w:szCs w:val="28"/>
        </w:rPr>
        <w:t>все профили</w:t>
      </w:r>
    </w:p>
    <w:p w14:paraId="52908B1F" w14:textId="45EE9823" w:rsidR="00D73069" w:rsidRDefault="00C0065B" w:rsidP="006A2DF4">
      <w:pPr>
        <w:suppressAutoHyphens/>
        <w:spacing w:after="0" w:line="240" w:lineRule="auto"/>
        <w:jc w:val="center"/>
        <w:rPr>
          <w:rFonts w:ascii="Times New Roman" w:eastAsia="Times New Roman" w:hAnsi="Times New Roman" w:cs="Times New Roman"/>
          <w:b/>
          <w:sz w:val="28"/>
          <w:szCs w:val="28"/>
          <w:lang w:eastAsia="ru-RU"/>
        </w:rPr>
      </w:pPr>
      <w:r w:rsidRPr="00C0065B">
        <w:rPr>
          <w:rFonts w:ascii="Times New Roman" w:eastAsia="Times New Roman" w:hAnsi="Times New Roman" w:cs="Times New Roman"/>
          <w:b/>
          <w:sz w:val="28"/>
          <w:szCs w:val="28"/>
          <w:lang w:eastAsia="ru-RU"/>
        </w:rPr>
        <w:t>Формы текущего контроля успеваемости и их балльная оценка</w:t>
      </w: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75"/>
        <w:gridCol w:w="2410"/>
      </w:tblGrid>
      <w:tr w:rsidR="00E6328B" w:rsidRPr="00693AB3" w14:paraId="08E73964" w14:textId="77777777" w:rsidTr="0086543E">
        <w:tc>
          <w:tcPr>
            <w:tcW w:w="6975" w:type="dxa"/>
          </w:tcPr>
          <w:p w14:paraId="37D3F91A" w14:textId="77777777" w:rsidR="00E6328B" w:rsidRPr="0086543E" w:rsidRDefault="00E6328B" w:rsidP="00E6328B">
            <w:pPr>
              <w:jc w:val="center"/>
              <w:rPr>
                <w:rFonts w:ascii="Times New Roman" w:eastAsia="Calibri" w:hAnsi="Times New Roman" w:cs="Times New Roman"/>
                <w:b/>
                <w:sz w:val="24"/>
              </w:rPr>
            </w:pPr>
            <w:r w:rsidRPr="0086543E">
              <w:rPr>
                <w:rFonts w:ascii="Times New Roman" w:eastAsia="Calibri" w:hAnsi="Times New Roman" w:cs="Times New Roman"/>
                <w:b/>
                <w:sz w:val="24"/>
              </w:rPr>
              <w:t>Формы текущего контроля</w:t>
            </w:r>
          </w:p>
        </w:tc>
        <w:tc>
          <w:tcPr>
            <w:tcW w:w="2410" w:type="dxa"/>
          </w:tcPr>
          <w:p w14:paraId="5A083BB3" w14:textId="77777777" w:rsidR="00E6328B" w:rsidRPr="0086543E" w:rsidRDefault="00E6328B" w:rsidP="00E6328B">
            <w:pPr>
              <w:jc w:val="center"/>
              <w:rPr>
                <w:rFonts w:ascii="Times New Roman" w:eastAsia="Calibri" w:hAnsi="Times New Roman" w:cs="Times New Roman"/>
                <w:b/>
                <w:sz w:val="24"/>
              </w:rPr>
            </w:pPr>
            <w:r w:rsidRPr="0086543E">
              <w:rPr>
                <w:rFonts w:ascii="Times New Roman" w:eastAsia="Calibri" w:hAnsi="Times New Roman" w:cs="Times New Roman"/>
                <w:b/>
                <w:sz w:val="24"/>
              </w:rPr>
              <w:t>Количество баллов</w:t>
            </w:r>
          </w:p>
        </w:tc>
      </w:tr>
      <w:tr w:rsidR="00E6328B" w:rsidRPr="00693AB3" w14:paraId="03E3A6D4" w14:textId="77777777" w:rsidTr="0086543E">
        <w:tc>
          <w:tcPr>
            <w:tcW w:w="6975" w:type="dxa"/>
          </w:tcPr>
          <w:p w14:paraId="2991725E" w14:textId="77777777" w:rsidR="00E6328B" w:rsidRPr="0086543E" w:rsidRDefault="00E6328B" w:rsidP="00E6328B">
            <w:pPr>
              <w:spacing w:after="0" w:line="240" w:lineRule="auto"/>
              <w:jc w:val="both"/>
              <w:rPr>
                <w:rFonts w:ascii="Times New Roman" w:eastAsia="Calibri" w:hAnsi="Times New Roman" w:cs="Times New Roman"/>
                <w:sz w:val="24"/>
              </w:rPr>
            </w:pPr>
            <w:r w:rsidRPr="0086543E">
              <w:rPr>
                <w:rFonts w:ascii="Times New Roman" w:eastAsia="Calibri" w:hAnsi="Times New Roman" w:cs="Times New Roman"/>
                <w:sz w:val="24"/>
              </w:rPr>
              <w:t xml:space="preserve">Активная работа на семинарском занятии (в том числе блиц-опрос по теме) </w:t>
            </w:r>
          </w:p>
        </w:tc>
        <w:tc>
          <w:tcPr>
            <w:tcW w:w="2410" w:type="dxa"/>
          </w:tcPr>
          <w:p w14:paraId="4BDD4D19" w14:textId="77777777" w:rsidR="00E6328B" w:rsidRPr="0086543E" w:rsidRDefault="00E6328B" w:rsidP="00E6328B">
            <w:pPr>
              <w:spacing w:after="0" w:line="240" w:lineRule="auto"/>
              <w:jc w:val="center"/>
              <w:rPr>
                <w:rFonts w:ascii="Times New Roman" w:eastAsia="Calibri" w:hAnsi="Times New Roman" w:cs="Times New Roman"/>
                <w:sz w:val="24"/>
              </w:rPr>
            </w:pPr>
            <w:r w:rsidRPr="0086543E">
              <w:rPr>
                <w:rFonts w:ascii="Times New Roman" w:eastAsia="Calibri" w:hAnsi="Times New Roman" w:cs="Times New Roman"/>
                <w:sz w:val="24"/>
              </w:rPr>
              <w:t>12</w:t>
            </w:r>
          </w:p>
        </w:tc>
      </w:tr>
      <w:tr w:rsidR="00E6328B" w:rsidRPr="00693AB3" w14:paraId="214EDDC9" w14:textId="77777777" w:rsidTr="0086543E">
        <w:tc>
          <w:tcPr>
            <w:tcW w:w="6975" w:type="dxa"/>
          </w:tcPr>
          <w:p w14:paraId="4F83D853" w14:textId="77777777" w:rsidR="00E6328B" w:rsidRPr="0086543E" w:rsidRDefault="00E6328B" w:rsidP="00E6328B">
            <w:pPr>
              <w:spacing w:after="0" w:line="240" w:lineRule="auto"/>
              <w:jc w:val="both"/>
              <w:rPr>
                <w:rFonts w:ascii="Times New Roman" w:eastAsia="Calibri" w:hAnsi="Times New Roman" w:cs="Times New Roman"/>
                <w:sz w:val="24"/>
              </w:rPr>
            </w:pPr>
            <w:r w:rsidRPr="0086543E">
              <w:rPr>
                <w:rFonts w:ascii="Times New Roman" w:eastAsia="Calibri" w:hAnsi="Times New Roman" w:cs="Times New Roman"/>
                <w:sz w:val="24"/>
              </w:rPr>
              <w:t>Посещение</w:t>
            </w:r>
          </w:p>
        </w:tc>
        <w:tc>
          <w:tcPr>
            <w:tcW w:w="2410" w:type="dxa"/>
          </w:tcPr>
          <w:p w14:paraId="100EC2AB" w14:textId="77777777" w:rsidR="00E6328B" w:rsidRPr="0086543E" w:rsidRDefault="00E6328B" w:rsidP="00E6328B">
            <w:pPr>
              <w:spacing w:after="0" w:line="240" w:lineRule="auto"/>
              <w:jc w:val="center"/>
              <w:rPr>
                <w:rFonts w:ascii="Times New Roman" w:eastAsia="Calibri" w:hAnsi="Times New Roman" w:cs="Times New Roman"/>
                <w:sz w:val="24"/>
              </w:rPr>
            </w:pPr>
            <w:r w:rsidRPr="0086543E">
              <w:rPr>
                <w:rFonts w:ascii="Times New Roman" w:eastAsia="Calibri" w:hAnsi="Times New Roman" w:cs="Times New Roman"/>
                <w:sz w:val="24"/>
              </w:rPr>
              <w:t>6</w:t>
            </w:r>
          </w:p>
        </w:tc>
      </w:tr>
      <w:tr w:rsidR="00E6328B" w:rsidRPr="00693AB3" w14:paraId="76D57362" w14:textId="77777777" w:rsidTr="0086543E">
        <w:tc>
          <w:tcPr>
            <w:tcW w:w="6975" w:type="dxa"/>
          </w:tcPr>
          <w:p w14:paraId="699F1C51" w14:textId="77777777" w:rsidR="00E6328B" w:rsidRPr="0086543E" w:rsidRDefault="00E6328B" w:rsidP="00E6328B">
            <w:pPr>
              <w:spacing w:after="0" w:line="240" w:lineRule="auto"/>
              <w:jc w:val="both"/>
              <w:rPr>
                <w:rFonts w:ascii="Times New Roman" w:eastAsia="Calibri" w:hAnsi="Times New Roman" w:cs="Times New Roman"/>
                <w:sz w:val="24"/>
              </w:rPr>
            </w:pPr>
            <w:r w:rsidRPr="0086543E">
              <w:rPr>
                <w:rFonts w:ascii="Times New Roman" w:eastAsia="Calibri" w:hAnsi="Times New Roman" w:cs="Times New Roman"/>
                <w:sz w:val="24"/>
              </w:rPr>
              <w:t>Выполнение заранее подготовленных для выступления на семинаре докладов, выступлений, кейсов, ситуационных задач (по перечню, предложенному преподавателем, ведущим семинары)</w:t>
            </w:r>
          </w:p>
        </w:tc>
        <w:tc>
          <w:tcPr>
            <w:tcW w:w="2410" w:type="dxa"/>
          </w:tcPr>
          <w:p w14:paraId="180E4764" w14:textId="77777777" w:rsidR="00E6328B" w:rsidRPr="0086543E" w:rsidRDefault="00E6328B" w:rsidP="00E6328B">
            <w:pPr>
              <w:spacing w:after="0" w:line="240" w:lineRule="auto"/>
              <w:jc w:val="center"/>
              <w:rPr>
                <w:rFonts w:ascii="Times New Roman" w:eastAsia="Calibri" w:hAnsi="Times New Roman" w:cs="Times New Roman"/>
                <w:sz w:val="24"/>
              </w:rPr>
            </w:pPr>
            <w:r w:rsidRPr="0086543E">
              <w:rPr>
                <w:rFonts w:ascii="Times New Roman" w:eastAsia="Calibri" w:hAnsi="Times New Roman" w:cs="Times New Roman"/>
                <w:sz w:val="24"/>
              </w:rPr>
              <w:t>12</w:t>
            </w:r>
          </w:p>
        </w:tc>
      </w:tr>
      <w:tr w:rsidR="00E6328B" w:rsidRPr="00693AB3" w14:paraId="09936D80" w14:textId="77777777" w:rsidTr="0086543E">
        <w:tc>
          <w:tcPr>
            <w:tcW w:w="6975" w:type="dxa"/>
          </w:tcPr>
          <w:p w14:paraId="75B86F4F" w14:textId="5A532375" w:rsidR="00E6328B" w:rsidRPr="0086543E" w:rsidRDefault="006A2DF4" w:rsidP="00E6328B">
            <w:pPr>
              <w:spacing w:after="0" w:line="240" w:lineRule="auto"/>
              <w:jc w:val="both"/>
              <w:rPr>
                <w:rFonts w:ascii="Times New Roman" w:eastAsia="Calibri" w:hAnsi="Times New Roman" w:cs="Times New Roman"/>
                <w:sz w:val="24"/>
              </w:rPr>
            </w:pPr>
            <w:r>
              <w:rPr>
                <w:rFonts w:ascii="Times New Roman" w:eastAsia="Calibri" w:hAnsi="Times New Roman" w:cs="Times New Roman"/>
                <w:sz w:val="24"/>
              </w:rPr>
              <w:t>Контрольная работа</w:t>
            </w:r>
          </w:p>
        </w:tc>
        <w:tc>
          <w:tcPr>
            <w:tcW w:w="2410" w:type="dxa"/>
          </w:tcPr>
          <w:p w14:paraId="3F931B84" w14:textId="77777777" w:rsidR="00E6328B" w:rsidRPr="0086543E" w:rsidRDefault="00E6328B" w:rsidP="00E6328B">
            <w:pPr>
              <w:spacing w:after="0" w:line="240" w:lineRule="auto"/>
              <w:jc w:val="center"/>
              <w:rPr>
                <w:rFonts w:ascii="Times New Roman" w:eastAsia="Calibri" w:hAnsi="Times New Roman" w:cs="Times New Roman"/>
                <w:sz w:val="24"/>
              </w:rPr>
            </w:pPr>
            <w:r w:rsidRPr="0086543E">
              <w:rPr>
                <w:rFonts w:ascii="Times New Roman" w:eastAsia="Calibri" w:hAnsi="Times New Roman" w:cs="Times New Roman"/>
                <w:sz w:val="24"/>
              </w:rPr>
              <w:t>10</w:t>
            </w:r>
          </w:p>
        </w:tc>
      </w:tr>
      <w:tr w:rsidR="00E6328B" w:rsidRPr="00E6328B" w14:paraId="20603EB8" w14:textId="77777777" w:rsidTr="0086543E">
        <w:tc>
          <w:tcPr>
            <w:tcW w:w="6975" w:type="dxa"/>
          </w:tcPr>
          <w:p w14:paraId="77DC731B" w14:textId="77777777" w:rsidR="00E6328B" w:rsidRPr="0086543E" w:rsidRDefault="00E6328B" w:rsidP="00E6328B">
            <w:pPr>
              <w:spacing w:after="0" w:line="240" w:lineRule="auto"/>
              <w:jc w:val="both"/>
              <w:rPr>
                <w:rFonts w:ascii="Times New Roman" w:eastAsia="Calibri" w:hAnsi="Times New Roman" w:cs="Times New Roman"/>
                <w:sz w:val="24"/>
              </w:rPr>
            </w:pPr>
            <w:r w:rsidRPr="0086543E">
              <w:rPr>
                <w:rFonts w:ascii="Times New Roman" w:eastAsia="Calibri" w:hAnsi="Times New Roman" w:cs="Times New Roman"/>
                <w:sz w:val="24"/>
              </w:rPr>
              <w:t>Итого</w:t>
            </w:r>
          </w:p>
        </w:tc>
        <w:tc>
          <w:tcPr>
            <w:tcW w:w="2410" w:type="dxa"/>
          </w:tcPr>
          <w:p w14:paraId="5F38C812" w14:textId="77777777" w:rsidR="00E6328B" w:rsidRPr="0086543E" w:rsidRDefault="00E6328B" w:rsidP="00E6328B">
            <w:pPr>
              <w:spacing w:after="0" w:line="240" w:lineRule="auto"/>
              <w:jc w:val="center"/>
              <w:rPr>
                <w:rFonts w:ascii="Times New Roman" w:eastAsia="Calibri" w:hAnsi="Times New Roman" w:cs="Times New Roman"/>
                <w:sz w:val="24"/>
              </w:rPr>
            </w:pPr>
            <w:r w:rsidRPr="0086543E">
              <w:rPr>
                <w:rFonts w:ascii="Times New Roman" w:eastAsia="Calibri" w:hAnsi="Times New Roman" w:cs="Times New Roman"/>
                <w:sz w:val="24"/>
              </w:rPr>
              <w:t>40</w:t>
            </w:r>
          </w:p>
        </w:tc>
      </w:tr>
    </w:tbl>
    <w:p w14:paraId="2B69857C" w14:textId="77777777" w:rsidR="00E6328B" w:rsidRPr="00C0065B" w:rsidRDefault="00E6328B" w:rsidP="00C0065B">
      <w:pPr>
        <w:suppressAutoHyphens/>
        <w:spacing w:after="0" w:line="240" w:lineRule="auto"/>
        <w:jc w:val="center"/>
        <w:rPr>
          <w:rFonts w:ascii="Times New Roman" w:eastAsia="Times New Roman" w:hAnsi="Times New Roman" w:cs="Times New Roman"/>
          <w:b/>
          <w:sz w:val="28"/>
          <w:szCs w:val="28"/>
          <w:lang w:eastAsia="ru-RU"/>
        </w:rPr>
      </w:pPr>
    </w:p>
    <w:p w14:paraId="117DE213" w14:textId="77777777" w:rsidR="00C0065B" w:rsidRPr="005F4DD7" w:rsidRDefault="00C0065B" w:rsidP="00C0065B">
      <w:pPr>
        <w:spacing w:after="0" w:line="240" w:lineRule="auto"/>
        <w:jc w:val="center"/>
        <w:rPr>
          <w:rFonts w:ascii="Times New Roman" w:eastAsia="Times New Roman" w:hAnsi="Times New Roman" w:cs="Times New Roman"/>
          <w:b/>
          <w:sz w:val="28"/>
          <w:szCs w:val="24"/>
          <w:lang w:eastAsia="ru-RU"/>
        </w:rPr>
      </w:pPr>
      <w:r w:rsidRPr="005F4DD7">
        <w:rPr>
          <w:rFonts w:ascii="Times New Roman" w:eastAsia="Times New Roman" w:hAnsi="Times New Roman" w:cs="Times New Roman"/>
          <w:b/>
          <w:sz w:val="28"/>
          <w:szCs w:val="28"/>
          <w:lang w:eastAsia="ru-RU"/>
        </w:rPr>
        <w:t xml:space="preserve">Примерные вопросы для научных дискуссий, </w:t>
      </w:r>
      <w:r w:rsidRPr="005F4DD7">
        <w:rPr>
          <w:rFonts w:ascii="Times New Roman" w:eastAsia="Times New Roman" w:hAnsi="Times New Roman" w:cs="Times New Roman"/>
          <w:b/>
          <w:sz w:val="28"/>
          <w:szCs w:val="24"/>
          <w:lang w:eastAsia="ru-RU"/>
        </w:rPr>
        <w:t>докладов и презентаций</w:t>
      </w:r>
    </w:p>
    <w:p w14:paraId="60576416" w14:textId="4CEFAC0E" w:rsidR="00B155EA" w:rsidRPr="005F4DD7" w:rsidRDefault="00FA74A1" w:rsidP="007F515E">
      <w:pPr>
        <w:pStyle w:val="af0"/>
        <w:widowControl w:val="0"/>
        <w:numPr>
          <w:ilvl w:val="0"/>
          <w:numId w:val="17"/>
        </w:numPr>
        <w:tabs>
          <w:tab w:val="left" w:pos="1276"/>
        </w:tabs>
        <w:spacing w:after="0" w:line="240" w:lineRule="auto"/>
        <w:ind w:left="0" w:firstLine="709"/>
        <w:jc w:val="both"/>
        <w:rPr>
          <w:rFonts w:ascii="Times New Roman" w:hAnsi="Times New Roman"/>
          <w:sz w:val="28"/>
          <w:szCs w:val="28"/>
        </w:rPr>
      </w:pPr>
      <w:r w:rsidRPr="005F4DD7">
        <w:rPr>
          <w:rFonts w:ascii="Times New Roman" w:hAnsi="Times New Roman"/>
          <w:sz w:val="28"/>
          <w:szCs w:val="28"/>
        </w:rPr>
        <w:t xml:space="preserve">Основные </w:t>
      </w:r>
      <w:r w:rsidR="006D356F" w:rsidRPr="005F4DD7">
        <w:rPr>
          <w:rFonts w:ascii="Times New Roman" w:hAnsi="Times New Roman"/>
          <w:sz w:val="28"/>
          <w:szCs w:val="28"/>
        </w:rPr>
        <w:t>глобальные экологические проблемы</w:t>
      </w:r>
    </w:p>
    <w:p w14:paraId="48A36F5F" w14:textId="77777777" w:rsidR="00FA74A1" w:rsidRPr="005F4DD7" w:rsidRDefault="005B5464" w:rsidP="007F515E">
      <w:pPr>
        <w:pStyle w:val="af0"/>
        <w:widowControl w:val="0"/>
        <w:numPr>
          <w:ilvl w:val="0"/>
          <w:numId w:val="17"/>
        </w:numPr>
        <w:tabs>
          <w:tab w:val="left" w:pos="1276"/>
        </w:tabs>
        <w:spacing w:after="0" w:line="240" w:lineRule="auto"/>
        <w:ind w:left="0" w:firstLine="709"/>
        <w:jc w:val="both"/>
        <w:rPr>
          <w:rFonts w:ascii="Times New Roman" w:eastAsia="Times New Roman" w:hAnsi="Times New Roman"/>
          <w:sz w:val="28"/>
          <w:szCs w:val="28"/>
        </w:rPr>
      </w:pPr>
      <w:r w:rsidRPr="005F4DD7">
        <w:rPr>
          <w:rFonts w:ascii="Times New Roman" w:eastAsia="Times New Roman" w:hAnsi="Times New Roman"/>
          <w:sz w:val="28"/>
          <w:szCs w:val="28"/>
        </w:rPr>
        <w:t>Экологические риски национальной экономики и инструменты их миним</w:t>
      </w:r>
      <w:r w:rsidR="00FA74A1" w:rsidRPr="005F4DD7">
        <w:rPr>
          <w:rFonts w:ascii="Times New Roman" w:eastAsia="Times New Roman" w:hAnsi="Times New Roman"/>
          <w:sz w:val="28"/>
          <w:szCs w:val="28"/>
        </w:rPr>
        <w:t>изации</w:t>
      </w:r>
    </w:p>
    <w:p w14:paraId="7CD6136D" w14:textId="40F46C6C" w:rsidR="00FA74A1" w:rsidRPr="005F4DD7" w:rsidRDefault="00FA74A1" w:rsidP="007F515E">
      <w:pPr>
        <w:pStyle w:val="af0"/>
        <w:widowControl w:val="0"/>
        <w:numPr>
          <w:ilvl w:val="0"/>
          <w:numId w:val="17"/>
        </w:numPr>
        <w:tabs>
          <w:tab w:val="left" w:pos="1276"/>
        </w:tabs>
        <w:spacing w:after="0" w:line="240" w:lineRule="auto"/>
        <w:ind w:left="0" w:firstLine="709"/>
        <w:jc w:val="both"/>
        <w:rPr>
          <w:rFonts w:ascii="Times New Roman" w:eastAsia="Times New Roman" w:hAnsi="Times New Roman"/>
          <w:sz w:val="28"/>
          <w:szCs w:val="28"/>
        </w:rPr>
      </w:pPr>
      <w:r w:rsidRPr="005F4DD7">
        <w:rPr>
          <w:rFonts w:ascii="Times New Roman" w:eastAsia="Times New Roman" w:hAnsi="Times New Roman"/>
          <w:sz w:val="28"/>
          <w:szCs w:val="28"/>
        </w:rPr>
        <w:t>Экологические проблемы России в цифрах и фактах</w:t>
      </w:r>
    </w:p>
    <w:p w14:paraId="56418FB8" w14:textId="6BB730FC" w:rsidR="00FA74A1" w:rsidRPr="005F4DD7" w:rsidRDefault="00FA74A1" w:rsidP="007F515E">
      <w:pPr>
        <w:pStyle w:val="af0"/>
        <w:widowControl w:val="0"/>
        <w:numPr>
          <w:ilvl w:val="0"/>
          <w:numId w:val="17"/>
        </w:numPr>
        <w:tabs>
          <w:tab w:val="left" w:pos="1276"/>
        </w:tabs>
        <w:spacing w:after="0" w:line="240" w:lineRule="auto"/>
        <w:ind w:left="0" w:firstLine="709"/>
        <w:jc w:val="both"/>
        <w:rPr>
          <w:rFonts w:ascii="Times New Roman" w:eastAsia="Times New Roman" w:hAnsi="Times New Roman"/>
          <w:sz w:val="28"/>
          <w:szCs w:val="28"/>
        </w:rPr>
      </w:pPr>
      <w:r w:rsidRPr="005F4DD7">
        <w:rPr>
          <w:rFonts w:ascii="Times New Roman" w:eastAsia="Times New Roman" w:hAnsi="Times New Roman"/>
          <w:sz w:val="28"/>
          <w:szCs w:val="28"/>
        </w:rPr>
        <w:t>Технологические и цифровые инновации как инструменты минимизации экологических рисков</w:t>
      </w:r>
    </w:p>
    <w:bookmarkEnd w:id="36"/>
    <w:bookmarkEnd w:id="37"/>
    <w:p w14:paraId="1ADD4ED3" w14:textId="7A8C5A31" w:rsidR="0061402C" w:rsidRPr="005F4DD7" w:rsidRDefault="005B5464" w:rsidP="007F515E">
      <w:pPr>
        <w:pStyle w:val="af0"/>
        <w:numPr>
          <w:ilvl w:val="0"/>
          <w:numId w:val="17"/>
        </w:numPr>
        <w:tabs>
          <w:tab w:val="left" w:pos="1276"/>
        </w:tabs>
        <w:spacing w:after="0" w:line="240" w:lineRule="auto"/>
        <w:ind w:left="0" w:firstLine="709"/>
        <w:jc w:val="both"/>
        <w:rPr>
          <w:rFonts w:ascii="Times New Roman" w:eastAsia="Times New Roman" w:hAnsi="Times New Roman"/>
          <w:sz w:val="28"/>
          <w:szCs w:val="28"/>
          <w:lang w:eastAsia="ru-RU"/>
        </w:rPr>
      </w:pPr>
      <w:r w:rsidRPr="005F4DD7">
        <w:rPr>
          <w:rFonts w:ascii="Times New Roman" w:eastAsia="Times New Roman" w:hAnsi="Times New Roman"/>
          <w:sz w:val="28"/>
          <w:szCs w:val="28"/>
          <w:lang w:eastAsia="ru-RU"/>
        </w:rPr>
        <w:t xml:space="preserve">Экологический </w:t>
      </w:r>
      <w:proofErr w:type="spellStart"/>
      <w:r w:rsidRPr="005F4DD7">
        <w:rPr>
          <w:rFonts w:ascii="Times New Roman" w:eastAsia="Times New Roman" w:hAnsi="Times New Roman"/>
          <w:sz w:val="28"/>
          <w:szCs w:val="28"/>
          <w:lang w:eastAsia="ru-RU"/>
        </w:rPr>
        <w:t>комплаенс</w:t>
      </w:r>
      <w:proofErr w:type="spellEnd"/>
      <w:r w:rsidRPr="005F4DD7">
        <w:rPr>
          <w:rFonts w:ascii="Times New Roman" w:eastAsia="Times New Roman" w:hAnsi="Times New Roman"/>
          <w:sz w:val="28"/>
          <w:szCs w:val="28"/>
          <w:lang w:eastAsia="ru-RU"/>
        </w:rPr>
        <w:t xml:space="preserve"> и экологический </w:t>
      </w:r>
      <w:proofErr w:type="spellStart"/>
      <w:r w:rsidRPr="005F4DD7">
        <w:rPr>
          <w:rFonts w:ascii="Times New Roman" w:eastAsia="Times New Roman" w:hAnsi="Times New Roman"/>
          <w:sz w:val="28"/>
          <w:szCs w:val="28"/>
          <w:lang w:eastAsia="ru-RU"/>
        </w:rPr>
        <w:t>Due</w:t>
      </w:r>
      <w:proofErr w:type="spellEnd"/>
      <w:r w:rsidRPr="005F4DD7">
        <w:rPr>
          <w:rFonts w:ascii="Times New Roman" w:eastAsia="Times New Roman" w:hAnsi="Times New Roman"/>
          <w:sz w:val="28"/>
          <w:szCs w:val="28"/>
          <w:lang w:eastAsia="ru-RU"/>
        </w:rPr>
        <w:t xml:space="preserve"> </w:t>
      </w:r>
      <w:proofErr w:type="spellStart"/>
      <w:r w:rsidRPr="005F4DD7">
        <w:rPr>
          <w:rFonts w:ascii="Times New Roman" w:eastAsia="Times New Roman" w:hAnsi="Times New Roman"/>
          <w:sz w:val="28"/>
          <w:szCs w:val="28"/>
          <w:lang w:eastAsia="ru-RU"/>
        </w:rPr>
        <w:t>Diligence</w:t>
      </w:r>
      <w:proofErr w:type="spellEnd"/>
      <w:r w:rsidRPr="005F4DD7">
        <w:rPr>
          <w:rFonts w:ascii="Times New Roman" w:eastAsia="Times New Roman" w:hAnsi="Times New Roman"/>
          <w:sz w:val="28"/>
          <w:szCs w:val="28"/>
          <w:lang w:eastAsia="ru-RU"/>
        </w:rPr>
        <w:t xml:space="preserve"> – новые направления экологического риск-менеджмента</w:t>
      </w:r>
    </w:p>
    <w:p w14:paraId="756D1038" w14:textId="3C92CC8C" w:rsidR="00FA74A1" w:rsidRPr="005F4DD7" w:rsidRDefault="00FA74A1" w:rsidP="007F515E">
      <w:pPr>
        <w:pStyle w:val="af0"/>
        <w:numPr>
          <w:ilvl w:val="0"/>
          <w:numId w:val="17"/>
        </w:numPr>
        <w:tabs>
          <w:tab w:val="left" w:pos="1276"/>
        </w:tabs>
        <w:spacing w:after="0" w:line="240" w:lineRule="auto"/>
        <w:ind w:left="0" w:firstLine="709"/>
        <w:jc w:val="both"/>
        <w:rPr>
          <w:rFonts w:ascii="Times New Roman" w:hAnsi="Times New Roman"/>
          <w:color w:val="000000"/>
          <w:sz w:val="28"/>
          <w:szCs w:val="28"/>
        </w:rPr>
      </w:pPr>
      <w:r w:rsidRPr="005F4DD7">
        <w:rPr>
          <w:rFonts w:ascii="Times New Roman" w:hAnsi="Times New Roman"/>
          <w:color w:val="000000"/>
          <w:sz w:val="28"/>
          <w:szCs w:val="28"/>
        </w:rPr>
        <w:t>Экологическое мышление и культура индивида</w:t>
      </w:r>
    </w:p>
    <w:p w14:paraId="66BDF9B0" w14:textId="0FB12772" w:rsidR="00FA74A1" w:rsidRPr="005F4DD7" w:rsidRDefault="00FA74A1" w:rsidP="007F515E">
      <w:pPr>
        <w:pStyle w:val="af0"/>
        <w:numPr>
          <w:ilvl w:val="0"/>
          <w:numId w:val="17"/>
        </w:numPr>
        <w:tabs>
          <w:tab w:val="left" w:pos="1276"/>
        </w:tabs>
        <w:spacing w:after="0" w:line="240" w:lineRule="auto"/>
        <w:ind w:left="0" w:firstLine="709"/>
        <w:jc w:val="both"/>
        <w:rPr>
          <w:rFonts w:ascii="Times New Roman" w:hAnsi="Times New Roman"/>
          <w:color w:val="000000"/>
          <w:sz w:val="28"/>
          <w:szCs w:val="28"/>
        </w:rPr>
      </w:pPr>
      <w:r w:rsidRPr="005F4DD7">
        <w:rPr>
          <w:rFonts w:ascii="Times New Roman" w:hAnsi="Times New Roman"/>
          <w:color w:val="000000"/>
          <w:sz w:val="28"/>
          <w:szCs w:val="28"/>
        </w:rPr>
        <w:t xml:space="preserve">Приемлемый экологический риск </w:t>
      </w:r>
      <w:r w:rsidRPr="005F4DD7">
        <w:rPr>
          <w:rFonts w:ascii="Times New Roman" w:hAnsi="Times New Roman"/>
          <w:color w:val="000000"/>
          <w:sz w:val="28"/>
          <w:szCs w:val="28"/>
          <w:lang w:val="en-IE"/>
        </w:rPr>
        <w:t>VS</w:t>
      </w:r>
      <w:r w:rsidRPr="005F4DD7">
        <w:rPr>
          <w:rFonts w:ascii="Times New Roman" w:hAnsi="Times New Roman"/>
          <w:color w:val="000000"/>
          <w:sz w:val="28"/>
          <w:szCs w:val="28"/>
        </w:rPr>
        <w:t xml:space="preserve"> нулевой экологический риск </w:t>
      </w:r>
    </w:p>
    <w:p w14:paraId="1A42E714" w14:textId="2E9671CF" w:rsidR="00FA74A1" w:rsidRDefault="00FA74A1" w:rsidP="007F515E">
      <w:pPr>
        <w:pStyle w:val="af0"/>
        <w:numPr>
          <w:ilvl w:val="0"/>
          <w:numId w:val="17"/>
        </w:numPr>
        <w:tabs>
          <w:tab w:val="left" w:pos="1276"/>
        </w:tabs>
        <w:spacing w:after="0" w:line="240" w:lineRule="auto"/>
        <w:ind w:left="0" w:firstLine="709"/>
        <w:jc w:val="both"/>
        <w:rPr>
          <w:rFonts w:ascii="Times New Roman" w:eastAsia="Times New Roman" w:hAnsi="Times New Roman"/>
          <w:sz w:val="28"/>
          <w:szCs w:val="28"/>
          <w:lang w:eastAsia="ru-RU"/>
        </w:rPr>
      </w:pPr>
      <w:r w:rsidRPr="005F4DD7">
        <w:rPr>
          <w:rFonts w:ascii="Times New Roman" w:eastAsia="Times New Roman" w:hAnsi="Times New Roman"/>
          <w:sz w:val="28"/>
          <w:szCs w:val="28"/>
          <w:lang w:eastAsia="ru-RU"/>
        </w:rPr>
        <w:lastRenderedPageBreak/>
        <w:t xml:space="preserve">Реализации модели </w:t>
      </w:r>
      <w:r w:rsidRPr="005F4DD7">
        <w:rPr>
          <w:rFonts w:ascii="Times New Roman" w:eastAsia="Times New Roman" w:hAnsi="Times New Roman"/>
          <w:sz w:val="28"/>
          <w:szCs w:val="28"/>
          <w:lang w:val="en-US" w:eastAsia="ru-RU"/>
        </w:rPr>
        <w:t>PDCA</w:t>
      </w:r>
      <w:r w:rsidRPr="005F4DD7">
        <w:rPr>
          <w:rFonts w:ascii="Times New Roman" w:eastAsia="Times New Roman" w:hAnsi="Times New Roman"/>
          <w:sz w:val="28"/>
          <w:szCs w:val="28"/>
          <w:lang w:eastAsia="ru-RU"/>
        </w:rPr>
        <w:t xml:space="preserve"> в практике экологического риск-менеджмента</w:t>
      </w:r>
    </w:p>
    <w:p w14:paraId="5C98CDFE" w14:textId="555FEEBA" w:rsidR="005F4DD7" w:rsidRDefault="005F4DD7" w:rsidP="007F515E">
      <w:pPr>
        <w:pStyle w:val="af0"/>
        <w:numPr>
          <w:ilvl w:val="0"/>
          <w:numId w:val="17"/>
        </w:numPr>
        <w:tabs>
          <w:tab w:val="left" w:pos="1276"/>
        </w:tabs>
        <w:spacing w:after="0" w:line="240" w:lineRule="auto"/>
        <w:ind w:left="0"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Зеленые облигации и биржевые индексы устойчивого развития</w:t>
      </w:r>
    </w:p>
    <w:p w14:paraId="5C563FAB" w14:textId="2B8F7848" w:rsidR="00971DE3" w:rsidRDefault="00971DE3" w:rsidP="007F515E">
      <w:pPr>
        <w:pStyle w:val="af0"/>
        <w:numPr>
          <w:ilvl w:val="0"/>
          <w:numId w:val="17"/>
        </w:numPr>
        <w:tabs>
          <w:tab w:val="left" w:pos="1276"/>
        </w:tabs>
        <w:spacing w:after="0" w:line="240" w:lineRule="auto"/>
        <w:ind w:left="0" w:firstLine="709"/>
        <w:jc w:val="both"/>
        <w:rPr>
          <w:rFonts w:ascii="Times New Roman" w:eastAsia="Times New Roman" w:hAnsi="Times New Roman"/>
          <w:sz w:val="28"/>
          <w:szCs w:val="28"/>
          <w:lang w:eastAsia="ru-RU"/>
        </w:rPr>
      </w:pPr>
      <w:r w:rsidRPr="00971DE3">
        <w:rPr>
          <w:rFonts w:ascii="Times New Roman" w:eastAsia="Times New Roman" w:hAnsi="Times New Roman"/>
          <w:sz w:val="28"/>
          <w:szCs w:val="28"/>
          <w:lang w:eastAsia="ru-RU"/>
        </w:rPr>
        <w:t>Финансирование экологического риска и анализ эффективности методов управления</w:t>
      </w:r>
    </w:p>
    <w:p w14:paraId="143E0B73" w14:textId="2BC9AA97" w:rsidR="00971DE3" w:rsidRPr="00971DE3" w:rsidRDefault="00971DE3" w:rsidP="007F515E">
      <w:pPr>
        <w:pStyle w:val="af0"/>
        <w:numPr>
          <w:ilvl w:val="0"/>
          <w:numId w:val="17"/>
        </w:numPr>
        <w:tabs>
          <w:tab w:val="left" w:pos="1276"/>
        </w:tabs>
        <w:spacing w:after="0" w:line="240" w:lineRule="auto"/>
        <w:ind w:left="0" w:firstLine="709"/>
        <w:jc w:val="both"/>
        <w:rPr>
          <w:rFonts w:ascii="Times New Roman" w:eastAsia="Times New Roman" w:hAnsi="Times New Roman"/>
          <w:sz w:val="28"/>
          <w:szCs w:val="28"/>
          <w:lang w:eastAsia="ru-RU"/>
        </w:rPr>
      </w:pPr>
      <w:r w:rsidRPr="00971DE3">
        <w:rPr>
          <w:rFonts w:ascii="Times New Roman" w:eastAsia="Times New Roman" w:hAnsi="Times New Roman"/>
          <w:sz w:val="28"/>
          <w:szCs w:val="28"/>
          <w:lang w:eastAsia="ru-RU"/>
        </w:rPr>
        <w:t xml:space="preserve">Формирование риск-культуры корпорации на основе ESG-подхода </w:t>
      </w:r>
    </w:p>
    <w:p w14:paraId="2B49F12D" w14:textId="735C021B" w:rsidR="00971DE3" w:rsidRPr="00971DE3" w:rsidRDefault="00971DE3" w:rsidP="007F515E">
      <w:pPr>
        <w:pStyle w:val="af0"/>
        <w:numPr>
          <w:ilvl w:val="0"/>
          <w:numId w:val="17"/>
        </w:numPr>
        <w:tabs>
          <w:tab w:val="left" w:pos="1276"/>
        </w:tabs>
        <w:spacing w:after="0" w:line="240" w:lineRule="auto"/>
        <w:ind w:left="0" w:firstLine="709"/>
        <w:jc w:val="both"/>
        <w:rPr>
          <w:rFonts w:ascii="Times New Roman" w:eastAsia="Times New Roman" w:hAnsi="Times New Roman"/>
          <w:sz w:val="28"/>
          <w:szCs w:val="28"/>
          <w:lang w:eastAsia="ru-RU"/>
        </w:rPr>
      </w:pPr>
      <w:r w:rsidRPr="00971DE3">
        <w:rPr>
          <w:rFonts w:ascii="Times New Roman" w:eastAsia="Times New Roman" w:hAnsi="Times New Roman"/>
          <w:sz w:val="28"/>
          <w:szCs w:val="28"/>
          <w:lang w:eastAsia="ru-RU"/>
        </w:rPr>
        <w:t>Оценка уровня зрелости системы управления экологическими рисками корпораций</w:t>
      </w:r>
    </w:p>
    <w:p w14:paraId="3A0628E4" w14:textId="0F18F6B5" w:rsidR="00971DE3" w:rsidRDefault="00971DE3" w:rsidP="007F515E">
      <w:pPr>
        <w:pStyle w:val="af0"/>
        <w:numPr>
          <w:ilvl w:val="0"/>
          <w:numId w:val="17"/>
        </w:numPr>
        <w:tabs>
          <w:tab w:val="left" w:pos="1276"/>
        </w:tabs>
        <w:spacing w:after="0" w:line="240" w:lineRule="auto"/>
        <w:ind w:left="0" w:firstLine="709"/>
        <w:jc w:val="both"/>
        <w:rPr>
          <w:rFonts w:ascii="Times New Roman" w:eastAsia="Times New Roman" w:hAnsi="Times New Roman"/>
          <w:sz w:val="28"/>
          <w:szCs w:val="28"/>
          <w:lang w:eastAsia="ru-RU"/>
        </w:rPr>
      </w:pPr>
      <w:r w:rsidRPr="00971DE3">
        <w:rPr>
          <w:rFonts w:ascii="Times New Roman" w:eastAsia="Times New Roman" w:hAnsi="Times New Roman"/>
          <w:sz w:val="28"/>
          <w:szCs w:val="28"/>
          <w:lang w:eastAsia="ru-RU"/>
        </w:rPr>
        <w:t>ESG-стандарты</w:t>
      </w:r>
      <w:r>
        <w:rPr>
          <w:rFonts w:ascii="Times New Roman" w:eastAsia="Times New Roman" w:hAnsi="Times New Roman"/>
          <w:sz w:val="28"/>
          <w:szCs w:val="28"/>
          <w:lang w:eastAsia="ru-RU"/>
        </w:rPr>
        <w:t xml:space="preserve"> и особенности их применения в практике хозяйственной деятельности корпораций </w:t>
      </w:r>
      <w:r w:rsidRPr="00971DE3">
        <w:rPr>
          <w:rFonts w:ascii="Times New Roman" w:eastAsia="Times New Roman" w:hAnsi="Times New Roman"/>
          <w:sz w:val="28"/>
          <w:szCs w:val="28"/>
          <w:lang w:eastAsia="ru-RU"/>
        </w:rPr>
        <w:t>(глобальная инициатива по отчетности GRI, стандарты отчетности устойчивого развития SASB, раскрытие информации об углеводородных выбросах CDP, раскрытие финансовой информации, связанной с климатом TCFD)</w:t>
      </w:r>
    </w:p>
    <w:p w14:paraId="76F019E1" w14:textId="77777777" w:rsidR="00971DE3" w:rsidRPr="00971DE3" w:rsidRDefault="00971DE3" w:rsidP="007F515E">
      <w:pPr>
        <w:pStyle w:val="af0"/>
        <w:numPr>
          <w:ilvl w:val="0"/>
          <w:numId w:val="17"/>
        </w:numPr>
        <w:tabs>
          <w:tab w:val="left" w:pos="1276"/>
        </w:tabs>
        <w:spacing w:after="0" w:line="240" w:lineRule="auto"/>
        <w:ind w:left="0" w:firstLine="709"/>
        <w:jc w:val="both"/>
        <w:rPr>
          <w:rFonts w:ascii="Times New Roman" w:eastAsia="Times New Roman" w:hAnsi="Times New Roman"/>
          <w:sz w:val="28"/>
          <w:szCs w:val="28"/>
          <w:lang w:eastAsia="ru-RU"/>
        </w:rPr>
      </w:pPr>
      <w:r w:rsidRPr="00971DE3">
        <w:rPr>
          <w:rFonts w:ascii="Times New Roman" w:eastAsia="Times New Roman" w:hAnsi="Times New Roman"/>
          <w:sz w:val="28"/>
          <w:szCs w:val="28"/>
          <w:lang w:eastAsia="ru-RU"/>
        </w:rPr>
        <w:t xml:space="preserve">Требования кредитных организаций к экологическому сопровождению инвестиционного проекта. </w:t>
      </w:r>
    </w:p>
    <w:p w14:paraId="7B951719" w14:textId="47274126" w:rsidR="00971DE3" w:rsidRDefault="00971DE3" w:rsidP="007F515E">
      <w:pPr>
        <w:pStyle w:val="af0"/>
        <w:numPr>
          <w:ilvl w:val="0"/>
          <w:numId w:val="17"/>
        </w:numPr>
        <w:tabs>
          <w:tab w:val="left" w:pos="1276"/>
        </w:tabs>
        <w:spacing w:after="0" w:line="240" w:lineRule="auto"/>
        <w:ind w:left="0" w:firstLine="709"/>
        <w:jc w:val="both"/>
        <w:rPr>
          <w:rFonts w:ascii="Times New Roman" w:eastAsia="Times New Roman" w:hAnsi="Times New Roman"/>
          <w:sz w:val="28"/>
          <w:szCs w:val="28"/>
          <w:lang w:eastAsia="ru-RU"/>
        </w:rPr>
      </w:pPr>
      <w:r w:rsidRPr="00971DE3">
        <w:rPr>
          <w:rFonts w:ascii="Times New Roman" w:eastAsia="Times New Roman" w:hAnsi="Times New Roman"/>
          <w:sz w:val="28"/>
          <w:szCs w:val="28"/>
          <w:lang w:eastAsia="ru-RU"/>
        </w:rPr>
        <w:t>Влияние эколого-экономической экспертизы на выбор стратегии развития</w:t>
      </w:r>
      <w:r>
        <w:rPr>
          <w:rFonts w:ascii="Times New Roman" w:eastAsia="Times New Roman" w:hAnsi="Times New Roman"/>
          <w:sz w:val="28"/>
          <w:szCs w:val="28"/>
          <w:lang w:eastAsia="ru-RU"/>
        </w:rPr>
        <w:t xml:space="preserve"> корпорации </w:t>
      </w:r>
    </w:p>
    <w:p w14:paraId="3E95E9EC" w14:textId="77777777" w:rsidR="00971DE3" w:rsidRDefault="00971DE3" w:rsidP="007F515E">
      <w:pPr>
        <w:pStyle w:val="af0"/>
        <w:numPr>
          <w:ilvl w:val="0"/>
          <w:numId w:val="17"/>
        </w:numPr>
        <w:tabs>
          <w:tab w:val="left" w:pos="1276"/>
        </w:tabs>
        <w:spacing w:after="0" w:line="240" w:lineRule="auto"/>
        <w:ind w:left="0" w:firstLine="709"/>
        <w:jc w:val="both"/>
        <w:rPr>
          <w:rFonts w:ascii="Times New Roman" w:eastAsia="Times New Roman" w:hAnsi="Times New Roman"/>
          <w:sz w:val="28"/>
          <w:szCs w:val="28"/>
          <w:lang w:eastAsia="ru-RU"/>
        </w:rPr>
      </w:pPr>
      <w:r w:rsidRPr="00971DE3">
        <w:rPr>
          <w:rFonts w:ascii="Times New Roman" w:eastAsia="Times New Roman" w:hAnsi="Times New Roman"/>
          <w:sz w:val="28"/>
          <w:szCs w:val="28"/>
          <w:lang w:eastAsia="ru-RU"/>
        </w:rPr>
        <w:t xml:space="preserve">Стратегия и бизнес-модель ESG-банкинга. </w:t>
      </w:r>
    </w:p>
    <w:p w14:paraId="3F77EB02" w14:textId="6ABC332B" w:rsidR="00971DE3" w:rsidRPr="00971DE3" w:rsidRDefault="00971DE3" w:rsidP="007F515E">
      <w:pPr>
        <w:pStyle w:val="af0"/>
        <w:numPr>
          <w:ilvl w:val="0"/>
          <w:numId w:val="17"/>
        </w:numPr>
        <w:tabs>
          <w:tab w:val="left" w:pos="1276"/>
        </w:tabs>
        <w:spacing w:after="0" w:line="240" w:lineRule="auto"/>
        <w:ind w:left="0" w:firstLine="709"/>
        <w:jc w:val="both"/>
        <w:rPr>
          <w:rFonts w:ascii="Times New Roman" w:eastAsia="Times New Roman" w:hAnsi="Times New Roman"/>
          <w:sz w:val="28"/>
          <w:szCs w:val="28"/>
          <w:lang w:eastAsia="ru-RU"/>
        </w:rPr>
      </w:pPr>
      <w:r w:rsidRPr="00971DE3">
        <w:rPr>
          <w:rFonts w:ascii="Times New Roman" w:eastAsia="Times New Roman" w:hAnsi="Times New Roman"/>
          <w:sz w:val="28"/>
          <w:szCs w:val="28"/>
          <w:lang w:eastAsia="ru-RU"/>
        </w:rPr>
        <w:t xml:space="preserve">Управление рисками и капиталом </w:t>
      </w:r>
      <w:r>
        <w:rPr>
          <w:rFonts w:ascii="Times New Roman" w:eastAsia="Times New Roman" w:hAnsi="Times New Roman"/>
          <w:sz w:val="28"/>
          <w:szCs w:val="28"/>
          <w:lang w:eastAsia="ru-RU"/>
        </w:rPr>
        <w:t xml:space="preserve">банка </w:t>
      </w:r>
      <w:r w:rsidRPr="00971DE3">
        <w:rPr>
          <w:rFonts w:ascii="Times New Roman" w:eastAsia="Times New Roman" w:hAnsi="Times New Roman"/>
          <w:sz w:val="28"/>
          <w:szCs w:val="28"/>
          <w:lang w:eastAsia="ru-RU"/>
        </w:rPr>
        <w:t xml:space="preserve">в соответствии с ESG-принципами. </w:t>
      </w:r>
    </w:p>
    <w:p w14:paraId="47FB1F47" w14:textId="690C367C" w:rsidR="00971DE3" w:rsidRDefault="00971DE3" w:rsidP="007F515E">
      <w:pPr>
        <w:pStyle w:val="af0"/>
        <w:numPr>
          <w:ilvl w:val="0"/>
          <w:numId w:val="17"/>
        </w:numPr>
        <w:tabs>
          <w:tab w:val="left" w:pos="1276"/>
        </w:tabs>
        <w:spacing w:after="0" w:line="240" w:lineRule="auto"/>
        <w:ind w:left="0" w:firstLine="709"/>
        <w:jc w:val="both"/>
        <w:rPr>
          <w:rFonts w:ascii="Times New Roman" w:eastAsia="Times New Roman" w:hAnsi="Times New Roman"/>
          <w:sz w:val="28"/>
          <w:szCs w:val="28"/>
          <w:lang w:eastAsia="ru-RU"/>
        </w:rPr>
      </w:pPr>
      <w:r w:rsidRPr="00971DE3">
        <w:rPr>
          <w:rFonts w:ascii="Times New Roman" w:eastAsia="Times New Roman" w:hAnsi="Times New Roman"/>
          <w:sz w:val="28"/>
          <w:szCs w:val="28"/>
          <w:lang w:eastAsia="ru-RU"/>
        </w:rPr>
        <w:t xml:space="preserve">Внутренний аудит и </w:t>
      </w:r>
      <w:proofErr w:type="spellStart"/>
      <w:r w:rsidRPr="00971DE3">
        <w:rPr>
          <w:rFonts w:ascii="Times New Roman" w:eastAsia="Times New Roman" w:hAnsi="Times New Roman"/>
          <w:sz w:val="28"/>
          <w:szCs w:val="28"/>
          <w:lang w:eastAsia="ru-RU"/>
        </w:rPr>
        <w:t>комплаенс</w:t>
      </w:r>
      <w:proofErr w:type="spellEnd"/>
      <w:r w:rsidRPr="00971DE3">
        <w:rPr>
          <w:rFonts w:ascii="Times New Roman" w:eastAsia="Times New Roman" w:hAnsi="Times New Roman"/>
          <w:sz w:val="28"/>
          <w:szCs w:val="28"/>
          <w:lang w:eastAsia="ru-RU"/>
        </w:rPr>
        <w:t xml:space="preserve"> в ESG-банкинге.</w:t>
      </w:r>
    </w:p>
    <w:p w14:paraId="68F69AEA" w14:textId="344FF385" w:rsidR="00971DE3" w:rsidRPr="00971DE3" w:rsidRDefault="00971DE3" w:rsidP="007F515E">
      <w:pPr>
        <w:pStyle w:val="af0"/>
        <w:numPr>
          <w:ilvl w:val="0"/>
          <w:numId w:val="17"/>
        </w:numPr>
        <w:tabs>
          <w:tab w:val="left" w:pos="1276"/>
        </w:tabs>
        <w:ind w:left="0" w:firstLine="709"/>
        <w:jc w:val="both"/>
        <w:rPr>
          <w:rFonts w:ascii="Times New Roman" w:eastAsia="Times New Roman" w:hAnsi="Times New Roman"/>
          <w:sz w:val="28"/>
          <w:szCs w:val="28"/>
          <w:lang w:eastAsia="ru-RU"/>
        </w:rPr>
      </w:pPr>
      <w:r w:rsidRPr="00971DE3">
        <w:rPr>
          <w:rFonts w:ascii="Times New Roman" w:eastAsia="Times New Roman" w:hAnsi="Times New Roman"/>
          <w:sz w:val="28"/>
          <w:szCs w:val="28"/>
          <w:lang w:eastAsia="ru-RU"/>
        </w:rPr>
        <w:t>Экологические общественные отношения.</w:t>
      </w:r>
    </w:p>
    <w:p w14:paraId="7A3E0902" w14:textId="3FF9B60F" w:rsidR="00971DE3" w:rsidRDefault="00971DE3" w:rsidP="007F515E">
      <w:pPr>
        <w:pStyle w:val="af0"/>
        <w:numPr>
          <w:ilvl w:val="0"/>
          <w:numId w:val="17"/>
        </w:numPr>
        <w:tabs>
          <w:tab w:val="left" w:pos="1276"/>
        </w:tabs>
        <w:ind w:left="0" w:firstLine="709"/>
        <w:jc w:val="both"/>
        <w:rPr>
          <w:rFonts w:ascii="Times New Roman" w:eastAsia="Times New Roman" w:hAnsi="Times New Roman"/>
          <w:sz w:val="28"/>
          <w:szCs w:val="28"/>
          <w:lang w:eastAsia="ru-RU"/>
        </w:rPr>
      </w:pPr>
      <w:r w:rsidRPr="00971DE3">
        <w:rPr>
          <w:rFonts w:ascii="Times New Roman" w:eastAsia="Times New Roman" w:hAnsi="Times New Roman"/>
          <w:sz w:val="28"/>
          <w:szCs w:val="28"/>
          <w:lang w:eastAsia="ru-RU"/>
        </w:rPr>
        <w:t>Учет региональной и отраслевой специфики экологических рисков</w:t>
      </w:r>
    </w:p>
    <w:p w14:paraId="69CA2F92" w14:textId="27002970" w:rsidR="007F515E" w:rsidRDefault="007F515E" w:rsidP="007F515E">
      <w:pPr>
        <w:pStyle w:val="af0"/>
        <w:numPr>
          <w:ilvl w:val="0"/>
          <w:numId w:val="17"/>
        </w:numPr>
        <w:tabs>
          <w:tab w:val="left" w:pos="1276"/>
        </w:tabs>
        <w:ind w:left="0" w:firstLine="709"/>
        <w:jc w:val="both"/>
        <w:rPr>
          <w:rFonts w:ascii="Times New Roman" w:eastAsia="Times New Roman" w:hAnsi="Times New Roman"/>
          <w:sz w:val="28"/>
          <w:szCs w:val="28"/>
          <w:lang w:eastAsia="ru-RU"/>
        </w:rPr>
      </w:pPr>
      <w:r w:rsidRPr="007F515E">
        <w:rPr>
          <w:rFonts w:ascii="Times New Roman" w:eastAsia="Times New Roman" w:hAnsi="Times New Roman"/>
          <w:sz w:val="28"/>
          <w:szCs w:val="28"/>
          <w:lang w:eastAsia="ru-RU"/>
        </w:rPr>
        <w:t>Механизмы учета</w:t>
      </w:r>
      <w:r>
        <w:rPr>
          <w:rFonts w:ascii="Times New Roman" w:eastAsia="Times New Roman" w:hAnsi="Times New Roman"/>
          <w:sz w:val="28"/>
          <w:szCs w:val="28"/>
          <w:lang w:eastAsia="ru-RU"/>
        </w:rPr>
        <w:t>, регулирования</w:t>
      </w:r>
      <w:r w:rsidRPr="007F515E">
        <w:rPr>
          <w:rFonts w:ascii="Times New Roman" w:eastAsia="Times New Roman" w:hAnsi="Times New Roman"/>
          <w:sz w:val="28"/>
          <w:szCs w:val="28"/>
          <w:lang w:eastAsia="ru-RU"/>
        </w:rPr>
        <w:t xml:space="preserve"> и снижения углеродного следа</w:t>
      </w:r>
    </w:p>
    <w:p w14:paraId="0C9B82CC" w14:textId="07A7E80C" w:rsidR="007F515E" w:rsidRPr="00971DE3" w:rsidRDefault="00726CDB" w:rsidP="007F515E">
      <w:pPr>
        <w:pStyle w:val="af0"/>
        <w:numPr>
          <w:ilvl w:val="0"/>
          <w:numId w:val="17"/>
        </w:numPr>
        <w:tabs>
          <w:tab w:val="left" w:pos="1276"/>
        </w:tabs>
        <w:ind w:left="0"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Функции </w:t>
      </w:r>
      <w:r w:rsidR="007F515E" w:rsidRPr="007F515E">
        <w:rPr>
          <w:rFonts w:ascii="Times New Roman" w:eastAsia="Times New Roman" w:hAnsi="Times New Roman"/>
          <w:sz w:val="28"/>
          <w:szCs w:val="28"/>
          <w:lang w:eastAsia="ru-RU"/>
        </w:rPr>
        <w:t xml:space="preserve">организационной структуры в части управления </w:t>
      </w:r>
      <w:r w:rsidR="007F515E">
        <w:rPr>
          <w:rFonts w:ascii="Times New Roman" w:eastAsia="Times New Roman" w:hAnsi="Times New Roman"/>
          <w:sz w:val="28"/>
          <w:szCs w:val="28"/>
          <w:lang w:eastAsia="ru-RU"/>
        </w:rPr>
        <w:t xml:space="preserve">экологическими </w:t>
      </w:r>
      <w:r w:rsidR="007F515E" w:rsidRPr="007F515E">
        <w:rPr>
          <w:rFonts w:ascii="Times New Roman" w:eastAsia="Times New Roman" w:hAnsi="Times New Roman"/>
          <w:sz w:val="28"/>
          <w:szCs w:val="28"/>
          <w:lang w:eastAsia="ru-RU"/>
        </w:rPr>
        <w:t>рисками</w:t>
      </w:r>
    </w:p>
    <w:p w14:paraId="7210B81D" w14:textId="77777777" w:rsidR="005B5464" w:rsidRPr="00FA74A1" w:rsidRDefault="005B5464" w:rsidP="0061402C">
      <w:pPr>
        <w:spacing w:after="0" w:line="240" w:lineRule="auto"/>
        <w:contextualSpacing/>
        <w:jc w:val="both"/>
        <w:rPr>
          <w:rFonts w:ascii="Times New Roman" w:eastAsia="Times New Roman" w:hAnsi="Times New Roman" w:cs="Times New Roman"/>
          <w:sz w:val="28"/>
          <w:szCs w:val="28"/>
          <w:highlight w:val="cyan"/>
          <w:lang w:eastAsia="ru-RU"/>
        </w:rPr>
      </w:pPr>
    </w:p>
    <w:p w14:paraId="3725C460" w14:textId="77777777" w:rsidR="00923A8E" w:rsidRPr="00690952" w:rsidRDefault="00923A8E" w:rsidP="005E3652">
      <w:pPr>
        <w:widowControl w:val="0"/>
        <w:spacing w:after="0" w:line="276" w:lineRule="auto"/>
        <w:jc w:val="center"/>
        <w:outlineLvl w:val="0"/>
        <w:rPr>
          <w:rFonts w:ascii="Times New Roman" w:eastAsia="Times New Roman" w:hAnsi="Times New Roman" w:cs="Times New Roman"/>
          <w:b/>
          <w:bCs/>
          <w:sz w:val="28"/>
          <w:szCs w:val="28"/>
          <w:lang w:eastAsia="ru-RU"/>
        </w:rPr>
      </w:pPr>
      <w:bookmarkStart w:id="38" w:name="_Toc515227234"/>
      <w:bookmarkStart w:id="39" w:name="_Toc73619800"/>
      <w:r w:rsidRPr="00690952">
        <w:rPr>
          <w:rFonts w:ascii="Times New Roman" w:eastAsia="Times New Roman" w:hAnsi="Times New Roman" w:cs="Times New Roman"/>
          <w:b/>
          <w:bCs/>
          <w:sz w:val="28"/>
          <w:szCs w:val="28"/>
          <w:lang w:eastAsia="ru-RU"/>
        </w:rPr>
        <w:t>Примеры тестовых заданий</w:t>
      </w:r>
      <w:bookmarkEnd w:id="38"/>
      <w:bookmarkEnd w:id="39"/>
    </w:p>
    <w:p w14:paraId="3EEB7AE8" w14:textId="77777777" w:rsidR="00923A8E" w:rsidRPr="00690952" w:rsidRDefault="00923A8E" w:rsidP="00923A8E">
      <w:pPr>
        <w:spacing w:after="0" w:line="240" w:lineRule="auto"/>
        <w:rPr>
          <w:rFonts w:ascii="Times New Roman" w:eastAsia="Times New Roman" w:hAnsi="Times New Roman" w:cs="Times New Roman"/>
          <w:sz w:val="24"/>
          <w:szCs w:val="24"/>
          <w:lang w:eastAsia="ru-RU"/>
        </w:rPr>
      </w:pPr>
    </w:p>
    <w:p w14:paraId="6A3F18EE" w14:textId="074133E0" w:rsidR="00C1389F" w:rsidRPr="00B6605E" w:rsidRDefault="00B6605E" w:rsidP="00AF4E50">
      <w:pPr>
        <w:tabs>
          <w:tab w:val="left" w:pos="993"/>
        </w:tabs>
        <w:spacing w:after="0" w:line="240" w:lineRule="auto"/>
        <w:ind w:firstLine="709"/>
        <w:jc w:val="both"/>
        <w:rPr>
          <w:rFonts w:ascii="Times New Roman" w:eastAsia="Times New Roman" w:hAnsi="Times New Roman" w:cs="Arial Unicode MS"/>
          <w:bCs/>
          <w:sz w:val="28"/>
          <w:szCs w:val="28"/>
          <w:lang w:eastAsia="ru-RU"/>
        </w:rPr>
      </w:pPr>
      <w:bookmarkStart w:id="40" w:name="_Toc423080110"/>
      <w:bookmarkStart w:id="41" w:name="_Toc506804994"/>
      <w:r>
        <w:rPr>
          <w:rFonts w:ascii="Times New Roman" w:eastAsia="Times New Roman" w:hAnsi="Times New Roman" w:cs="Arial Unicode MS"/>
          <w:bCs/>
          <w:sz w:val="28"/>
          <w:szCs w:val="28"/>
          <w:lang w:eastAsia="ru-RU"/>
        </w:rPr>
        <w:t xml:space="preserve">1. </w:t>
      </w:r>
      <w:r w:rsidR="005F4DD7" w:rsidRPr="00B6605E">
        <w:rPr>
          <w:rFonts w:ascii="Times New Roman" w:eastAsia="Times New Roman" w:hAnsi="Times New Roman" w:cs="Arial Unicode MS"/>
          <w:bCs/>
          <w:sz w:val="28"/>
          <w:szCs w:val="28"/>
          <w:lang w:eastAsia="ru-RU"/>
        </w:rPr>
        <w:t xml:space="preserve">Принципы ответственного инвестирования (PRI) представляют собой комплекс __________правил, разработанных и принятых международными инвесторами с целью минимизации рисков долгосрочного инвестирования </w:t>
      </w:r>
    </w:p>
    <w:p w14:paraId="7B09CBE7" w14:textId="33787560" w:rsidR="005F4DD7" w:rsidRPr="00B6605E" w:rsidRDefault="005F4DD7" w:rsidP="00AF4E50">
      <w:pPr>
        <w:tabs>
          <w:tab w:val="left" w:pos="993"/>
        </w:tabs>
        <w:spacing w:after="0" w:line="240" w:lineRule="auto"/>
        <w:ind w:firstLine="709"/>
        <w:jc w:val="both"/>
        <w:rPr>
          <w:rFonts w:ascii="Times New Roman" w:eastAsia="Times New Roman" w:hAnsi="Times New Roman" w:cs="Arial Unicode MS"/>
          <w:bCs/>
          <w:sz w:val="28"/>
          <w:szCs w:val="28"/>
          <w:lang w:eastAsia="ru-RU"/>
        </w:rPr>
      </w:pPr>
      <w:r w:rsidRPr="00B6605E">
        <w:rPr>
          <w:rFonts w:ascii="Times New Roman" w:eastAsia="Times New Roman" w:hAnsi="Times New Roman" w:cs="Arial Unicode MS"/>
          <w:bCs/>
          <w:sz w:val="28"/>
          <w:szCs w:val="28"/>
          <w:lang w:eastAsia="ru-RU"/>
        </w:rPr>
        <w:t>А) добровольных</w:t>
      </w:r>
    </w:p>
    <w:p w14:paraId="71445AF1" w14:textId="7F3B490C" w:rsidR="005F4DD7" w:rsidRPr="00B6605E" w:rsidRDefault="005F4DD7" w:rsidP="00AF4E50">
      <w:pPr>
        <w:tabs>
          <w:tab w:val="left" w:pos="993"/>
        </w:tabs>
        <w:spacing w:after="0" w:line="240" w:lineRule="auto"/>
        <w:ind w:firstLine="709"/>
        <w:jc w:val="both"/>
        <w:rPr>
          <w:rFonts w:ascii="Times New Roman" w:eastAsia="Times New Roman" w:hAnsi="Times New Roman" w:cs="Arial Unicode MS"/>
          <w:bCs/>
          <w:sz w:val="28"/>
          <w:szCs w:val="28"/>
          <w:lang w:eastAsia="ru-RU"/>
        </w:rPr>
      </w:pPr>
      <w:r w:rsidRPr="00B6605E">
        <w:rPr>
          <w:rFonts w:ascii="Times New Roman" w:eastAsia="Times New Roman" w:hAnsi="Times New Roman" w:cs="Arial Unicode MS"/>
          <w:bCs/>
          <w:sz w:val="28"/>
          <w:szCs w:val="28"/>
          <w:lang w:eastAsia="ru-RU"/>
        </w:rPr>
        <w:t xml:space="preserve">Б) обязательных </w:t>
      </w:r>
    </w:p>
    <w:p w14:paraId="206E4893" w14:textId="77777777" w:rsidR="00690952" w:rsidRPr="00690952" w:rsidRDefault="00690952" w:rsidP="00AF4E50">
      <w:pPr>
        <w:tabs>
          <w:tab w:val="left" w:pos="993"/>
        </w:tabs>
        <w:spacing w:after="0" w:line="240" w:lineRule="auto"/>
        <w:ind w:firstLine="709"/>
        <w:jc w:val="both"/>
        <w:rPr>
          <w:rFonts w:ascii="Times New Roman" w:eastAsia="Times New Roman" w:hAnsi="Times New Roman" w:cs="Arial Unicode MS"/>
          <w:bCs/>
          <w:sz w:val="28"/>
          <w:szCs w:val="28"/>
          <w:lang w:eastAsia="ru-RU"/>
        </w:rPr>
      </w:pPr>
    </w:p>
    <w:p w14:paraId="7DA5ACBA" w14:textId="54B4FF12" w:rsidR="005F4DD7" w:rsidRPr="00B6605E" w:rsidRDefault="00B6605E" w:rsidP="00AF4E50">
      <w:pPr>
        <w:tabs>
          <w:tab w:val="left" w:pos="993"/>
        </w:tabs>
        <w:spacing w:after="0" w:line="240" w:lineRule="auto"/>
        <w:ind w:firstLine="709"/>
        <w:jc w:val="both"/>
        <w:rPr>
          <w:rFonts w:ascii="Times New Roman" w:eastAsia="Times New Roman" w:hAnsi="Times New Roman" w:cs="Arial Unicode MS"/>
          <w:bCs/>
          <w:sz w:val="28"/>
          <w:szCs w:val="28"/>
          <w:lang w:eastAsia="ru-RU"/>
        </w:rPr>
      </w:pPr>
      <w:r>
        <w:rPr>
          <w:rFonts w:ascii="Times New Roman" w:eastAsia="Times New Roman" w:hAnsi="Times New Roman" w:cs="Arial Unicode MS"/>
          <w:bCs/>
          <w:sz w:val="28"/>
          <w:szCs w:val="28"/>
          <w:lang w:eastAsia="ru-RU"/>
        </w:rPr>
        <w:t xml:space="preserve">2. </w:t>
      </w:r>
      <w:r w:rsidR="005F4DD7" w:rsidRPr="00B6605E">
        <w:rPr>
          <w:rFonts w:ascii="Times New Roman" w:eastAsia="Times New Roman" w:hAnsi="Times New Roman" w:cs="Arial Unicode MS"/>
          <w:bCs/>
          <w:sz w:val="28"/>
          <w:szCs w:val="28"/>
          <w:lang w:eastAsia="ru-RU"/>
        </w:rPr>
        <w:t>Первая конференция Организации Объединенных наций по окружающей среде и развитию состоялась</w:t>
      </w:r>
    </w:p>
    <w:p w14:paraId="44E400B9" w14:textId="516CA2FF" w:rsidR="005F4DD7" w:rsidRPr="00B6605E" w:rsidRDefault="005F4DD7" w:rsidP="00AF4E50">
      <w:pPr>
        <w:tabs>
          <w:tab w:val="left" w:pos="993"/>
        </w:tabs>
        <w:spacing w:after="0" w:line="240" w:lineRule="auto"/>
        <w:ind w:firstLine="709"/>
        <w:jc w:val="both"/>
        <w:rPr>
          <w:rFonts w:ascii="Times New Roman" w:eastAsia="Times New Roman" w:hAnsi="Times New Roman" w:cs="Arial Unicode MS"/>
          <w:bCs/>
          <w:sz w:val="28"/>
          <w:szCs w:val="28"/>
          <w:lang w:eastAsia="ru-RU"/>
        </w:rPr>
      </w:pPr>
      <w:r w:rsidRPr="00B6605E">
        <w:rPr>
          <w:rFonts w:ascii="Times New Roman" w:eastAsia="Times New Roman" w:hAnsi="Times New Roman" w:cs="Arial Unicode MS"/>
          <w:bCs/>
          <w:sz w:val="28"/>
          <w:szCs w:val="28"/>
          <w:lang w:eastAsia="ru-RU"/>
        </w:rPr>
        <w:t xml:space="preserve">А) </w:t>
      </w:r>
      <w:r w:rsidR="00502B9F" w:rsidRPr="00B6605E">
        <w:rPr>
          <w:rFonts w:ascii="Times New Roman" w:eastAsia="Times New Roman" w:hAnsi="Times New Roman" w:cs="Arial Unicode MS"/>
          <w:bCs/>
          <w:sz w:val="28"/>
          <w:szCs w:val="28"/>
          <w:lang w:eastAsia="ru-RU"/>
        </w:rPr>
        <w:t>в 1972 году в Стокгольме</w:t>
      </w:r>
    </w:p>
    <w:p w14:paraId="4FB60201" w14:textId="7AD3846E" w:rsidR="00502B9F" w:rsidRPr="00B6605E" w:rsidRDefault="00502B9F" w:rsidP="00AF4E50">
      <w:pPr>
        <w:tabs>
          <w:tab w:val="left" w:pos="993"/>
        </w:tabs>
        <w:spacing w:after="0" w:line="240" w:lineRule="auto"/>
        <w:ind w:firstLine="709"/>
        <w:jc w:val="both"/>
        <w:rPr>
          <w:rFonts w:ascii="Times New Roman" w:eastAsia="Times New Roman" w:hAnsi="Times New Roman" w:cs="Arial Unicode MS"/>
          <w:bCs/>
          <w:sz w:val="28"/>
          <w:szCs w:val="28"/>
          <w:lang w:eastAsia="ru-RU"/>
        </w:rPr>
      </w:pPr>
      <w:r w:rsidRPr="00B6605E">
        <w:rPr>
          <w:rFonts w:ascii="Times New Roman" w:eastAsia="Times New Roman" w:hAnsi="Times New Roman" w:cs="Arial Unicode MS"/>
          <w:bCs/>
          <w:sz w:val="28"/>
          <w:szCs w:val="28"/>
          <w:lang w:eastAsia="ru-RU"/>
        </w:rPr>
        <w:t>Б) в 1960 году в Сорбонне</w:t>
      </w:r>
    </w:p>
    <w:p w14:paraId="1F8C599D" w14:textId="41E2E294" w:rsidR="00502B9F" w:rsidRPr="00B6605E" w:rsidRDefault="00502B9F" w:rsidP="00AF4E50">
      <w:pPr>
        <w:tabs>
          <w:tab w:val="left" w:pos="993"/>
        </w:tabs>
        <w:spacing w:after="0" w:line="240" w:lineRule="auto"/>
        <w:ind w:firstLine="709"/>
        <w:jc w:val="both"/>
        <w:rPr>
          <w:rFonts w:ascii="Times New Roman" w:eastAsia="Times New Roman" w:hAnsi="Times New Roman" w:cs="Arial Unicode MS"/>
          <w:bCs/>
          <w:sz w:val="28"/>
          <w:szCs w:val="28"/>
          <w:lang w:eastAsia="ru-RU"/>
        </w:rPr>
      </w:pPr>
      <w:r w:rsidRPr="00B6605E">
        <w:rPr>
          <w:rFonts w:ascii="Times New Roman" w:eastAsia="Times New Roman" w:hAnsi="Times New Roman" w:cs="Arial Unicode MS"/>
          <w:bCs/>
          <w:sz w:val="28"/>
          <w:szCs w:val="28"/>
          <w:lang w:eastAsia="ru-RU"/>
        </w:rPr>
        <w:t>В) в 1992 году в Рио-де-Жанейро</w:t>
      </w:r>
    </w:p>
    <w:p w14:paraId="381B23EE" w14:textId="77777777" w:rsidR="00690952" w:rsidRPr="00690952" w:rsidRDefault="00690952" w:rsidP="00AF4E50">
      <w:pPr>
        <w:tabs>
          <w:tab w:val="left" w:pos="993"/>
        </w:tabs>
        <w:spacing w:after="0" w:line="240" w:lineRule="auto"/>
        <w:ind w:firstLine="709"/>
        <w:jc w:val="both"/>
        <w:rPr>
          <w:rFonts w:ascii="Times New Roman" w:eastAsia="Times New Roman" w:hAnsi="Times New Roman" w:cs="Arial Unicode MS"/>
          <w:bCs/>
          <w:sz w:val="28"/>
          <w:szCs w:val="28"/>
          <w:lang w:eastAsia="ru-RU"/>
        </w:rPr>
      </w:pPr>
    </w:p>
    <w:p w14:paraId="4FF3BD7F" w14:textId="6CEC7A23" w:rsidR="00502B9F" w:rsidRPr="00B6605E" w:rsidRDefault="00B6605E" w:rsidP="00AF4E50">
      <w:pPr>
        <w:tabs>
          <w:tab w:val="left" w:pos="993"/>
        </w:tabs>
        <w:spacing w:after="0" w:line="240" w:lineRule="auto"/>
        <w:ind w:firstLine="709"/>
        <w:jc w:val="both"/>
        <w:rPr>
          <w:rFonts w:ascii="Times New Roman" w:eastAsia="Times New Roman" w:hAnsi="Times New Roman" w:cs="Arial Unicode MS"/>
          <w:bCs/>
          <w:sz w:val="28"/>
          <w:szCs w:val="28"/>
          <w:lang w:eastAsia="ru-RU"/>
        </w:rPr>
      </w:pPr>
      <w:r>
        <w:rPr>
          <w:rFonts w:ascii="Times New Roman" w:eastAsia="Times New Roman" w:hAnsi="Times New Roman" w:cs="Arial Unicode MS"/>
          <w:bCs/>
          <w:sz w:val="28"/>
          <w:szCs w:val="28"/>
          <w:lang w:eastAsia="ru-RU"/>
        </w:rPr>
        <w:t xml:space="preserve">3. </w:t>
      </w:r>
      <w:r w:rsidR="00502B9F" w:rsidRPr="00B6605E">
        <w:rPr>
          <w:rFonts w:ascii="Times New Roman" w:eastAsia="Times New Roman" w:hAnsi="Times New Roman" w:cs="Arial Unicode MS"/>
          <w:bCs/>
          <w:sz w:val="28"/>
          <w:szCs w:val="28"/>
          <w:lang w:eastAsia="ru-RU"/>
        </w:rPr>
        <w:t xml:space="preserve">Отчетность в области ESG представляет собой раскрытие информации о существенных рисках и возможностях в области ESG </w:t>
      </w:r>
    </w:p>
    <w:p w14:paraId="73E51D0D" w14:textId="1C5A3813" w:rsidR="00502B9F" w:rsidRPr="00B6605E" w:rsidRDefault="00502B9F" w:rsidP="00AF4E50">
      <w:pPr>
        <w:tabs>
          <w:tab w:val="left" w:pos="993"/>
        </w:tabs>
        <w:spacing w:after="0" w:line="240" w:lineRule="auto"/>
        <w:ind w:firstLine="709"/>
        <w:jc w:val="both"/>
        <w:rPr>
          <w:rFonts w:ascii="Times New Roman" w:eastAsia="Times New Roman" w:hAnsi="Times New Roman" w:cs="Arial Unicode MS"/>
          <w:bCs/>
          <w:sz w:val="28"/>
          <w:szCs w:val="28"/>
          <w:lang w:eastAsia="ru-RU"/>
        </w:rPr>
      </w:pPr>
      <w:proofErr w:type="gramStart"/>
      <w:r w:rsidRPr="00B6605E">
        <w:rPr>
          <w:rFonts w:ascii="Times New Roman" w:eastAsia="Times New Roman" w:hAnsi="Times New Roman" w:cs="Arial Unicode MS"/>
          <w:bCs/>
          <w:sz w:val="28"/>
          <w:szCs w:val="28"/>
          <w:lang w:eastAsia="ru-RU"/>
        </w:rPr>
        <w:lastRenderedPageBreak/>
        <w:t>А)в</w:t>
      </w:r>
      <w:proofErr w:type="gramEnd"/>
      <w:r w:rsidRPr="00B6605E">
        <w:rPr>
          <w:rFonts w:ascii="Times New Roman" w:eastAsia="Times New Roman" w:hAnsi="Times New Roman" w:cs="Arial Unicode MS"/>
          <w:bCs/>
          <w:sz w:val="28"/>
          <w:szCs w:val="28"/>
          <w:lang w:eastAsia="ru-RU"/>
        </w:rPr>
        <w:t xml:space="preserve"> качественных  показателях </w:t>
      </w:r>
    </w:p>
    <w:p w14:paraId="75BC7303" w14:textId="4C25EB1F" w:rsidR="00502B9F" w:rsidRPr="00B6605E" w:rsidRDefault="00502B9F" w:rsidP="00AF4E50">
      <w:pPr>
        <w:tabs>
          <w:tab w:val="left" w:pos="993"/>
        </w:tabs>
        <w:spacing w:after="0" w:line="240" w:lineRule="auto"/>
        <w:ind w:firstLine="709"/>
        <w:jc w:val="both"/>
        <w:rPr>
          <w:rFonts w:ascii="Times New Roman" w:eastAsia="Times New Roman" w:hAnsi="Times New Roman" w:cs="Arial Unicode MS"/>
          <w:bCs/>
          <w:sz w:val="28"/>
          <w:szCs w:val="28"/>
          <w:lang w:eastAsia="ru-RU"/>
        </w:rPr>
      </w:pPr>
      <w:r w:rsidRPr="00B6605E">
        <w:rPr>
          <w:rFonts w:ascii="Times New Roman" w:eastAsia="Times New Roman" w:hAnsi="Times New Roman" w:cs="Arial Unicode MS"/>
          <w:bCs/>
          <w:sz w:val="28"/>
          <w:szCs w:val="28"/>
          <w:lang w:eastAsia="ru-RU"/>
        </w:rPr>
        <w:t>Б) в количественных показателях.</w:t>
      </w:r>
    </w:p>
    <w:p w14:paraId="65B9E345" w14:textId="043E24FA" w:rsidR="00502B9F" w:rsidRPr="00B6605E" w:rsidRDefault="00502B9F" w:rsidP="00AF4E50">
      <w:pPr>
        <w:tabs>
          <w:tab w:val="left" w:pos="993"/>
        </w:tabs>
        <w:spacing w:after="0" w:line="240" w:lineRule="auto"/>
        <w:ind w:firstLine="709"/>
        <w:jc w:val="both"/>
        <w:rPr>
          <w:rFonts w:ascii="Times New Roman" w:eastAsia="Times New Roman" w:hAnsi="Times New Roman" w:cs="Arial Unicode MS"/>
          <w:bCs/>
          <w:sz w:val="28"/>
          <w:szCs w:val="28"/>
          <w:lang w:eastAsia="ru-RU"/>
        </w:rPr>
      </w:pPr>
      <w:r w:rsidRPr="00B6605E">
        <w:rPr>
          <w:rFonts w:ascii="Times New Roman" w:eastAsia="Times New Roman" w:hAnsi="Times New Roman" w:cs="Arial Unicode MS"/>
          <w:bCs/>
          <w:sz w:val="28"/>
          <w:szCs w:val="28"/>
          <w:lang w:eastAsia="ru-RU"/>
        </w:rPr>
        <w:t xml:space="preserve">В) как в качественных, так и в количественных показателях </w:t>
      </w:r>
    </w:p>
    <w:p w14:paraId="5F1D312F" w14:textId="77777777" w:rsidR="00690952" w:rsidRPr="00690952" w:rsidRDefault="00690952" w:rsidP="00AF4E50">
      <w:pPr>
        <w:tabs>
          <w:tab w:val="left" w:pos="993"/>
        </w:tabs>
        <w:spacing w:after="0" w:line="240" w:lineRule="auto"/>
        <w:ind w:firstLine="709"/>
        <w:jc w:val="both"/>
        <w:rPr>
          <w:rFonts w:ascii="Times New Roman" w:eastAsia="Times New Roman" w:hAnsi="Times New Roman" w:cs="Arial Unicode MS"/>
          <w:bCs/>
          <w:sz w:val="28"/>
          <w:szCs w:val="28"/>
          <w:lang w:eastAsia="ru-RU"/>
        </w:rPr>
      </w:pPr>
    </w:p>
    <w:p w14:paraId="7DA5A948" w14:textId="4EAEF0C2" w:rsidR="00502B9F" w:rsidRPr="00B6605E" w:rsidRDefault="00B6605E" w:rsidP="00AF4E50">
      <w:pPr>
        <w:tabs>
          <w:tab w:val="left" w:pos="993"/>
        </w:tabs>
        <w:spacing w:after="0" w:line="240" w:lineRule="auto"/>
        <w:ind w:firstLine="709"/>
        <w:jc w:val="both"/>
        <w:rPr>
          <w:rFonts w:ascii="Times New Roman" w:eastAsia="Times New Roman" w:hAnsi="Times New Roman" w:cs="Arial Unicode MS"/>
          <w:bCs/>
          <w:sz w:val="28"/>
          <w:szCs w:val="28"/>
          <w:lang w:eastAsia="ru-RU"/>
        </w:rPr>
      </w:pPr>
      <w:r>
        <w:rPr>
          <w:rFonts w:ascii="Times New Roman" w:eastAsia="Times New Roman" w:hAnsi="Times New Roman" w:cs="Arial Unicode MS"/>
          <w:bCs/>
          <w:sz w:val="28"/>
          <w:szCs w:val="28"/>
          <w:lang w:eastAsia="ru-RU"/>
        </w:rPr>
        <w:t xml:space="preserve">4. </w:t>
      </w:r>
      <w:r w:rsidR="00502B9F" w:rsidRPr="00B6605E">
        <w:rPr>
          <w:rFonts w:ascii="Times New Roman" w:eastAsia="Times New Roman" w:hAnsi="Times New Roman" w:cs="Arial Unicode MS"/>
          <w:bCs/>
          <w:sz w:val="28"/>
          <w:szCs w:val="28"/>
          <w:lang w:eastAsia="ru-RU"/>
        </w:rPr>
        <w:t>Согласно принципам Экватора, проекты категории А, это</w:t>
      </w:r>
    </w:p>
    <w:p w14:paraId="08770B1A" w14:textId="4B5C3DB4" w:rsidR="00A23677" w:rsidRPr="00B6605E" w:rsidRDefault="00502B9F" w:rsidP="00AF4E50">
      <w:pPr>
        <w:tabs>
          <w:tab w:val="left" w:pos="993"/>
        </w:tabs>
        <w:spacing w:after="0" w:line="240" w:lineRule="auto"/>
        <w:ind w:firstLine="709"/>
        <w:jc w:val="both"/>
        <w:rPr>
          <w:rFonts w:ascii="Times New Roman" w:eastAsia="Times New Roman" w:hAnsi="Times New Roman" w:cs="Arial Unicode MS"/>
          <w:bCs/>
          <w:sz w:val="28"/>
          <w:szCs w:val="28"/>
          <w:lang w:eastAsia="ru-RU"/>
        </w:rPr>
      </w:pPr>
      <w:r w:rsidRPr="00B6605E">
        <w:rPr>
          <w:rFonts w:ascii="Times New Roman" w:eastAsia="Times New Roman" w:hAnsi="Times New Roman" w:cs="Arial Unicode MS"/>
          <w:bCs/>
          <w:sz w:val="28"/>
          <w:szCs w:val="28"/>
          <w:lang w:eastAsia="ru-RU"/>
        </w:rPr>
        <w:t xml:space="preserve">А) </w:t>
      </w:r>
      <w:r w:rsidR="00A23677" w:rsidRPr="00B6605E">
        <w:rPr>
          <w:rFonts w:ascii="Times New Roman" w:eastAsia="Times New Roman" w:hAnsi="Times New Roman" w:cs="Arial Unicode MS"/>
          <w:bCs/>
          <w:sz w:val="28"/>
          <w:szCs w:val="28"/>
          <w:lang w:eastAsia="ru-RU"/>
        </w:rPr>
        <w:t>проекты с потенциально высокими неблагоприятными социальными и экологическими последствиями, которые носят разнообразный и необратимый характер</w:t>
      </w:r>
    </w:p>
    <w:p w14:paraId="59F1881C" w14:textId="601AA329" w:rsidR="00A23677" w:rsidRPr="00B6605E" w:rsidRDefault="00A23677" w:rsidP="00AF4E50">
      <w:pPr>
        <w:tabs>
          <w:tab w:val="left" w:pos="993"/>
        </w:tabs>
        <w:spacing w:after="0" w:line="240" w:lineRule="auto"/>
        <w:ind w:firstLine="709"/>
        <w:jc w:val="both"/>
        <w:rPr>
          <w:rFonts w:ascii="Times New Roman" w:eastAsia="Times New Roman" w:hAnsi="Times New Roman" w:cs="Arial Unicode MS"/>
          <w:bCs/>
          <w:sz w:val="28"/>
          <w:szCs w:val="28"/>
          <w:lang w:eastAsia="ru-RU"/>
        </w:rPr>
      </w:pPr>
      <w:r w:rsidRPr="00B6605E">
        <w:rPr>
          <w:rFonts w:ascii="Times New Roman" w:eastAsia="Times New Roman" w:hAnsi="Times New Roman" w:cs="Arial Unicode MS"/>
          <w:bCs/>
          <w:sz w:val="28"/>
          <w:szCs w:val="28"/>
          <w:lang w:eastAsia="ru-RU"/>
        </w:rPr>
        <w:t>Б) проекты с потенциально ограниченными неблагоприятными социальными и экологическими последствиями, которые являются немногочисленными, обычно касаются только места нахождения объекта и могут быть устранены с помощью мер по их смягчению</w:t>
      </w:r>
    </w:p>
    <w:p w14:paraId="04A157E6" w14:textId="64040909" w:rsidR="00502B9F" w:rsidRPr="00B6605E" w:rsidRDefault="00A23677" w:rsidP="00AF4E50">
      <w:pPr>
        <w:tabs>
          <w:tab w:val="left" w:pos="993"/>
        </w:tabs>
        <w:spacing w:after="0" w:line="240" w:lineRule="auto"/>
        <w:ind w:firstLine="709"/>
        <w:jc w:val="both"/>
        <w:rPr>
          <w:rFonts w:ascii="Times New Roman" w:eastAsia="Times New Roman" w:hAnsi="Times New Roman" w:cs="Arial Unicode MS"/>
          <w:bCs/>
          <w:sz w:val="28"/>
          <w:szCs w:val="28"/>
          <w:lang w:eastAsia="ru-RU"/>
        </w:rPr>
      </w:pPr>
      <w:r w:rsidRPr="00B6605E">
        <w:rPr>
          <w:rFonts w:ascii="Times New Roman" w:eastAsia="Times New Roman" w:hAnsi="Times New Roman" w:cs="Arial Unicode MS"/>
          <w:bCs/>
          <w:sz w:val="28"/>
          <w:szCs w:val="28"/>
          <w:lang w:eastAsia="ru-RU"/>
        </w:rPr>
        <w:t xml:space="preserve">В) проекты с минимальными социальными или экологическими </w:t>
      </w:r>
      <w:proofErr w:type="gramStart"/>
      <w:r w:rsidRPr="00B6605E">
        <w:rPr>
          <w:rFonts w:ascii="Times New Roman" w:eastAsia="Times New Roman" w:hAnsi="Times New Roman" w:cs="Arial Unicode MS"/>
          <w:bCs/>
          <w:sz w:val="28"/>
          <w:szCs w:val="28"/>
          <w:lang w:eastAsia="ru-RU"/>
        </w:rPr>
        <w:t>последствиями</w:t>
      </w:r>
      <w:proofErr w:type="gramEnd"/>
      <w:r w:rsidRPr="00B6605E">
        <w:rPr>
          <w:rFonts w:ascii="Times New Roman" w:eastAsia="Times New Roman" w:hAnsi="Times New Roman" w:cs="Arial Unicode MS"/>
          <w:bCs/>
          <w:sz w:val="28"/>
          <w:szCs w:val="28"/>
          <w:lang w:eastAsia="ru-RU"/>
        </w:rPr>
        <w:t xml:space="preserve"> или не имеющие социальных и экологических последствий</w:t>
      </w:r>
    </w:p>
    <w:p w14:paraId="6E830DAA" w14:textId="77777777" w:rsidR="00690952" w:rsidRDefault="00690952" w:rsidP="00AF4E50">
      <w:pPr>
        <w:tabs>
          <w:tab w:val="left" w:pos="993"/>
        </w:tabs>
        <w:spacing w:after="0" w:line="240" w:lineRule="auto"/>
        <w:ind w:firstLine="709"/>
        <w:jc w:val="both"/>
        <w:rPr>
          <w:rFonts w:ascii="Times New Roman" w:eastAsia="Times New Roman" w:hAnsi="Times New Roman" w:cs="Arial Unicode MS"/>
          <w:bCs/>
          <w:sz w:val="28"/>
          <w:szCs w:val="28"/>
          <w:lang w:eastAsia="ru-RU"/>
        </w:rPr>
      </w:pPr>
    </w:p>
    <w:p w14:paraId="45A6C44E" w14:textId="7DCFE6EF" w:rsidR="00A23677" w:rsidRPr="00B6605E" w:rsidRDefault="00B6605E" w:rsidP="00AF4E50">
      <w:pPr>
        <w:tabs>
          <w:tab w:val="left" w:pos="993"/>
        </w:tabs>
        <w:spacing w:after="0" w:line="240" w:lineRule="auto"/>
        <w:ind w:firstLine="709"/>
        <w:jc w:val="both"/>
        <w:rPr>
          <w:rFonts w:ascii="Times New Roman" w:eastAsia="Times New Roman" w:hAnsi="Times New Roman" w:cs="Arial Unicode MS"/>
          <w:bCs/>
          <w:sz w:val="28"/>
          <w:szCs w:val="28"/>
          <w:lang w:eastAsia="ru-RU"/>
        </w:rPr>
      </w:pPr>
      <w:r>
        <w:rPr>
          <w:rFonts w:ascii="Times New Roman" w:eastAsia="Times New Roman" w:hAnsi="Times New Roman" w:cs="Arial Unicode MS"/>
          <w:bCs/>
          <w:sz w:val="28"/>
          <w:szCs w:val="28"/>
          <w:lang w:eastAsia="ru-RU"/>
        </w:rPr>
        <w:t xml:space="preserve">5. </w:t>
      </w:r>
      <w:r w:rsidR="00A23677" w:rsidRPr="00B6605E">
        <w:rPr>
          <w:rFonts w:ascii="Times New Roman" w:eastAsia="Times New Roman" w:hAnsi="Times New Roman" w:cs="Arial Unicode MS"/>
          <w:bCs/>
          <w:sz w:val="28"/>
          <w:szCs w:val="28"/>
          <w:lang w:eastAsia="ru-RU"/>
        </w:rPr>
        <w:t xml:space="preserve">Согласно принципам Экватора, проекты с минимальными социальными или экологическими </w:t>
      </w:r>
      <w:proofErr w:type="gramStart"/>
      <w:r w:rsidR="00A23677" w:rsidRPr="00B6605E">
        <w:rPr>
          <w:rFonts w:ascii="Times New Roman" w:eastAsia="Times New Roman" w:hAnsi="Times New Roman" w:cs="Arial Unicode MS"/>
          <w:bCs/>
          <w:sz w:val="28"/>
          <w:szCs w:val="28"/>
          <w:lang w:eastAsia="ru-RU"/>
        </w:rPr>
        <w:t>последствиями</w:t>
      </w:r>
      <w:proofErr w:type="gramEnd"/>
      <w:r w:rsidR="00A23677" w:rsidRPr="00B6605E">
        <w:rPr>
          <w:rFonts w:ascii="Times New Roman" w:eastAsia="Times New Roman" w:hAnsi="Times New Roman" w:cs="Arial Unicode MS"/>
          <w:bCs/>
          <w:sz w:val="28"/>
          <w:szCs w:val="28"/>
          <w:lang w:eastAsia="ru-RU"/>
        </w:rPr>
        <w:t xml:space="preserve"> или не имеющие социальных и экологических последствий, это </w:t>
      </w:r>
    </w:p>
    <w:p w14:paraId="4578BDAA" w14:textId="59C0E4D9" w:rsidR="00A23677" w:rsidRPr="00B6605E" w:rsidRDefault="00A23677" w:rsidP="00AF4E50">
      <w:pPr>
        <w:tabs>
          <w:tab w:val="left" w:pos="993"/>
        </w:tabs>
        <w:spacing w:after="0" w:line="240" w:lineRule="auto"/>
        <w:ind w:firstLine="709"/>
        <w:jc w:val="both"/>
        <w:rPr>
          <w:rFonts w:ascii="Times New Roman" w:eastAsia="Times New Roman" w:hAnsi="Times New Roman" w:cs="Arial Unicode MS"/>
          <w:bCs/>
          <w:sz w:val="28"/>
          <w:szCs w:val="28"/>
          <w:lang w:eastAsia="ru-RU"/>
        </w:rPr>
      </w:pPr>
      <w:r w:rsidRPr="00B6605E">
        <w:rPr>
          <w:rFonts w:ascii="Times New Roman" w:eastAsia="Times New Roman" w:hAnsi="Times New Roman" w:cs="Arial Unicode MS"/>
          <w:bCs/>
          <w:sz w:val="28"/>
          <w:szCs w:val="28"/>
          <w:lang w:eastAsia="ru-RU"/>
        </w:rPr>
        <w:t>А) проекты категории С</w:t>
      </w:r>
    </w:p>
    <w:p w14:paraId="0884BEC2" w14:textId="09A94181" w:rsidR="00A23677" w:rsidRPr="00B6605E" w:rsidRDefault="00A23677" w:rsidP="00AF4E50">
      <w:pPr>
        <w:tabs>
          <w:tab w:val="left" w:pos="993"/>
        </w:tabs>
        <w:spacing w:after="0" w:line="240" w:lineRule="auto"/>
        <w:ind w:firstLine="709"/>
        <w:jc w:val="both"/>
        <w:rPr>
          <w:rFonts w:ascii="Times New Roman" w:eastAsia="Times New Roman" w:hAnsi="Times New Roman" w:cs="Arial Unicode MS"/>
          <w:bCs/>
          <w:sz w:val="28"/>
          <w:szCs w:val="28"/>
          <w:lang w:eastAsia="ru-RU"/>
        </w:rPr>
      </w:pPr>
      <w:r w:rsidRPr="00B6605E">
        <w:rPr>
          <w:rFonts w:ascii="Times New Roman" w:eastAsia="Times New Roman" w:hAnsi="Times New Roman" w:cs="Arial Unicode MS"/>
          <w:bCs/>
          <w:sz w:val="28"/>
          <w:szCs w:val="28"/>
          <w:lang w:eastAsia="ru-RU"/>
        </w:rPr>
        <w:t>Б) проекты категории А</w:t>
      </w:r>
    </w:p>
    <w:p w14:paraId="334C65CC" w14:textId="056E172A" w:rsidR="00A23677" w:rsidRPr="00B6605E" w:rsidRDefault="00A23677" w:rsidP="00AF4E50">
      <w:pPr>
        <w:tabs>
          <w:tab w:val="left" w:pos="993"/>
        </w:tabs>
        <w:spacing w:after="0" w:line="240" w:lineRule="auto"/>
        <w:ind w:firstLine="709"/>
        <w:jc w:val="both"/>
        <w:rPr>
          <w:rFonts w:ascii="Times New Roman" w:eastAsia="Times New Roman" w:hAnsi="Times New Roman" w:cs="Arial Unicode MS"/>
          <w:bCs/>
          <w:sz w:val="28"/>
          <w:szCs w:val="28"/>
          <w:lang w:eastAsia="ru-RU"/>
        </w:rPr>
      </w:pPr>
      <w:r w:rsidRPr="00B6605E">
        <w:rPr>
          <w:rFonts w:ascii="Times New Roman" w:eastAsia="Times New Roman" w:hAnsi="Times New Roman" w:cs="Arial Unicode MS"/>
          <w:bCs/>
          <w:sz w:val="28"/>
          <w:szCs w:val="28"/>
          <w:lang w:eastAsia="ru-RU"/>
        </w:rPr>
        <w:t>В) проекты категории В</w:t>
      </w:r>
    </w:p>
    <w:p w14:paraId="6B7B5C5B" w14:textId="7692EE70" w:rsidR="00532F56" w:rsidRDefault="00532F56" w:rsidP="00AF4E50">
      <w:pPr>
        <w:pStyle w:val="af0"/>
        <w:tabs>
          <w:tab w:val="left" w:pos="993"/>
        </w:tabs>
        <w:spacing w:after="0" w:line="240" w:lineRule="auto"/>
        <w:ind w:left="0" w:firstLine="709"/>
        <w:jc w:val="both"/>
        <w:rPr>
          <w:rFonts w:ascii="Times New Roman" w:eastAsia="Times New Roman" w:hAnsi="Times New Roman" w:cs="Arial Unicode MS"/>
          <w:bCs/>
          <w:sz w:val="28"/>
          <w:szCs w:val="28"/>
          <w:lang w:eastAsia="ru-RU"/>
        </w:rPr>
      </w:pPr>
    </w:p>
    <w:p w14:paraId="7DD247BA" w14:textId="5AE75669" w:rsidR="00532F56" w:rsidRPr="00B6605E" w:rsidRDefault="00B6605E" w:rsidP="00AF4E50">
      <w:pPr>
        <w:tabs>
          <w:tab w:val="left" w:pos="993"/>
        </w:tabs>
        <w:spacing w:after="0" w:line="240" w:lineRule="auto"/>
        <w:ind w:firstLine="709"/>
        <w:jc w:val="both"/>
        <w:rPr>
          <w:rFonts w:ascii="Times New Roman" w:eastAsia="Times New Roman" w:hAnsi="Times New Roman" w:cs="Arial Unicode MS"/>
          <w:bCs/>
          <w:sz w:val="28"/>
          <w:szCs w:val="28"/>
          <w:lang w:eastAsia="ru-RU"/>
        </w:rPr>
      </w:pPr>
      <w:r>
        <w:rPr>
          <w:rFonts w:ascii="Times New Roman" w:eastAsia="Times New Roman" w:hAnsi="Times New Roman" w:cs="Arial Unicode MS"/>
          <w:bCs/>
          <w:sz w:val="28"/>
          <w:szCs w:val="28"/>
          <w:lang w:eastAsia="ru-RU"/>
        </w:rPr>
        <w:t xml:space="preserve">6. </w:t>
      </w:r>
      <w:r w:rsidR="00532F56" w:rsidRPr="00B6605E">
        <w:rPr>
          <w:rFonts w:ascii="Times New Roman" w:eastAsia="Times New Roman" w:hAnsi="Times New Roman" w:cs="Arial Unicode MS"/>
          <w:bCs/>
          <w:sz w:val="28"/>
          <w:szCs w:val="28"/>
          <w:lang w:eastAsia="ru-RU"/>
        </w:rPr>
        <w:t xml:space="preserve">Экологический </w:t>
      </w:r>
      <w:proofErr w:type="gramStart"/>
      <w:r w:rsidR="00532F56" w:rsidRPr="00B6605E">
        <w:rPr>
          <w:rFonts w:ascii="Times New Roman" w:eastAsia="Times New Roman" w:hAnsi="Times New Roman" w:cs="Arial Unicode MS"/>
          <w:bCs/>
          <w:sz w:val="28"/>
          <w:szCs w:val="28"/>
          <w:lang w:eastAsia="ru-RU"/>
        </w:rPr>
        <w:t>риски  -</w:t>
      </w:r>
      <w:proofErr w:type="gramEnd"/>
      <w:r w:rsidR="00532F56" w:rsidRPr="00B6605E">
        <w:rPr>
          <w:rFonts w:ascii="Times New Roman" w:eastAsia="Times New Roman" w:hAnsi="Times New Roman" w:cs="Arial Unicode MS"/>
          <w:bCs/>
          <w:sz w:val="28"/>
          <w:szCs w:val="28"/>
          <w:lang w:eastAsia="ru-RU"/>
        </w:rPr>
        <w:t xml:space="preserve"> это </w:t>
      </w:r>
    </w:p>
    <w:p w14:paraId="285D683F" w14:textId="103A4C86" w:rsidR="00532F56" w:rsidRPr="00B6605E" w:rsidRDefault="00532F56" w:rsidP="00AF4E50">
      <w:pPr>
        <w:tabs>
          <w:tab w:val="left" w:pos="993"/>
        </w:tabs>
        <w:spacing w:after="0" w:line="240" w:lineRule="auto"/>
        <w:ind w:firstLine="709"/>
        <w:jc w:val="both"/>
        <w:rPr>
          <w:rFonts w:ascii="Times New Roman" w:eastAsia="Times New Roman" w:hAnsi="Times New Roman" w:cs="Arial Unicode MS"/>
          <w:bCs/>
          <w:sz w:val="28"/>
          <w:szCs w:val="28"/>
          <w:lang w:eastAsia="ru-RU"/>
        </w:rPr>
      </w:pPr>
      <w:r w:rsidRPr="00B6605E">
        <w:rPr>
          <w:rFonts w:ascii="Times New Roman" w:eastAsia="Times New Roman" w:hAnsi="Times New Roman" w:cs="Arial Unicode MS"/>
          <w:bCs/>
          <w:sz w:val="28"/>
          <w:szCs w:val="28"/>
          <w:lang w:eastAsia="ru-RU"/>
        </w:rPr>
        <w:t xml:space="preserve">А) вероятность потерь или дополнительных </w:t>
      </w:r>
      <w:proofErr w:type="gramStart"/>
      <w:r w:rsidRPr="00B6605E">
        <w:rPr>
          <w:rFonts w:ascii="Times New Roman" w:eastAsia="Times New Roman" w:hAnsi="Times New Roman" w:cs="Arial Unicode MS"/>
          <w:bCs/>
          <w:sz w:val="28"/>
          <w:szCs w:val="28"/>
          <w:lang w:eastAsia="ru-RU"/>
        </w:rPr>
        <w:t>расходов,  связанных</w:t>
      </w:r>
      <w:proofErr w:type="gramEnd"/>
      <w:r w:rsidRPr="00B6605E">
        <w:rPr>
          <w:rFonts w:ascii="Times New Roman" w:eastAsia="Times New Roman" w:hAnsi="Times New Roman" w:cs="Arial Unicode MS"/>
          <w:bCs/>
          <w:sz w:val="28"/>
          <w:szCs w:val="28"/>
          <w:lang w:eastAsia="ru-RU"/>
        </w:rPr>
        <w:t xml:space="preserve"> с загрязнением окружающей среды</w:t>
      </w:r>
    </w:p>
    <w:p w14:paraId="65B228E6" w14:textId="0590FC4A" w:rsidR="00532F56" w:rsidRPr="00B6605E" w:rsidRDefault="00532F56" w:rsidP="00AF4E50">
      <w:pPr>
        <w:tabs>
          <w:tab w:val="left" w:pos="993"/>
        </w:tabs>
        <w:spacing w:after="0" w:line="240" w:lineRule="auto"/>
        <w:ind w:firstLine="709"/>
        <w:jc w:val="both"/>
        <w:rPr>
          <w:rFonts w:ascii="Times New Roman" w:eastAsia="Times New Roman" w:hAnsi="Times New Roman" w:cs="Arial Unicode MS"/>
          <w:bCs/>
          <w:sz w:val="28"/>
          <w:szCs w:val="28"/>
          <w:lang w:eastAsia="ru-RU"/>
        </w:rPr>
      </w:pPr>
      <w:r w:rsidRPr="00B6605E">
        <w:rPr>
          <w:rFonts w:ascii="Times New Roman" w:eastAsia="Times New Roman" w:hAnsi="Times New Roman" w:cs="Arial Unicode MS"/>
          <w:bCs/>
          <w:sz w:val="28"/>
          <w:szCs w:val="28"/>
          <w:lang w:eastAsia="ru-RU"/>
        </w:rPr>
        <w:t>Б) риски, связанные с неблагоприятными природными явлениями (наводнения, ураганы, лесные пожары и пр.)</w:t>
      </w:r>
    </w:p>
    <w:p w14:paraId="262B56E3" w14:textId="4A29535B" w:rsidR="00532F56" w:rsidRDefault="00532F56" w:rsidP="00AF4E50">
      <w:pPr>
        <w:tabs>
          <w:tab w:val="left" w:pos="993"/>
        </w:tabs>
        <w:spacing w:after="0" w:line="240" w:lineRule="auto"/>
        <w:ind w:firstLine="709"/>
        <w:jc w:val="both"/>
        <w:rPr>
          <w:rFonts w:ascii="Times New Roman" w:eastAsia="Times New Roman" w:hAnsi="Times New Roman" w:cs="Arial Unicode MS"/>
          <w:bCs/>
          <w:sz w:val="28"/>
          <w:szCs w:val="28"/>
          <w:lang w:eastAsia="ru-RU"/>
        </w:rPr>
      </w:pPr>
      <w:r w:rsidRPr="00B6605E">
        <w:rPr>
          <w:rFonts w:ascii="Times New Roman" w:eastAsia="Times New Roman" w:hAnsi="Times New Roman" w:cs="Arial Unicode MS"/>
          <w:bCs/>
          <w:sz w:val="28"/>
          <w:szCs w:val="28"/>
          <w:lang w:eastAsia="ru-RU"/>
        </w:rPr>
        <w:t>В) риски техногенного происхождения (производственные аварии, катастрофы)</w:t>
      </w:r>
    </w:p>
    <w:p w14:paraId="2E6FB223" w14:textId="77777777" w:rsidR="00AF4E50" w:rsidRPr="00B6605E" w:rsidRDefault="00AF4E50" w:rsidP="00AF4E50">
      <w:pPr>
        <w:tabs>
          <w:tab w:val="left" w:pos="993"/>
        </w:tabs>
        <w:spacing w:after="0" w:line="240" w:lineRule="auto"/>
        <w:ind w:firstLine="709"/>
        <w:jc w:val="both"/>
        <w:rPr>
          <w:rFonts w:ascii="Times New Roman" w:eastAsia="Times New Roman" w:hAnsi="Times New Roman" w:cs="Arial Unicode MS"/>
          <w:bCs/>
          <w:sz w:val="28"/>
          <w:szCs w:val="28"/>
          <w:lang w:eastAsia="ru-RU"/>
        </w:rPr>
      </w:pPr>
    </w:p>
    <w:p w14:paraId="6B9E651A" w14:textId="1D78E910" w:rsidR="00E24FD9" w:rsidRPr="00B6605E" w:rsidRDefault="00B6605E" w:rsidP="00AF4E50">
      <w:pPr>
        <w:tabs>
          <w:tab w:val="left" w:pos="993"/>
        </w:tabs>
        <w:spacing w:after="0" w:line="240" w:lineRule="auto"/>
        <w:ind w:firstLine="709"/>
        <w:jc w:val="both"/>
        <w:rPr>
          <w:rFonts w:ascii="Times New Roman" w:eastAsia="Times New Roman" w:hAnsi="Times New Roman" w:cs="Arial Unicode MS"/>
          <w:bCs/>
          <w:sz w:val="28"/>
          <w:szCs w:val="28"/>
          <w:lang w:eastAsia="ru-RU"/>
        </w:rPr>
      </w:pPr>
      <w:r>
        <w:rPr>
          <w:rFonts w:ascii="Times New Roman" w:eastAsia="Times New Roman" w:hAnsi="Times New Roman" w:cs="Arial Unicode MS"/>
          <w:bCs/>
          <w:sz w:val="28"/>
          <w:szCs w:val="28"/>
          <w:lang w:eastAsia="ru-RU"/>
        </w:rPr>
        <w:t xml:space="preserve">7. </w:t>
      </w:r>
      <w:r w:rsidR="00532F56" w:rsidRPr="00B6605E">
        <w:rPr>
          <w:rFonts w:ascii="Times New Roman" w:eastAsia="Times New Roman" w:hAnsi="Times New Roman" w:cs="Arial Unicode MS"/>
          <w:bCs/>
          <w:sz w:val="28"/>
          <w:szCs w:val="28"/>
          <w:lang w:eastAsia="ru-RU"/>
        </w:rPr>
        <w:t>Внешний экологический риск</w:t>
      </w:r>
      <w:r w:rsidR="00E24FD9" w:rsidRPr="00B6605E">
        <w:rPr>
          <w:rFonts w:ascii="Times New Roman" w:eastAsia="Times New Roman" w:hAnsi="Times New Roman" w:cs="Arial Unicode MS"/>
          <w:bCs/>
          <w:sz w:val="28"/>
          <w:szCs w:val="28"/>
          <w:lang w:eastAsia="ru-RU"/>
        </w:rPr>
        <w:t xml:space="preserve"> предприятия </w:t>
      </w:r>
      <w:r w:rsidR="00532F56" w:rsidRPr="00B6605E">
        <w:rPr>
          <w:rFonts w:ascii="Times New Roman" w:eastAsia="Times New Roman" w:hAnsi="Times New Roman" w:cs="Arial Unicode MS"/>
          <w:bCs/>
          <w:sz w:val="28"/>
          <w:szCs w:val="28"/>
          <w:lang w:eastAsia="ru-RU"/>
        </w:rPr>
        <w:t>реализуется</w:t>
      </w:r>
    </w:p>
    <w:p w14:paraId="4DFD6C39" w14:textId="1C85936A" w:rsidR="00532F56" w:rsidRPr="00B6605E" w:rsidRDefault="00E24FD9" w:rsidP="00AF4E50">
      <w:pPr>
        <w:tabs>
          <w:tab w:val="left" w:pos="993"/>
        </w:tabs>
        <w:spacing w:after="0" w:line="240" w:lineRule="auto"/>
        <w:ind w:firstLine="709"/>
        <w:jc w:val="both"/>
        <w:rPr>
          <w:rFonts w:ascii="Times New Roman" w:eastAsia="Times New Roman" w:hAnsi="Times New Roman" w:cs="Arial Unicode MS"/>
          <w:bCs/>
          <w:sz w:val="28"/>
          <w:szCs w:val="28"/>
          <w:lang w:eastAsia="ru-RU"/>
        </w:rPr>
      </w:pPr>
      <w:r w:rsidRPr="00B6605E">
        <w:rPr>
          <w:rFonts w:ascii="Times New Roman" w:eastAsia="Times New Roman" w:hAnsi="Times New Roman" w:cs="Arial Unicode MS"/>
          <w:bCs/>
          <w:sz w:val="28"/>
          <w:szCs w:val="28"/>
          <w:lang w:eastAsia="ru-RU"/>
        </w:rPr>
        <w:t xml:space="preserve">А) </w:t>
      </w:r>
      <w:proofErr w:type="gramStart"/>
      <w:r w:rsidRPr="00B6605E">
        <w:rPr>
          <w:rFonts w:ascii="Times New Roman" w:eastAsia="Times New Roman" w:hAnsi="Times New Roman" w:cs="Arial Unicode MS"/>
          <w:bCs/>
          <w:sz w:val="28"/>
          <w:szCs w:val="28"/>
          <w:lang w:eastAsia="ru-RU"/>
        </w:rPr>
        <w:t xml:space="preserve">когда  </w:t>
      </w:r>
      <w:r w:rsidR="00532F56" w:rsidRPr="00B6605E">
        <w:rPr>
          <w:rFonts w:ascii="Times New Roman" w:eastAsia="Times New Roman" w:hAnsi="Times New Roman" w:cs="Arial Unicode MS"/>
          <w:bCs/>
          <w:sz w:val="28"/>
          <w:szCs w:val="28"/>
          <w:lang w:eastAsia="ru-RU"/>
        </w:rPr>
        <w:t>выбросы</w:t>
      </w:r>
      <w:proofErr w:type="gramEnd"/>
      <w:r w:rsidR="00532F56" w:rsidRPr="00B6605E">
        <w:rPr>
          <w:rFonts w:ascii="Times New Roman" w:eastAsia="Times New Roman" w:hAnsi="Times New Roman" w:cs="Arial Unicode MS"/>
          <w:bCs/>
          <w:sz w:val="28"/>
          <w:szCs w:val="28"/>
          <w:lang w:eastAsia="ru-RU"/>
        </w:rPr>
        <w:t>, отходы и т.п. наносят ущерб лицам и объектам, посторонним для предприятия, непосредственно не затрагивая его экономическую деятельность</w:t>
      </w:r>
    </w:p>
    <w:p w14:paraId="66FF2B78" w14:textId="15232893" w:rsidR="00E24FD9" w:rsidRPr="00B6605E" w:rsidRDefault="00E24FD9" w:rsidP="00AF4E50">
      <w:pPr>
        <w:tabs>
          <w:tab w:val="left" w:pos="993"/>
        </w:tabs>
        <w:spacing w:after="0" w:line="240" w:lineRule="auto"/>
        <w:ind w:firstLine="709"/>
        <w:jc w:val="both"/>
        <w:rPr>
          <w:rFonts w:ascii="Times New Roman" w:eastAsia="Times New Roman" w:hAnsi="Times New Roman" w:cs="Arial Unicode MS"/>
          <w:bCs/>
          <w:sz w:val="28"/>
          <w:szCs w:val="28"/>
          <w:lang w:eastAsia="ru-RU"/>
        </w:rPr>
      </w:pPr>
      <w:r w:rsidRPr="00B6605E">
        <w:rPr>
          <w:rFonts w:ascii="Times New Roman" w:eastAsia="Times New Roman" w:hAnsi="Times New Roman" w:cs="Arial Unicode MS"/>
          <w:bCs/>
          <w:sz w:val="28"/>
          <w:szCs w:val="28"/>
          <w:lang w:eastAsia="ru-RU"/>
        </w:rPr>
        <w:t>Б) в результате появления дополнительных издержек, связанных с загрязнением окружающей среды</w:t>
      </w:r>
    </w:p>
    <w:p w14:paraId="7FBC728C" w14:textId="7B835E77" w:rsidR="00E24FD9" w:rsidRDefault="00E24FD9" w:rsidP="00AF4E50">
      <w:pPr>
        <w:pStyle w:val="af0"/>
        <w:tabs>
          <w:tab w:val="left" w:pos="993"/>
        </w:tabs>
        <w:spacing w:after="0" w:line="240" w:lineRule="auto"/>
        <w:ind w:left="0" w:firstLine="709"/>
        <w:jc w:val="both"/>
        <w:rPr>
          <w:rFonts w:ascii="Times New Roman" w:eastAsia="Times New Roman" w:hAnsi="Times New Roman" w:cs="Arial Unicode MS"/>
          <w:bCs/>
          <w:sz w:val="28"/>
          <w:szCs w:val="28"/>
          <w:lang w:eastAsia="ru-RU"/>
        </w:rPr>
      </w:pPr>
    </w:p>
    <w:p w14:paraId="79CBF3F0" w14:textId="2C26B651" w:rsidR="00E24FD9" w:rsidRPr="00B6605E" w:rsidRDefault="00B6605E" w:rsidP="00AF4E50">
      <w:pPr>
        <w:tabs>
          <w:tab w:val="left" w:pos="993"/>
        </w:tabs>
        <w:spacing w:after="0" w:line="240" w:lineRule="auto"/>
        <w:ind w:firstLine="709"/>
        <w:jc w:val="both"/>
        <w:rPr>
          <w:rFonts w:ascii="Times New Roman" w:eastAsia="Times New Roman" w:hAnsi="Times New Roman" w:cs="Arial Unicode MS"/>
          <w:bCs/>
          <w:sz w:val="28"/>
          <w:szCs w:val="28"/>
          <w:lang w:eastAsia="ru-RU"/>
        </w:rPr>
      </w:pPr>
      <w:r>
        <w:rPr>
          <w:rFonts w:ascii="Times New Roman" w:eastAsia="Times New Roman" w:hAnsi="Times New Roman" w:cs="Arial Unicode MS"/>
          <w:bCs/>
          <w:sz w:val="28"/>
          <w:szCs w:val="28"/>
          <w:lang w:eastAsia="ru-RU"/>
        </w:rPr>
        <w:t xml:space="preserve">8. </w:t>
      </w:r>
      <w:r w:rsidR="00E24FD9" w:rsidRPr="00B6605E">
        <w:rPr>
          <w:rFonts w:ascii="Times New Roman" w:eastAsia="Times New Roman" w:hAnsi="Times New Roman" w:cs="Arial Unicode MS"/>
          <w:bCs/>
          <w:sz w:val="28"/>
          <w:szCs w:val="28"/>
          <w:lang w:eastAsia="ru-RU"/>
        </w:rPr>
        <w:t>Цели экологического менеджмента</w:t>
      </w:r>
    </w:p>
    <w:p w14:paraId="7F0EDE96" w14:textId="3E908B7C" w:rsidR="00E24FD9" w:rsidRPr="00B6605E" w:rsidRDefault="00E24FD9" w:rsidP="00AF4E50">
      <w:pPr>
        <w:tabs>
          <w:tab w:val="left" w:pos="993"/>
        </w:tabs>
        <w:spacing w:after="0" w:line="240" w:lineRule="auto"/>
        <w:ind w:firstLine="709"/>
        <w:jc w:val="both"/>
        <w:rPr>
          <w:rFonts w:ascii="Times New Roman" w:eastAsia="Times New Roman" w:hAnsi="Times New Roman" w:cs="Arial Unicode MS"/>
          <w:bCs/>
          <w:sz w:val="28"/>
          <w:szCs w:val="28"/>
          <w:lang w:eastAsia="ru-RU"/>
        </w:rPr>
      </w:pPr>
      <w:r w:rsidRPr="00B6605E">
        <w:rPr>
          <w:rFonts w:ascii="Times New Roman" w:eastAsia="Times New Roman" w:hAnsi="Times New Roman" w:cs="Arial Unicode MS"/>
          <w:bCs/>
          <w:sz w:val="28"/>
          <w:szCs w:val="28"/>
          <w:lang w:eastAsia="ru-RU"/>
        </w:rPr>
        <w:t>А) снижение негативного воздействия на ОС</w:t>
      </w:r>
    </w:p>
    <w:p w14:paraId="787E130E" w14:textId="4C744AB4" w:rsidR="00E24FD9" w:rsidRPr="00B6605E" w:rsidRDefault="00E24FD9" w:rsidP="00AF4E50">
      <w:pPr>
        <w:tabs>
          <w:tab w:val="left" w:pos="993"/>
        </w:tabs>
        <w:spacing w:after="0" w:line="240" w:lineRule="auto"/>
        <w:ind w:firstLine="709"/>
        <w:jc w:val="both"/>
        <w:rPr>
          <w:rFonts w:ascii="Times New Roman" w:eastAsia="Times New Roman" w:hAnsi="Times New Roman" w:cs="Arial Unicode MS"/>
          <w:bCs/>
          <w:sz w:val="28"/>
          <w:szCs w:val="28"/>
          <w:lang w:eastAsia="ru-RU"/>
        </w:rPr>
      </w:pPr>
      <w:r w:rsidRPr="00B6605E">
        <w:rPr>
          <w:rFonts w:ascii="Times New Roman" w:eastAsia="Times New Roman" w:hAnsi="Times New Roman" w:cs="Arial Unicode MS"/>
          <w:bCs/>
          <w:sz w:val="28"/>
          <w:szCs w:val="28"/>
          <w:lang w:eastAsia="ru-RU"/>
        </w:rPr>
        <w:t>Б) повышение экологической эффективности деятельности предприятия</w:t>
      </w:r>
    </w:p>
    <w:p w14:paraId="17ADF5F3" w14:textId="42C556A4" w:rsidR="00E24FD9" w:rsidRPr="00B6605E" w:rsidRDefault="00E24FD9" w:rsidP="00AF4E50">
      <w:pPr>
        <w:tabs>
          <w:tab w:val="left" w:pos="993"/>
        </w:tabs>
        <w:spacing w:after="0" w:line="240" w:lineRule="auto"/>
        <w:ind w:firstLine="709"/>
        <w:jc w:val="both"/>
        <w:rPr>
          <w:rFonts w:ascii="Times New Roman" w:eastAsia="Times New Roman" w:hAnsi="Times New Roman" w:cs="Arial Unicode MS"/>
          <w:bCs/>
          <w:sz w:val="28"/>
          <w:szCs w:val="28"/>
          <w:lang w:eastAsia="ru-RU"/>
        </w:rPr>
      </w:pPr>
      <w:r w:rsidRPr="00B6605E">
        <w:rPr>
          <w:rFonts w:ascii="Times New Roman" w:eastAsia="Times New Roman" w:hAnsi="Times New Roman" w:cs="Arial Unicode MS"/>
          <w:bCs/>
          <w:sz w:val="28"/>
          <w:szCs w:val="28"/>
          <w:lang w:eastAsia="ru-RU"/>
        </w:rPr>
        <w:t>В) повышение экономической эффективности деятельности предприятия</w:t>
      </w:r>
    </w:p>
    <w:p w14:paraId="07180807" w14:textId="74562456" w:rsidR="00E24FD9" w:rsidRPr="00B6605E" w:rsidRDefault="00E24FD9" w:rsidP="00AF4E50">
      <w:pPr>
        <w:tabs>
          <w:tab w:val="left" w:pos="993"/>
        </w:tabs>
        <w:spacing w:after="0" w:line="240" w:lineRule="auto"/>
        <w:ind w:firstLine="709"/>
        <w:jc w:val="both"/>
        <w:rPr>
          <w:rFonts w:ascii="Times New Roman" w:eastAsia="Times New Roman" w:hAnsi="Times New Roman" w:cs="Arial Unicode MS"/>
          <w:bCs/>
          <w:sz w:val="28"/>
          <w:szCs w:val="28"/>
          <w:lang w:eastAsia="ru-RU"/>
        </w:rPr>
      </w:pPr>
      <w:r w:rsidRPr="00B6605E">
        <w:rPr>
          <w:rFonts w:ascii="Times New Roman" w:eastAsia="Times New Roman" w:hAnsi="Times New Roman" w:cs="Arial Unicode MS"/>
          <w:bCs/>
          <w:sz w:val="28"/>
          <w:szCs w:val="28"/>
          <w:lang w:eastAsia="ru-RU"/>
        </w:rPr>
        <w:t>Г) снижение образования отходов и их переработка</w:t>
      </w:r>
    </w:p>
    <w:p w14:paraId="27BCED08" w14:textId="2DD04B88" w:rsidR="00E24FD9" w:rsidRPr="00B6605E" w:rsidRDefault="00E24FD9" w:rsidP="00AF4E50">
      <w:pPr>
        <w:tabs>
          <w:tab w:val="left" w:pos="993"/>
        </w:tabs>
        <w:spacing w:after="0" w:line="240" w:lineRule="auto"/>
        <w:ind w:firstLine="709"/>
        <w:jc w:val="both"/>
        <w:rPr>
          <w:rFonts w:ascii="Times New Roman" w:eastAsia="Times New Roman" w:hAnsi="Times New Roman" w:cs="Arial Unicode MS"/>
          <w:bCs/>
          <w:sz w:val="28"/>
          <w:szCs w:val="28"/>
          <w:lang w:eastAsia="ru-RU"/>
        </w:rPr>
      </w:pPr>
      <w:r w:rsidRPr="00B6605E">
        <w:rPr>
          <w:rFonts w:ascii="Times New Roman" w:eastAsia="Times New Roman" w:hAnsi="Times New Roman" w:cs="Arial Unicode MS"/>
          <w:bCs/>
          <w:sz w:val="28"/>
          <w:szCs w:val="28"/>
          <w:lang w:eastAsia="ru-RU"/>
        </w:rPr>
        <w:t xml:space="preserve">Д) все вышеперечисленные </w:t>
      </w:r>
    </w:p>
    <w:p w14:paraId="11AC5F4B" w14:textId="2AEE7D52" w:rsidR="00093BCD" w:rsidRPr="00AF4E50" w:rsidRDefault="00093BCD" w:rsidP="00AF4E50">
      <w:pPr>
        <w:tabs>
          <w:tab w:val="left" w:pos="993"/>
        </w:tabs>
        <w:spacing w:after="0" w:line="240" w:lineRule="auto"/>
        <w:ind w:firstLine="709"/>
        <w:contextualSpacing/>
        <w:jc w:val="both"/>
        <w:rPr>
          <w:rFonts w:ascii="Times New Roman" w:eastAsia="Times New Roman" w:hAnsi="Times New Roman" w:cs="Times New Roman"/>
          <w:bCs/>
          <w:sz w:val="28"/>
          <w:szCs w:val="28"/>
          <w:lang w:eastAsia="ru-RU"/>
        </w:rPr>
      </w:pPr>
    </w:p>
    <w:p w14:paraId="36B1B620" w14:textId="298124A3" w:rsidR="00E24FD9" w:rsidRPr="00AF4E50" w:rsidRDefault="00B6605E" w:rsidP="00AF4E50">
      <w:pPr>
        <w:tabs>
          <w:tab w:val="left" w:pos="993"/>
        </w:tabs>
        <w:spacing w:after="0" w:line="240" w:lineRule="auto"/>
        <w:ind w:firstLine="709"/>
        <w:jc w:val="both"/>
        <w:rPr>
          <w:rFonts w:ascii="Times New Roman" w:eastAsia="Times New Roman" w:hAnsi="Times New Roman"/>
          <w:bCs/>
          <w:sz w:val="28"/>
          <w:szCs w:val="28"/>
          <w:lang w:eastAsia="ru-RU"/>
        </w:rPr>
      </w:pPr>
      <w:r w:rsidRPr="00AF4E50">
        <w:rPr>
          <w:rFonts w:ascii="Times New Roman" w:eastAsia="Times New Roman" w:hAnsi="Times New Roman"/>
          <w:bCs/>
          <w:sz w:val="28"/>
          <w:szCs w:val="28"/>
          <w:lang w:eastAsia="ru-RU"/>
        </w:rPr>
        <w:t xml:space="preserve">9. </w:t>
      </w:r>
      <w:r w:rsidR="00E24FD9" w:rsidRPr="00AF4E50">
        <w:rPr>
          <w:rFonts w:ascii="Times New Roman" w:eastAsia="Times New Roman" w:hAnsi="Times New Roman"/>
          <w:bCs/>
          <w:sz w:val="28"/>
          <w:szCs w:val="28"/>
          <w:lang w:eastAsia="ru-RU"/>
        </w:rPr>
        <w:t xml:space="preserve">Приемлемым считается риск, если </w:t>
      </w:r>
    </w:p>
    <w:p w14:paraId="0CC47854" w14:textId="16B411FF" w:rsidR="00B6605E" w:rsidRPr="00AF4E50" w:rsidRDefault="00E24FD9" w:rsidP="00AF4E50">
      <w:pPr>
        <w:tabs>
          <w:tab w:val="left" w:pos="993"/>
        </w:tabs>
        <w:spacing w:after="0" w:line="240" w:lineRule="auto"/>
        <w:ind w:firstLine="709"/>
        <w:jc w:val="both"/>
        <w:rPr>
          <w:rFonts w:ascii="Times New Roman" w:eastAsia="Times New Roman" w:hAnsi="Times New Roman"/>
          <w:bCs/>
          <w:sz w:val="28"/>
          <w:szCs w:val="28"/>
          <w:lang w:eastAsia="ru-RU"/>
        </w:rPr>
      </w:pPr>
      <w:r w:rsidRPr="00AF4E50">
        <w:rPr>
          <w:rFonts w:ascii="Times New Roman" w:eastAsia="Times New Roman" w:hAnsi="Times New Roman"/>
          <w:bCs/>
          <w:sz w:val="28"/>
          <w:szCs w:val="28"/>
          <w:lang w:eastAsia="ru-RU"/>
        </w:rPr>
        <w:t xml:space="preserve">А) </w:t>
      </w:r>
      <w:r w:rsidR="00B6605E" w:rsidRPr="00AF4E50">
        <w:rPr>
          <w:rFonts w:ascii="Times New Roman" w:eastAsia="Times New Roman" w:hAnsi="Times New Roman"/>
          <w:bCs/>
          <w:sz w:val="28"/>
          <w:szCs w:val="28"/>
          <w:lang w:eastAsia="ru-RU"/>
        </w:rPr>
        <w:t xml:space="preserve">произошел </w:t>
      </w:r>
      <w:r w:rsidRPr="00AF4E50">
        <w:rPr>
          <w:rFonts w:ascii="Times New Roman" w:eastAsia="Times New Roman" w:hAnsi="Times New Roman"/>
          <w:bCs/>
          <w:sz w:val="28"/>
          <w:szCs w:val="28"/>
          <w:lang w:eastAsia="ru-RU"/>
        </w:rPr>
        <w:t>один несчастный случай на миллион</w:t>
      </w:r>
      <w:r w:rsidR="00B6605E" w:rsidRPr="00AF4E50">
        <w:rPr>
          <w:rFonts w:ascii="Times New Roman" w:eastAsia="Times New Roman" w:hAnsi="Times New Roman"/>
          <w:bCs/>
          <w:sz w:val="28"/>
          <w:szCs w:val="28"/>
          <w:lang w:eastAsia="ru-RU"/>
        </w:rPr>
        <w:t>;</w:t>
      </w:r>
    </w:p>
    <w:p w14:paraId="7A6E356D" w14:textId="57FCBFA8" w:rsidR="00B6605E" w:rsidRPr="00AF4E50" w:rsidRDefault="00B6605E" w:rsidP="00AF4E50">
      <w:pPr>
        <w:tabs>
          <w:tab w:val="left" w:pos="993"/>
        </w:tabs>
        <w:spacing w:after="0" w:line="240" w:lineRule="auto"/>
        <w:ind w:firstLine="709"/>
        <w:jc w:val="both"/>
        <w:rPr>
          <w:rFonts w:ascii="Times New Roman" w:eastAsia="Times New Roman" w:hAnsi="Times New Roman"/>
          <w:bCs/>
          <w:sz w:val="28"/>
          <w:szCs w:val="28"/>
          <w:lang w:eastAsia="ru-RU"/>
        </w:rPr>
      </w:pPr>
      <w:r w:rsidRPr="00AF4E50">
        <w:rPr>
          <w:rFonts w:ascii="Times New Roman" w:eastAsia="Times New Roman" w:hAnsi="Times New Roman"/>
          <w:bCs/>
          <w:sz w:val="28"/>
          <w:szCs w:val="28"/>
          <w:lang w:eastAsia="ru-RU"/>
        </w:rPr>
        <w:t xml:space="preserve">Б) произошел </w:t>
      </w:r>
      <w:r w:rsidR="00E24FD9" w:rsidRPr="00AF4E50">
        <w:rPr>
          <w:rFonts w:ascii="Times New Roman" w:eastAsia="Times New Roman" w:hAnsi="Times New Roman"/>
          <w:bCs/>
          <w:sz w:val="28"/>
          <w:szCs w:val="28"/>
          <w:lang w:eastAsia="ru-RU"/>
        </w:rPr>
        <w:t>один случай на 10-100 тысяч</w:t>
      </w:r>
    </w:p>
    <w:p w14:paraId="1A982E62" w14:textId="2388DD17" w:rsidR="00B6605E" w:rsidRPr="00AF4E50" w:rsidRDefault="00B6605E" w:rsidP="00AF4E50">
      <w:pPr>
        <w:tabs>
          <w:tab w:val="left" w:pos="993"/>
        </w:tabs>
        <w:spacing w:after="0" w:line="240" w:lineRule="auto"/>
        <w:ind w:firstLine="709"/>
        <w:jc w:val="both"/>
        <w:rPr>
          <w:rFonts w:ascii="Times New Roman" w:eastAsia="Times New Roman" w:hAnsi="Times New Roman"/>
          <w:bCs/>
          <w:sz w:val="28"/>
          <w:szCs w:val="28"/>
          <w:lang w:eastAsia="ru-RU"/>
        </w:rPr>
      </w:pPr>
      <w:r w:rsidRPr="00AF4E50">
        <w:rPr>
          <w:rFonts w:ascii="Times New Roman" w:eastAsia="Times New Roman" w:hAnsi="Times New Roman"/>
          <w:bCs/>
          <w:sz w:val="28"/>
          <w:szCs w:val="28"/>
          <w:lang w:eastAsia="ru-RU"/>
        </w:rPr>
        <w:t>В) произошло более одного несчастного случая на 10-100 тысяч</w:t>
      </w:r>
    </w:p>
    <w:p w14:paraId="31C9870E" w14:textId="77777777" w:rsidR="00AF4E50" w:rsidRDefault="00AF4E50" w:rsidP="00AF4E50">
      <w:pPr>
        <w:tabs>
          <w:tab w:val="left" w:pos="993"/>
        </w:tabs>
        <w:spacing w:after="0" w:line="240" w:lineRule="auto"/>
        <w:ind w:firstLine="709"/>
        <w:jc w:val="both"/>
        <w:rPr>
          <w:rFonts w:ascii="Times New Roman" w:eastAsia="Times New Roman" w:hAnsi="Times New Roman"/>
          <w:bCs/>
          <w:sz w:val="28"/>
          <w:szCs w:val="28"/>
          <w:lang w:eastAsia="ru-RU"/>
        </w:rPr>
      </w:pPr>
    </w:p>
    <w:p w14:paraId="6FAB906F" w14:textId="3E7375A9" w:rsidR="00AF4E50" w:rsidRPr="00AF4E50" w:rsidRDefault="00AF4E50" w:rsidP="00AF4E50">
      <w:pPr>
        <w:tabs>
          <w:tab w:val="left" w:pos="993"/>
        </w:tabs>
        <w:spacing w:after="0" w:line="240" w:lineRule="auto"/>
        <w:ind w:firstLine="709"/>
        <w:jc w:val="both"/>
        <w:rPr>
          <w:rFonts w:ascii="Times New Roman" w:eastAsia="Times New Roman" w:hAnsi="Times New Roman"/>
          <w:bCs/>
          <w:sz w:val="28"/>
          <w:szCs w:val="28"/>
          <w:lang w:eastAsia="ru-RU"/>
        </w:rPr>
      </w:pPr>
      <w:r w:rsidRPr="00AF4E50">
        <w:rPr>
          <w:rFonts w:ascii="Times New Roman" w:eastAsia="Times New Roman" w:hAnsi="Times New Roman"/>
          <w:bCs/>
          <w:sz w:val="28"/>
          <w:szCs w:val="28"/>
          <w:lang w:eastAsia="ru-RU"/>
        </w:rPr>
        <w:t>10. Особенности проектирования системы управления экологическими рисками (СУЭР) предприятий – это</w:t>
      </w:r>
    </w:p>
    <w:p w14:paraId="00BCE5AA" w14:textId="77777777" w:rsidR="00AF4E50" w:rsidRDefault="00AF4E50" w:rsidP="00AF4E50">
      <w:pPr>
        <w:tabs>
          <w:tab w:val="left" w:pos="993"/>
        </w:tabs>
        <w:spacing w:after="0" w:line="240" w:lineRule="auto"/>
        <w:ind w:firstLine="709"/>
        <w:jc w:val="both"/>
        <w:rPr>
          <w:rFonts w:ascii="Times New Roman" w:eastAsia="Times New Roman" w:hAnsi="Times New Roman"/>
          <w:bCs/>
          <w:sz w:val="28"/>
          <w:szCs w:val="28"/>
          <w:lang w:eastAsia="ru-RU"/>
        </w:rPr>
      </w:pPr>
      <w:r w:rsidRPr="00AF4E50">
        <w:rPr>
          <w:rFonts w:ascii="Times New Roman" w:eastAsia="Times New Roman" w:hAnsi="Times New Roman"/>
          <w:bCs/>
          <w:sz w:val="28"/>
          <w:szCs w:val="28"/>
          <w:lang w:eastAsia="ru-RU"/>
        </w:rPr>
        <w:t xml:space="preserve">А) СУЭР базируется на процессном подходе анализа экологических рисков; </w:t>
      </w:r>
    </w:p>
    <w:p w14:paraId="4EE7DA69" w14:textId="2BD14796" w:rsidR="00AF4E50" w:rsidRPr="00AF4E50" w:rsidRDefault="00AF4E50" w:rsidP="00AF4E50">
      <w:pPr>
        <w:tabs>
          <w:tab w:val="left" w:pos="993"/>
        </w:tabs>
        <w:spacing w:after="0" w:line="240" w:lineRule="auto"/>
        <w:ind w:firstLine="709"/>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Б) </w:t>
      </w:r>
      <w:r w:rsidRPr="00AF4E50">
        <w:rPr>
          <w:rFonts w:ascii="Times New Roman" w:eastAsia="Times New Roman" w:hAnsi="Times New Roman"/>
          <w:bCs/>
          <w:sz w:val="28"/>
          <w:szCs w:val="28"/>
          <w:lang w:eastAsia="ru-RU"/>
        </w:rPr>
        <w:t xml:space="preserve">расширенный состав процессов системы (идентификация, риска, анализ, оценка обработка, коммуникация экологического риска) </w:t>
      </w:r>
    </w:p>
    <w:p w14:paraId="3D21A6D5" w14:textId="77777777" w:rsidR="00B823E9" w:rsidRDefault="00AF4E50" w:rsidP="00AF4E50">
      <w:pPr>
        <w:tabs>
          <w:tab w:val="left" w:pos="993"/>
        </w:tabs>
        <w:spacing w:after="0" w:line="240" w:lineRule="auto"/>
        <w:ind w:firstLine="709"/>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В</w:t>
      </w:r>
      <w:r w:rsidRPr="00AF4E50">
        <w:rPr>
          <w:rFonts w:ascii="Times New Roman" w:eastAsia="Times New Roman" w:hAnsi="Times New Roman"/>
          <w:bCs/>
          <w:sz w:val="28"/>
          <w:szCs w:val="28"/>
          <w:lang w:eastAsia="ru-RU"/>
        </w:rPr>
        <w:t>) СУЭР базируется на стратегическом подходе к анализу ситуации (необходимость постоянного улучшения системы проектирования)</w:t>
      </w:r>
      <w:r>
        <w:rPr>
          <w:rFonts w:ascii="Times New Roman" w:eastAsia="Times New Roman" w:hAnsi="Times New Roman"/>
          <w:bCs/>
          <w:sz w:val="28"/>
          <w:szCs w:val="28"/>
          <w:lang w:eastAsia="ru-RU"/>
        </w:rPr>
        <w:t>.</w:t>
      </w:r>
    </w:p>
    <w:p w14:paraId="5496872F" w14:textId="07074654" w:rsidR="00AF4E50" w:rsidRPr="00AF4E50" w:rsidRDefault="00AF4E50" w:rsidP="00AF4E50">
      <w:pPr>
        <w:tabs>
          <w:tab w:val="left" w:pos="993"/>
        </w:tabs>
        <w:spacing w:after="0" w:line="240" w:lineRule="auto"/>
        <w:ind w:firstLine="709"/>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 </w:t>
      </w:r>
    </w:p>
    <w:p w14:paraId="4F0A1A8F" w14:textId="57798577" w:rsidR="00B823E9" w:rsidRPr="00DF481F" w:rsidRDefault="00E24FD9" w:rsidP="00DF481F">
      <w:pPr>
        <w:pStyle w:val="af0"/>
        <w:numPr>
          <w:ilvl w:val="0"/>
          <w:numId w:val="27"/>
        </w:numPr>
        <w:tabs>
          <w:tab w:val="left" w:pos="993"/>
        </w:tabs>
        <w:spacing w:after="0" w:line="240" w:lineRule="auto"/>
        <w:ind w:left="0" w:firstLine="709"/>
        <w:jc w:val="both"/>
        <w:rPr>
          <w:rFonts w:ascii="Times New Roman" w:eastAsia="Times New Roman" w:hAnsi="Times New Roman"/>
          <w:sz w:val="28"/>
          <w:szCs w:val="28"/>
          <w:lang w:eastAsia="ru-RU"/>
        </w:rPr>
      </w:pPr>
      <w:r w:rsidRPr="00DF481F">
        <w:rPr>
          <w:rFonts w:ascii="Times New Roman" w:eastAsia="Times New Roman" w:hAnsi="Times New Roman"/>
          <w:b/>
          <w:sz w:val="28"/>
          <w:szCs w:val="28"/>
          <w:lang w:eastAsia="ru-RU"/>
        </w:rPr>
        <w:t xml:space="preserve"> </w:t>
      </w:r>
      <w:r w:rsidR="00B823E9" w:rsidRPr="00DF481F">
        <w:rPr>
          <w:rFonts w:ascii="Times New Roman" w:eastAsia="Times New Roman" w:hAnsi="Times New Roman"/>
          <w:sz w:val="28"/>
          <w:szCs w:val="28"/>
          <w:lang w:eastAsia="ru-RU"/>
        </w:rPr>
        <w:t>В общем виде к экологическим рискам можно отнести …</w:t>
      </w:r>
    </w:p>
    <w:p w14:paraId="51A9D057" w14:textId="1E774CBC" w:rsidR="00B823E9" w:rsidRPr="00DF481F" w:rsidRDefault="00B823E9" w:rsidP="00DF481F">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DF481F">
        <w:rPr>
          <w:rFonts w:ascii="Times New Roman" w:eastAsia="Times New Roman" w:hAnsi="Times New Roman" w:cs="Times New Roman"/>
          <w:sz w:val="28"/>
          <w:szCs w:val="28"/>
          <w:lang w:eastAsia="ru-RU"/>
        </w:rPr>
        <w:t>А) вероятность потерь или дополнительных расходов, связанных с загрязнением окружающей среды</w:t>
      </w:r>
    </w:p>
    <w:p w14:paraId="7AAA8520" w14:textId="6B93C41B" w:rsidR="00B823E9" w:rsidRPr="00DF481F" w:rsidRDefault="00B823E9" w:rsidP="00DF481F">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DF481F">
        <w:rPr>
          <w:rFonts w:ascii="Times New Roman" w:eastAsia="Times New Roman" w:hAnsi="Times New Roman" w:cs="Times New Roman"/>
          <w:sz w:val="28"/>
          <w:szCs w:val="28"/>
          <w:lang w:eastAsia="ru-RU"/>
        </w:rPr>
        <w:t>Б) риски, связанные с неблагоприятными природными явлениями (наводнения, ураганы, лесные пожары и пр.)</w:t>
      </w:r>
    </w:p>
    <w:p w14:paraId="7AC20F90" w14:textId="68B4A704" w:rsidR="00B823E9" w:rsidRPr="00DF481F" w:rsidRDefault="00B823E9" w:rsidP="00DF481F">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DF481F">
        <w:rPr>
          <w:rFonts w:ascii="Times New Roman" w:eastAsia="Times New Roman" w:hAnsi="Times New Roman" w:cs="Times New Roman"/>
          <w:sz w:val="28"/>
          <w:szCs w:val="28"/>
          <w:lang w:eastAsia="ru-RU"/>
        </w:rPr>
        <w:t>В) риски техногенного происхождения (производственные аварии, катастрофы)</w:t>
      </w:r>
    </w:p>
    <w:p w14:paraId="01DBF9BB" w14:textId="5C2BFFB6" w:rsidR="00B823E9" w:rsidRPr="00DF481F" w:rsidRDefault="00B823E9" w:rsidP="00DF481F">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DF481F">
        <w:rPr>
          <w:rFonts w:ascii="Times New Roman" w:eastAsia="Times New Roman" w:hAnsi="Times New Roman" w:cs="Times New Roman"/>
          <w:sz w:val="28"/>
          <w:szCs w:val="28"/>
          <w:lang w:eastAsia="ru-RU"/>
        </w:rPr>
        <w:t>Г) вероятность потерь или дополнительных расходов, связанных с изменением политического климата</w:t>
      </w:r>
    </w:p>
    <w:p w14:paraId="6F083C7E" w14:textId="0CA6FB45" w:rsidR="00B823E9" w:rsidRPr="00DF481F" w:rsidRDefault="00B823E9" w:rsidP="00DF481F">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DF481F">
        <w:rPr>
          <w:rFonts w:ascii="Times New Roman" w:eastAsia="Times New Roman" w:hAnsi="Times New Roman" w:cs="Times New Roman"/>
          <w:sz w:val="28"/>
          <w:szCs w:val="28"/>
          <w:lang w:eastAsia="ru-RU"/>
        </w:rPr>
        <w:t>Д) вероятность потерь или дополнительных расходов, связанных с производственной деятельностью</w:t>
      </w:r>
    </w:p>
    <w:p w14:paraId="7D024C7F" w14:textId="77777777" w:rsidR="00B823E9" w:rsidRPr="00DF481F" w:rsidRDefault="00B823E9" w:rsidP="00DF481F">
      <w:pPr>
        <w:tabs>
          <w:tab w:val="left" w:pos="993"/>
        </w:tabs>
        <w:spacing w:after="0" w:line="240" w:lineRule="auto"/>
        <w:ind w:firstLine="709"/>
        <w:jc w:val="both"/>
        <w:rPr>
          <w:rFonts w:ascii="Times New Roman" w:eastAsia="Times New Roman" w:hAnsi="Times New Roman" w:cs="Times New Roman"/>
          <w:sz w:val="28"/>
          <w:szCs w:val="28"/>
          <w:lang w:eastAsia="ru-RU"/>
        </w:rPr>
      </w:pPr>
    </w:p>
    <w:p w14:paraId="4E5B113A" w14:textId="3283BE39" w:rsidR="00B823E9" w:rsidRPr="00DF481F" w:rsidRDefault="00B823E9" w:rsidP="00DF481F">
      <w:pPr>
        <w:pStyle w:val="af0"/>
        <w:numPr>
          <w:ilvl w:val="0"/>
          <w:numId w:val="27"/>
        </w:numPr>
        <w:tabs>
          <w:tab w:val="left" w:pos="993"/>
        </w:tabs>
        <w:spacing w:after="0" w:line="240" w:lineRule="auto"/>
        <w:ind w:left="0" w:firstLine="709"/>
        <w:jc w:val="both"/>
        <w:rPr>
          <w:rFonts w:ascii="Times New Roman" w:eastAsia="Times New Roman" w:hAnsi="Times New Roman"/>
          <w:color w:val="000000" w:themeColor="text1"/>
          <w:sz w:val="28"/>
          <w:szCs w:val="28"/>
          <w:lang w:eastAsia="ru-RU"/>
        </w:rPr>
      </w:pPr>
      <w:r w:rsidRPr="00DF481F">
        <w:rPr>
          <w:rFonts w:ascii="Times New Roman" w:eastAsia="Times New Roman" w:hAnsi="Times New Roman"/>
          <w:color w:val="000000" w:themeColor="text1"/>
          <w:sz w:val="28"/>
          <w:szCs w:val="28"/>
          <w:lang w:eastAsia="ru-RU"/>
        </w:rPr>
        <w:t xml:space="preserve">Общепризнанный стандарт, применяемый в финансовой сфере для определения и оценки социальных и экологических рисков в рамках проектного финансирования </w:t>
      </w:r>
    </w:p>
    <w:p w14:paraId="16B0C746" w14:textId="7A667C58" w:rsidR="00B823E9" w:rsidRPr="00DF481F" w:rsidRDefault="00B823E9" w:rsidP="00DF481F">
      <w:pPr>
        <w:tabs>
          <w:tab w:val="left" w:pos="993"/>
        </w:tabs>
        <w:spacing w:after="0" w:line="240" w:lineRule="auto"/>
        <w:ind w:firstLine="709"/>
        <w:jc w:val="both"/>
        <w:rPr>
          <w:rFonts w:ascii="Times New Roman" w:eastAsia="Times New Roman" w:hAnsi="Times New Roman" w:cs="Times New Roman"/>
          <w:color w:val="000000" w:themeColor="text1"/>
          <w:sz w:val="28"/>
          <w:szCs w:val="28"/>
          <w:lang w:val="en-US" w:eastAsia="ru-RU"/>
        </w:rPr>
      </w:pPr>
      <w:r w:rsidRPr="00DF481F">
        <w:rPr>
          <w:rFonts w:ascii="Times New Roman" w:eastAsia="Times New Roman" w:hAnsi="Times New Roman" w:cs="Times New Roman"/>
          <w:color w:val="000000" w:themeColor="text1"/>
          <w:sz w:val="28"/>
          <w:szCs w:val="28"/>
          <w:lang w:eastAsia="ru-RU"/>
        </w:rPr>
        <w:t>А</w:t>
      </w:r>
      <w:r w:rsidRPr="00DF481F">
        <w:rPr>
          <w:rFonts w:ascii="Times New Roman" w:eastAsia="Times New Roman" w:hAnsi="Times New Roman" w:cs="Times New Roman"/>
          <w:color w:val="000000" w:themeColor="text1"/>
          <w:sz w:val="28"/>
          <w:szCs w:val="28"/>
          <w:lang w:val="en-US" w:eastAsia="ru-RU"/>
        </w:rPr>
        <w:t>) Equator Principles</w:t>
      </w:r>
    </w:p>
    <w:p w14:paraId="16D97CCF" w14:textId="75A56FD7" w:rsidR="00B823E9" w:rsidRPr="00DF481F" w:rsidRDefault="00B823E9" w:rsidP="00DF481F">
      <w:pPr>
        <w:tabs>
          <w:tab w:val="left" w:pos="993"/>
        </w:tabs>
        <w:spacing w:after="0" w:line="240" w:lineRule="auto"/>
        <w:ind w:firstLine="709"/>
        <w:jc w:val="both"/>
        <w:rPr>
          <w:rFonts w:ascii="Times New Roman" w:eastAsia="Times New Roman" w:hAnsi="Times New Roman" w:cs="Times New Roman"/>
          <w:color w:val="000000" w:themeColor="text1"/>
          <w:sz w:val="28"/>
          <w:szCs w:val="28"/>
          <w:lang w:val="en-IE" w:eastAsia="ru-RU"/>
        </w:rPr>
      </w:pPr>
      <w:r w:rsidRPr="00DF481F">
        <w:rPr>
          <w:rFonts w:ascii="Times New Roman" w:eastAsia="Times New Roman" w:hAnsi="Times New Roman" w:cs="Times New Roman"/>
          <w:color w:val="000000" w:themeColor="text1"/>
          <w:sz w:val="28"/>
          <w:szCs w:val="28"/>
          <w:lang w:eastAsia="ru-RU"/>
        </w:rPr>
        <w:t>Б</w:t>
      </w:r>
      <w:r w:rsidRPr="00DF481F">
        <w:rPr>
          <w:rFonts w:ascii="Times New Roman" w:eastAsia="Times New Roman" w:hAnsi="Times New Roman" w:cs="Times New Roman"/>
          <w:color w:val="000000" w:themeColor="text1"/>
          <w:sz w:val="28"/>
          <w:szCs w:val="28"/>
          <w:lang w:val="en-US" w:eastAsia="ru-RU"/>
        </w:rPr>
        <w:t xml:space="preserve">) </w:t>
      </w:r>
      <w:r w:rsidRPr="00DF481F">
        <w:rPr>
          <w:rFonts w:ascii="Times New Roman" w:hAnsi="Times New Roman" w:cs="Times New Roman"/>
          <w:sz w:val="28"/>
          <w:szCs w:val="28"/>
          <w:lang w:val="en-US"/>
        </w:rPr>
        <w:t>SASB -</w:t>
      </w:r>
      <w:r w:rsidRPr="00DF481F">
        <w:rPr>
          <w:sz w:val="28"/>
          <w:szCs w:val="28"/>
          <w:lang w:val="en-US"/>
        </w:rPr>
        <w:t xml:space="preserve">  </w:t>
      </w:r>
      <w:r w:rsidRPr="00DF481F">
        <w:rPr>
          <w:rFonts w:ascii="Times New Roman" w:eastAsia="Times New Roman" w:hAnsi="Times New Roman" w:cs="Times New Roman"/>
          <w:color w:val="000000" w:themeColor="text1"/>
          <w:sz w:val="28"/>
          <w:szCs w:val="28"/>
          <w:lang w:val="en-IE" w:eastAsia="ru-RU"/>
        </w:rPr>
        <w:t>Sustainability Accounting Standards Board</w:t>
      </w:r>
    </w:p>
    <w:p w14:paraId="3095C367" w14:textId="2806E265" w:rsidR="00B823E9" w:rsidRPr="00DF481F" w:rsidRDefault="00B823E9" w:rsidP="00DF481F">
      <w:pPr>
        <w:tabs>
          <w:tab w:val="left" w:pos="993"/>
        </w:tabs>
        <w:spacing w:after="0" w:line="240" w:lineRule="auto"/>
        <w:ind w:firstLine="709"/>
        <w:jc w:val="both"/>
        <w:rPr>
          <w:rFonts w:ascii="Times New Roman" w:eastAsia="Times New Roman" w:hAnsi="Times New Roman" w:cs="Times New Roman"/>
          <w:color w:val="000000" w:themeColor="text1"/>
          <w:sz w:val="28"/>
          <w:szCs w:val="28"/>
          <w:lang w:val="en-IE" w:eastAsia="ru-RU"/>
        </w:rPr>
      </w:pPr>
      <w:r w:rsidRPr="00DF481F">
        <w:rPr>
          <w:rFonts w:ascii="Times New Roman" w:eastAsia="Times New Roman" w:hAnsi="Times New Roman" w:cs="Times New Roman"/>
          <w:color w:val="000000" w:themeColor="text1"/>
          <w:sz w:val="28"/>
          <w:szCs w:val="28"/>
          <w:lang w:eastAsia="ru-RU"/>
        </w:rPr>
        <w:t>В</w:t>
      </w:r>
      <w:r w:rsidRPr="00DF481F">
        <w:rPr>
          <w:rFonts w:ascii="Times New Roman" w:eastAsia="Times New Roman" w:hAnsi="Times New Roman" w:cs="Times New Roman"/>
          <w:color w:val="000000" w:themeColor="text1"/>
          <w:sz w:val="28"/>
          <w:szCs w:val="28"/>
          <w:lang w:val="en-IE" w:eastAsia="ru-RU"/>
        </w:rPr>
        <w:t xml:space="preserve">) </w:t>
      </w:r>
      <w:r w:rsidRPr="00DF481F">
        <w:rPr>
          <w:rFonts w:ascii="Times New Roman" w:eastAsia="Times New Roman" w:hAnsi="Times New Roman" w:cs="Times New Roman"/>
          <w:sz w:val="28"/>
          <w:szCs w:val="28"/>
          <w:lang w:val="en-US" w:eastAsia="ru-RU"/>
        </w:rPr>
        <w:t>ISO 37301:2021 Compliance management systems</w:t>
      </w:r>
    </w:p>
    <w:p w14:paraId="7C7614B7" w14:textId="38F660E7" w:rsidR="00B823E9" w:rsidRPr="00DF481F" w:rsidRDefault="00B823E9" w:rsidP="00DF481F">
      <w:pPr>
        <w:tabs>
          <w:tab w:val="left" w:pos="993"/>
        </w:tabs>
        <w:spacing w:after="0" w:line="240" w:lineRule="auto"/>
        <w:ind w:firstLine="709"/>
        <w:jc w:val="both"/>
        <w:rPr>
          <w:rFonts w:ascii="Times New Roman" w:eastAsia="Times New Roman" w:hAnsi="Times New Roman" w:cs="Times New Roman"/>
          <w:color w:val="000000" w:themeColor="text1"/>
          <w:sz w:val="28"/>
          <w:szCs w:val="28"/>
          <w:lang w:val="en-IE" w:eastAsia="ru-RU"/>
        </w:rPr>
      </w:pPr>
      <w:r w:rsidRPr="00DF481F">
        <w:rPr>
          <w:rFonts w:ascii="Times New Roman" w:eastAsia="Times New Roman" w:hAnsi="Times New Roman" w:cs="Times New Roman"/>
          <w:color w:val="000000" w:themeColor="text1"/>
          <w:sz w:val="28"/>
          <w:szCs w:val="28"/>
          <w:lang w:eastAsia="ru-RU"/>
        </w:rPr>
        <w:t>Г</w:t>
      </w:r>
      <w:r w:rsidRPr="00DF481F">
        <w:rPr>
          <w:rFonts w:ascii="Times New Roman" w:eastAsia="Times New Roman" w:hAnsi="Times New Roman" w:cs="Times New Roman"/>
          <w:color w:val="000000" w:themeColor="text1"/>
          <w:sz w:val="28"/>
          <w:szCs w:val="28"/>
          <w:lang w:val="en-IE" w:eastAsia="ru-RU"/>
        </w:rPr>
        <w:t xml:space="preserve">) </w:t>
      </w:r>
      <w:r w:rsidRPr="00DF481F">
        <w:rPr>
          <w:rFonts w:ascii="Times New Roman" w:eastAsia="Times New Roman" w:hAnsi="Times New Roman" w:cs="Times New Roman"/>
          <w:color w:val="000000" w:themeColor="text1"/>
          <w:sz w:val="28"/>
          <w:szCs w:val="28"/>
          <w:lang w:eastAsia="ru-RU"/>
        </w:rPr>
        <w:t>Стандарты</w:t>
      </w:r>
      <w:r w:rsidRPr="00DF481F">
        <w:rPr>
          <w:rFonts w:ascii="Times New Roman" w:eastAsia="Times New Roman" w:hAnsi="Times New Roman" w:cs="Times New Roman"/>
          <w:color w:val="000000" w:themeColor="text1"/>
          <w:sz w:val="28"/>
          <w:szCs w:val="28"/>
          <w:lang w:val="en-IE" w:eastAsia="ru-RU"/>
        </w:rPr>
        <w:t xml:space="preserve"> </w:t>
      </w:r>
      <w:r w:rsidRPr="00DF481F">
        <w:rPr>
          <w:rFonts w:ascii="Times New Roman" w:eastAsia="Times New Roman" w:hAnsi="Times New Roman" w:cs="Times New Roman"/>
          <w:color w:val="000000" w:themeColor="text1"/>
          <w:sz w:val="28"/>
          <w:szCs w:val="28"/>
          <w:lang w:eastAsia="ru-RU"/>
        </w:rPr>
        <w:t>экологического</w:t>
      </w:r>
      <w:r w:rsidRPr="00DF481F">
        <w:rPr>
          <w:rFonts w:ascii="Times New Roman" w:eastAsia="Times New Roman" w:hAnsi="Times New Roman" w:cs="Times New Roman"/>
          <w:color w:val="000000" w:themeColor="text1"/>
          <w:sz w:val="28"/>
          <w:szCs w:val="28"/>
          <w:lang w:val="en-IE" w:eastAsia="ru-RU"/>
        </w:rPr>
        <w:t xml:space="preserve"> </w:t>
      </w:r>
      <w:r w:rsidRPr="00DF481F">
        <w:rPr>
          <w:rFonts w:ascii="Times New Roman" w:eastAsia="Times New Roman" w:hAnsi="Times New Roman" w:cs="Times New Roman"/>
          <w:color w:val="000000" w:themeColor="text1"/>
          <w:sz w:val="28"/>
          <w:szCs w:val="28"/>
          <w:lang w:eastAsia="ru-RU"/>
        </w:rPr>
        <w:t>риск</w:t>
      </w:r>
      <w:r w:rsidRPr="00DF481F">
        <w:rPr>
          <w:rFonts w:ascii="Times New Roman" w:eastAsia="Times New Roman" w:hAnsi="Times New Roman" w:cs="Times New Roman"/>
          <w:color w:val="000000" w:themeColor="text1"/>
          <w:sz w:val="28"/>
          <w:szCs w:val="28"/>
          <w:lang w:val="en-IE" w:eastAsia="ru-RU"/>
        </w:rPr>
        <w:t>-</w:t>
      </w:r>
      <w:r w:rsidRPr="00DF481F">
        <w:rPr>
          <w:rFonts w:ascii="Times New Roman" w:eastAsia="Times New Roman" w:hAnsi="Times New Roman" w:cs="Times New Roman"/>
          <w:color w:val="000000" w:themeColor="text1"/>
          <w:sz w:val="28"/>
          <w:szCs w:val="28"/>
          <w:lang w:eastAsia="ru-RU"/>
        </w:rPr>
        <w:t>менеджмента</w:t>
      </w:r>
      <w:r w:rsidRPr="00DF481F">
        <w:rPr>
          <w:rFonts w:ascii="Times New Roman" w:eastAsia="Times New Roman" w:hAnsi="Times New Roman" w:cs="Times New Roman"/>
          <w:color w:val="000000" w:themeColor="text1"/>
          <w:sz w:val="28"/>
          <w:szCs w:val="28"/>
          <w:lang w:val="en-IE" w:eastAsia="ru-RU"/>
        </w:rPr>
        <w:t xml:space="preserve"> </w:t>
      </w:r>
      <w:r w:rsidRPr="00DF481F">
        <w:rPr>
          <w:rFonts w:ascii="Times New Roman" w:eastAsia="Times New Roman" w:hAnsi="Times New Roman" w:cs="Times New Roman"/>
          <w:color w:val="000000" w:themeColor="text1"/>
          <w:sz w:val="28"/>
          <w:szCs w:val="28"/>
          <w:lang w:eastAsia="ru-RU"/>
        </w:rPr>
        <w:t>серии</w:t>
      </w:r>
      <w:r w:rsidRPr="00DF481F">
        <w:rPr>
          <w:rFonts w:ascii="Times New Roman" w:eastAsia="Times New Roman" w:hAnsi="Times New Roman" w:cs="Times New Roman"/>
          <w:color w:val="000000" w:themeColor="text1"/>
          <w:sz w:val="28"/>
          <w:szCs w:val="28"/>
          <w:lang w:val="en-IE" w:eastAsia="ru-RU"/>
        </w:rPr>
        <w:t xml:space="preserve"> ISO 14000</w:t>
      </w:r>
    </w:p>
    <w:p w14:paraId="35F98855" w14:textId="1F603732" w:rsidR="00D73069" w:rsidRPr="00726CDB" w:rsidRDefault="00B823E9" w:rsidP="00726CDB">
      <w:pPr>
        <w:tabs>
          <w:tab w:val="left" w:pos="993"/>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DF481F">
        <w:rPr>
          <w:rFonts w:ascii="Times New Roman" w:eastAsia="Times New Roman" w:hAnsi="Times New Roman" w:cs="Times New Roman"/>
          <w:color w:val="000000" w:themeColor="text1"/>
          <w:sz w:val="28"/>
          <w:szCs w:val="28"/>
          <w:lang w:eastAsia="ru-RU"/>
        </w:rPr>
        <w:t>Д</w:t>
      </w:r>
      <w:r w:rsidRPr="00606B2E">
        <w:rPr>
          <w:rFonts w:ascii="Times New Roman" w:eastAsia="Times New Roman" w:hAnsi="Times New Roman" w:cs="Times New Roman"/>
          <w:color w:val="000000" w:themeColor="text1"/>
          <w:sz w:val="28"/>
          <w:szCs w:val="28"/>
          <w:lang w:eastAsia="ru-RU"/>
        </w:rPr>
        <w:t xml:space="preserve">) </w:t>
      </w:r>
      <w:r w:rsidRPr="00DF481F">
        <w:rPr>
          <w:rFonts w:ascii="Times New Roman" w:eastAsia="Times New Roman" w:hAnsi="Times New Roman" w:cs="Times New Roman"/>
          <w:color w:val="000000" w:themeColor="text1"/>
          <w:sz w:val="28"/>
          <w:szCs w:val="28"/>
          <w:lang w:val="en-US" w:eastAsia="ru-RU"/>
        </w:rPr>
        <w:t>ISO</w:t>
      </w:r>
      <w:r w:rsidRPr="00606B2E">
        <w:rPr>
          <w:rFonts w:ascii="Times New Roman" w:eastAsia="Times New Roman" w:hAnsi="Times New Roman" w:cs="Times New Roman"/>
          <w:color w:val="000000" w:themeColor="text1"/>
          <w:sz w:val="28"/>
          <w:szCs w:val="28"/>
          <w:lang w:eastAsia="ru-RU"/>
        </w:rPr>
        <w:t xml:space="preserve"> 10962 </w:t>
      </w:r>
      <w:r w:rsidRPr="00DF481F">
        <w:rPr>
          <w:rFonts w:ascii="Times New Roman" w:eastAsia="Times New Roman" w:hAnsi="Times New Roman" w:cs="Times New Roman"/>
          <w:color w:val="000000" w:themeColor="text1"/>
          <w:sz w:val="28"/>
          <w:szCs w:val="28"/>
          <w:lang w:val="en-US" w:eastAsia="ru-RU"/>
        </w:rPr>
        <w:t>Financial</w:t>
      </w:r>
      <w:r w:rsidRPr="00606B2E">
        <w:rPr>
          <w:rFonts w:ascii="Times New Roman" w:eastAsia="Times New Roman" w:hAnsi="Times New Roman" w:cs="Times New Roman"/>
          <w:color w:val="000000" w:themeColor="text1"/>
          <w:sz w:val="28"/>
          <w:szCs w:val="28"/>
          <w:lang w:eastAsia="ru-RU"/>
        </w:rPr>
        <w:t xml:space="preserve"> </w:t>
      </w:r>
      <w:r w:rsidRPr="00DF481F">
        <w:rPr>
          <w:rFonts w:ascii="Times New Roman" w:eastAsia="Times New Roman" w:hAnsi="Times New Roman" w:cs="Times New Roman"/>
          <w:color w:val="000000" w:themeColor="text1"/>
          <w:sz w:val="28"/>
          <w:szCs w:val="28"/>
          <w:lang w:val="en-US" w:eastAsia="ru-RU"/>
        </w:rPr>
        <w:t>Instruments</w:t>
      </w:r>
    </w:p>
    <w:p w14:paraId="0439EE41" w14:textId="77777777" w:rsidR="00726CDB" w:rsidRDefault="00726CDB" w:rsidP="00D73069">
      <w:pPr>
        <w:shd w:val="clear" w:color="auto" w:fill="FFFFFF"/>
        <w:spacing w:before="120" w:after="120" w:line="240" w:lineRule="auto"/>
        <w:jc w:val="center"/>
        <w:rPr>
          <w:rFonts w:ascii="Times New Roman" w:eastAsia="Times New Roman" w:hAnsi="Times New Roman" w:cs="Times New Roman"/>
          <w:b/>
          <w:sz w:val="28"/>
          <w:szCs w:val="28"/>
          <w:lang w:eastAsia="ru-RU"/>
        </w:rPr>
      </w:pPr>
    </w:p>
    <w:p w14:paraId="40EFF4E7" w14:textId="38432D9F" w:rsidR="00D73069" w:rsidRDefault="00D73069" w:rsidP="00D73069">
      <w:pPr>
        <w:shd w:val="clear" w:color="auto" w:fill="FFFFFF"/>
        <w:spacing w:before="120" w:after="120" w:line="240" w:lineRule="auto"/>
        <w:jc w:val="center"/>
        <w:rPr>
          <w:rFonts w:ascii="Times New Roman" w:eastAsia="Times New Roman" w:hAnsi="Times New Roman" w:cs="Times New Roman"/>
          <w:sz w:val="28"/>
          <w:szCs w:val="28"/>
          <w:lang w:eastAsia="ru-RU"/>
        </w:rPr>
      </w:pPr>
      <w:r w:rsidRPr="00B155EA">
        <w:rPr>
          <w:rFonts w:ascii="Times New Roman" w:eastAsia="Times New Roman" w:hAnsi="Times New Roman" w:cs="Times New Roman"/>
          <w:b/>
          <w:sz w:val="28"/>
          <w:szCs w:val="28"/>
          <w:lang w:eastAsia="ru-RU"/>
        </w:rPr>
        <w:t>Практические задания, задачи</w:t>
      </w:r>
      <w:r w:rsidRPr="00B155EA">
        <w:rPr>
          <w:rFonts w:ascii="Times New Roman" w:eastAsia="Times New Roman" w:hAnsi="Times New Roman" w:cs="Times New Roman"/>
          <w:sz w:val="28"/>
          <w:szCs w:val="28"/>
          <w:lang w:eastAsia="ru-RU"/>
        </w:rPr>
        <w:t xml:space="preserve"> (типовые)</w:t>
      </w:r>
    </w:p>
    <w:p w14:paraId="50931B75" w14:textId="77777777" w:rsidR="00D73069" w:rsidRDefault="00D73069" w:rsidP="00D73069">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Задача 1. </w:t>
      </w:r>
    </w:p>
    <w:p w14:paraId="0C725564" w14:textId="29CC35FF" w:rsidR="00F25E64" w:rsidRPr="00F25E64" w:rsidRDefault="00F25E64" w:rsidP="00F25E64">
      <w:pPr>
        <w:pStyle w:val="af0"/>
        <w:tabs>
          <w:tab w:val="left" w:pos="1134"/>
        </w:tabs>
        <w:spacing w:after="0" w:line="240" w:lineRule="auto"/>
        <w:ind w:left="0" w:firstLine="709"/>
        <w:jc w:val="both"/>
        <w:rPr>
          <w:rFonts w:ascii="Times New Roman" w:hAnsi="Times New Roman"/>
          <w:sz w:val="28"/>
          <w:szCs w:val="28"/>
        </w:rPr>
      </w:pPr>
      <w:r w:rsidRPr="00F25E64">
        <w:rPr>
          <w:rFonts w:ascii="Times New Roman" w:hAnsi="Times New Roman"/>
          <w:sz w:val="28"/>
          <w:szCs w:val="28"/>
        </w:rPr>
        <w:t>Для снижения углеродного следа металлургическ</w:t>
      </w:r>
      <w:r w:rsidR="00726CDB">
        <w:rPr>
          <w:rFonts w:ascii="Times New Roman" w:hAnsi="Times New Roman"/>
          <w:sz w:val="28"/>
          <w:szCs w:val="28"/>
        </w:rPr>
        <w:t>ая компания решила использовать</w:t>
      </w:r>
      <w:r w:rsidRPr="00F25E64">
        <w:rPr>
          <w:rFonts w:ascii="Times New Roman" w:hAnsi="Times New Roman"/>
          <w:sz w:val="28"/>
          <w:szCs w:val="28"/>
        </w:rPr>
        <w:t xml:space="preserve"> </w:t>
      </w:r>
      <w:proofErr w:type="gramStart"/>
      <w:r w:rsidRPr="00F25E64">
        <w:rPr>
          <w:rFonts w:ascii="Times New Roman" w:hAnsi="Times New Roman"/>
          <w:sz w:val="28"/>
          <w:szCs w:val="28"/>
        </w:rPr>
        <w:t>такой  механизмы</w:t>
      </w:r>
      <w:proofErr w:type="gramEnd"/>
      <w:r w:rsidRPr="00F25E64">
        <w:rPr>
          <w:rFonts w:ascii="Times New Roman" w:hAnsi="Times New Roman"/>
          <w:sz w:val="28"/>
          <w:szCs w:val="28"/>
        </w:rPr>
        <w:t xml:space="preserve"> компенсации выбросов как технология  по улавливанию и хранению СО2 (</w:t>
      </w:r>
      <w:proofErr w:type="spellStart"/>
      <w:r w:rsidRPr="00F25E64">
        <w:rPr>
          <w:rFonts w:ascii="Times New Roman" w:hAnsi="Times New Roman"/>
          <w:sz w:val="28"/>
          <w:szCs w:val="28"/>
        </w:rPr>
        <w:t>carbon</w:t>
      </w:r>
      <w:proofErr w:type="spellEnd"/>
      <w:r w:rsidRPr="00F25E64">
        <w:rPr>
          <w:rFonts w:ascii="Times New Roman" w:hAnsi="Times New Roman"/>
          <w:sz w:val="28"/>
          <w:szCs w:val="28"/>
        </w:rPr>
        <w:t xml:space="preserve"> </w:t>
      </w:r>
      <w:proofErr w:type="spellStart"/>
      <w:r w:rsidRPr="00F25E64">
        <w:rPr>
          <w:rFonts w:ascii="Times New Roman" w:hAnsi="Times New Roman"/>
          <w:sz w:val="28"/>
          <w:szCs w:val="28"/>
        </w:rPr>
        <w:t>capture</w:t>
      </w:r>
      <w:proofErr w:type="spellEnd"/>
      <w:r w:rsidRPr="00F25E64">
        <w:rPr>
          <w:rFonts w:ascii="Times New Roman" w:hAnsi="Times New Roman"/>
          <w:sz w:val="28"/>
          <w:szCs w:val="28"/>
        </w:rPr>
        <w:t xml:space="preserve"> </w:t>
      </w:r>
      <w:proofErr w:type="spellStart"/>
      <w:r w:rsidRPr="00F25E64">
        <w:rPr>
          <w:rFonts w:ascii="Times New Roman" w:hAnsi="Times New Roman"/>
          <w:sz w:val="28"/>
          <w:szCs w:val="28"/>
        </w:rPr>
        <w:t>and</w:t>
      </w:r>
      <w:proofErr w:type="spellEnd"/>
      <w:r w:rsidRPr="00F25E64">
        <w:rPr>
          <w:rFonts w:ascii="Times New Roman" w:hAnsi="Times New Roman"/>
          <w:sz w:val="28"/>
          <w:szCs w:val="28"/>
        </w:rPr>
        <w:t xml:space="preserve"> </w:t>
      </w:r>
      <w:proofErr w:type="spellStart"/>
      <w:r w:rsidRPr="00F25E64">
        <w:rPr>
          <w:rFonts w:ascii="Times New Roman" w:hAnsi="Times New Roman"/>
          <w:sz w:val="28"/>
          <w:szCs w:val="28"/>
        </w:rPr>
        <w:t>storage</w:t>
      </w:r>
      <w:proofErr w:type="spellEnd"/>
      <w:r w:rsidRPr="00F25E64">
        <w:rPr>
          <w:rFonts w:ascii="Times New Roman" w:hAnsi="Times New Roman"/>
          <w:sz w:val="28"/>
          <w:szCs w:val="28"/>
        </w:rPr>
        <w:t xml:space="preserve">, CCS). Стоимость технологии и оборудования – 400 млн. денежных единиц.  Доля захваченного CO2 после внедрения технологии – 80%. Операционные издержки по </w:t>
      </w:r>
      <w:r w:rsidRPr="00F25E64">
        <w:rPr>
          <w:rFonts w:ascii="Times New Roman" w:hAnsi="Times New Roman"/>
          <w:sz w:val="28"/>
          <w:szCs w:val="28"/>
        </w:rPr>
        <w:lastRenderedPageBreak/>
        <w:t>обслуживанию оборудования, транспортировке и захоронению СО2 составляют 60 млн. денежных единиц в год. Плата за выбросы в первый год реализации проекта составляет 100 денеж</w:t>
      </w:r>
      <w:r w:rsidR="00726CDB">
        <w:rPr>
          <w:rFonts w:ascii="Times New Roman" w:hAnsi="Times New Roman"/>
          <w:sz w:val="28"/>
          <w:szCs w:val="28"/>
        </w:rPr>
        <w:t>ных единиц за тонну, со второго</w:t>
      </w:r>
      <w:r w:rsidRPr="00F25E64">
        <w:rPr>
          <w:rFonts w:ascii="Times New Roman" w:hAnsi="Times New Roman"/>
          <w:sz w:val="28"/>
          <w:szCs w:val="28"/>
        </w:rPr>
        <w:t xml:space="preserve"> по пятый год – 150 денежных единиц, начиная с шестого года – 200 денежных единиц. Объем п</w:t>
      </w:r>
      <w:r w:rsidR="00726CDB">
        <w:rPr>
          <w:rFonts w:ascii="Times New Roman" w:hAnsi="Times New Roman"/>
          <w:sz w:val="28"/>
          <w:szCs w:val="28"/>
        </w:rPr>
        <w:t xml:space="preserve">роизводства металла составляет </w:t>
      </w:r>
      <w:r w:rsidRPr="00F25E64">
        <w:rPr>
          <w:rFonts w:ascii="Times New Roman" w:hAnsi="Times New Roman"/>
          <w:sz w:val="28"/>
          <w:szCs w:val="28"/>
        </w:rPr>
        <w:t xml:space="preserve">2 млн. тонн в год. </w:t>
      </w:r>
      <w:proofErr w:type="spellStart"/>
      <w:r w:rsidRPr="00F25E64">
        <w:rPr>
          <w:rFonts w:ascii="Times New Roman" w:hAnsi="Times New Roman"/>
          <w:sz w:val="28"/>
          <w:szCs w:val="28"/>
        </w:rPr>
        <w:t>Углеродоемкость</w:t>
      </w:r>
      <w:proofErr w:type="spellEnd"/>
      <w:r w:rsidRPr="00F25E64">
        <w:rPr>
          <w:rFonts w:ascii="Times New Roman" w:hAnsi="Times New Roman"/>
          <w:sz w:val="28"/>
          <w:szCs w:val="28"/>
        </w:rPr>
        <w:t xml:space="preserve"> металла – 2,2 тонны СО2 на тонну.  Горизонт планирования реализации проекта -  10 лет. Ставка дисконтирования – 10 %. </w:t>
      </w:r>
    </w:p>
    <w:p w14:paraId="1942869E" w14:textId="77777777" w:rsidR="00F25E64" w:rsidRPr="00F25E64" w:rsidRDefault="00F25E64" w:rsidP="00F25E64">
      <w:pPr>
        <w:tabs>
          <w:tab w:val="left" w:pos="1134"/>
        </w:tabs>
        <w:spacing w:after="0" w:line="240" w:lineRule="auto"/>
        <w:ind w:firstLine="709"/>
        <w:jc w:val="both"/>
        <w:rPr>
          <w:rFonts w:ascii="Times New Roman" w:hAnsi="Times New Roman" w:cs="Times New Roman"/>
          <w:sz w:val="28"/>
          <w:szCs w:val="28"/>
        </w:rPr>
      </w:pPr>
      <w:r w:rsidRPr="00F25E64">
        <w:rPr>
          <w:rFonts w:ascii="Times New Roman" w:hAnsi="Times New Roman" w:cs="Times New Roman"/>
          <w:sz w:val="28"/>
          <w:szCs w:val="28"/>
        </w:rPr>
        <w:t xml:space="preserve">Оцените эффективность реализации технологии по улавливанию и хранению СО2. </w:t>
      </w:r>
    </w:p>
    <w:p w14:paraId="6666AFC7" w14:textId="5BC01312" w:rsidR="00F25E64" w:rsidRDefault="0037470F" w:rsidP="00D73069">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Задача 2. </w:t>
      </w:r>
    </w:p>
    <w:p w14:paraId="5446936D" w14:textId="3509A54F" w:rsidR="0037470F" w:rsidRPr="0037470F" w:rsidRDefault="0037470F" w:rsidP="0037470F">
      <w:pPr>
        <w:spacing w:after="0" w:line="240" w:lineRule="auto"/>
        <w:ind w:firstLine="709"/>
        <w:jc w:val="both"/>
        <w:rPr>
          <w:rFonts w:ascii="Times New Roman" w:eastAsia="Times New Roman" w:hAnsi="Times New Roman" w:cs="Times New Roman"/>
          <w:color w:val="000000"/>
          <w:sz w:val="28"/>
          <w:szCs w:val="28"/>
          <w:lang w:eastAsia="ru-RU"/>
        </w:rPr>
      </w:pPr>
      <w:r w:rsidRPr="0037470F">
        <w:rPr>
          <w:rFonts w:ascii="Times New Roman" w:eastAsia="Times New Roman" w:hAnsi="Times New Roman" w:cs="Times New Roman"/>
          <w:color w:val="000000"/>
          <w:sz w:val="28"/>
          <w:szCs w:val="28"/>
          <w:lang w:eastAsia="ru-RU"/>
        </w:rPr>
        <w:t>У компании «Альфа» есть две дочерние компании: Бета и Гамма.  У компании «Бета» объем выбросов парниковых газов за 2022 год – 15 000 тонн CO2-эквивалента, у «Гамма» - 10 000 тонн CO2-эквивалента.</w:t>
      </w:r>
      <w:r>
        <w:rPr>
          <w:rFonts w:ascii="Times New Roman" w:eastAsia="Times New Roman" w:hAnsi="Times New Roman" w:cs="Times New Roman"/>
          <w:color w:val="000000"/>
          <w:sz w:val="28"/>
          <w:szCs w:val="28"/>
          <w:lang w:eastAsia="ru-RU"/>
        </w:rPr>
        <w:t xml:space="preserve"> </w:t>
      </w:r>
      <w:r w:rsidRPr="0037470F">
        <w:rPr>
          <w:rFonts w:ascii="Times New Roman" w:eastAsia="Times New Roman" w:hAnsi="Times New Roman" w:cs="Times New Roman"/>
          <w:color w:val="000000"/>
          <w:sz w:val="28"/>
          <w:szCs w:val="28"/>
          <w:lang w:eastAsia="ru-RU"/>
        </w:rPr>
        <w:t xml:space="preserve">В компании «Бета» головная компания </w:t>
      </w:r>
      <w:r>
        <w:rPr>
          <w:rFonts w:ascii="Times New Roman" w:eastAsia="Times New Roman" w:hAnsi="Times New Roman" w:cs="Times New Roman"/>
          <w:color w:val="000000"/>
          <w:sz w:val="28"/>
          <w:szCs w:val="28"/>
          <w:lang w:eastAsia="ru-RU"/>
        </w:rPr>
        <w:t>«</w:t>
      </w:r>
      <w:r w:rsidRPr="0037470F">
        <w:rPr>
          <w:rFonts w:ascii="Times New Roman" w:eastAsia="Times New Roman" w:hAnsi="Times New Roman" w:cs="Times New Roman"/>
          <w:color w:val="000000"/>
          <w:sz w:val="28"/>
          <w:szCs w:val="28"/>
          <w:lang w:eastAsia="ru-RU"/>
        </w:rPr>
        <w:t>Альфа</w:t>
      </w:r>
      <w:r>
        <w:rPr>
          <w:rFonts w:ascii="Times New Roman" w:eastAsia="Times New Roman" w:hAnsi="Times New Roman" w:cs="Times New Roman"/>
          <w:color w:val="000000"/>
          <w:sz w:val="28"/>
          <w:szCs w:val="28"/>
          <w:lang w:eastAsia="ru-RU"/>
        </w:rPr>
        <w:t>»</w:t>
      </w:r>
      <w:r w:rsidRPr="0037470F">
        <w:rPr>
          <w:rFonts w:ascii="Times New Roman" w:eastAsia="Times New Roman" w:hAnsi="Times New Roman" w:cs="Times New Roman"/>
          <w:color w:val="000000"/>
          <w:sz w:val="28"/>
          <w:szCs w:val="28"/>
          <w:lang w:eastAsia="ru-RU"/>
        </w:rPr>
        <w:t xml:space="preserve"> имеет полный финансовый и операционный контроль, доля участия материнской компании составляет 75%. В компании «Гамма» головная</w:t>
      </w:r>
      <w:r w:rsidR="00726CDB">
        <w:rPr>
          <w:rFonts w:ascii="Times New Roman" w:eastAsia="Times New Roman" w:hAnsi="Times New Roman" w:cs="Times New Roman"/>
          <w:color w:val="000000"/>
          <w:sz w:val="28"/>
          <w:szCs w:val="28"/>
          <w:lang w:eastAsia="ru-RU"/>
        </w:rPr>
        <w:t xml:space="preserve"> компания «Альфа» имеет полный </w:t>
      </w:r>
      <w:r w:rsidRPr="0037470F">
        <w:rPr>
          <w:rFonts w:ascii="Times New Roman" w:eastAsia="Times New Roman" w:hAnsi="Times New Roman" w:cs="Times New Roman"/>
          <w:color w:val="000000"/>
          <w:sz w:val="28"/>
          <w:szCs w:val="28"/>
          <w:lang w:eastAsia="ru-RU"/>
        </w:rPr>
        <w:t xml:space="preserve">финансовый контроль, но не имеет операционного контроля, доля участия материнской компании составляет 25%. </w:t>
      </w:r>
    </w:p>
    <w:p w14:paraId="3292958A" w14:textId="77777777" w:rsidR="0037470F" w:rsidRPr="0037470F" w:rsidRDefault="0037470F" w:rsidP="0037470F">
      <w:pPr>
        <w:spacing w:after="0" w:line="240" w:lineRule="auto"/>
        <w:ind w:firstLine="709"/>
        <w:jc w:val="both"/>
        <w:rPr>
          <w:rFonts w:ascii="Times New Roman" w:eastAsia="Times New Roman" w:hAnsi="Times New Roman" w:cs="Times New Roman"/>
          <w:color w:val="000000"/>
          <w:sz w:val="28"/>
          <w:szCs w:val="28"/>
          <w:lang w:eastAsia="ru-RU"/>
        </w:rPr>
      </w:pPr>
      <w:r w:rsidRPr="0037470F">
        <w:rPr>
          <w:rFonts w:ascii="Times New Roman" w:eastAsia="Times New Roman" w:hAnsi="Times New Roman" w:cs="Times New Roman"/>
          <w:color w:val="000000"/>
          <w:sz w:val="28"/>
          <w:szCs w:val="28"/>
          <w:lang w:eastAsia="ru-RU"/>
        </w:rPr>
        <w:t>Оцените какой объем выбросов парниковых газов компании «Бета» и «Гамма», компания «Альфа» должна будет учесть в своей отчетности по парниковым газам, в зависимости от выбранного подхода к определению организационных границ инвентаризации выбросов парниковых газов: а) финансовый контроль; б) операционный контроль; в) долевое участие. </w:t>
      </w:r>
    </w:p>
    <w:p w14:paraId="46DD19B1" w14:textId="77777777" w:rsidR="0037470F" w:rsidRDefault="0037470F" w:rsidP="00D73069">
      <w:pPr>
        <w:spacing w:after="0" w:line="240" w:lineRule="auto"/>
        <w:ind w:firstLine="709"/>
        <w:jc w:val="both"/>
        <w:rPr>
          <w:rFonts w:ascii="Times New Roman" w:eastAsia="Times New Roman" w:hAnsi="Times New Roman" w:cs="Times New Roman"/>
          <w:b/>
          <w:sz w:val="28"/>
          <w:szCs w:val="28"/>
        </w:rPr>
      </w:pPr>
    </w:p>
    <w:p w14:paraId="2B46C602" w14:textId="750E10C9" w:rsidR="00F25E64" w:rsidRDefault="0037470F" w:rsidP="00D73069">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Задача 3. </w:t>
      </w:r>
    </w:p>
    <w:p w14:paraId="369133AB" w14:textId="77777777" w:rsidR="00D73069" w:rsidRPr="008E58CC" w:rsidRDefault="00D73069" w:rsidP="00D73069">
      <w:pPr>
        <w:spacing w:after="0" w:line="240" w:lineRule="auto"/>
        <w:ind w:firstLine="709"/>
        <w:jc w:val="both"/>
        <w:rPr>
          <w:rFonts w:ascii="Times New Roman" w:eastAsia="Times New Roman" w:hAnsi="Times New Roman" w:cs="Times New Roman"/>
          <w:sz w:val="28"/>
          <w:szCs w:val="28"/>
          <w:lang w:eastAsia="ru-RU"/>
        </w:rPr>
      </w:pPr>
      <w:r w:rsidRPr="008E58CC">
        <w:rPr>
          <w:rFonts w:ascii="Times New Roman" w:eastAsia="Times New Roman" w:hAnsi="Times New Roman" w:cs="Times New Roman"/>
          <w:sz w:val="28"/>
          <w:szCs w:val="28"/>
          <w:lang w:eastAsia="ru-RU"/>
        </w:rPr>
        <w:t>На предприятии ре</w:t>
      </w:r>
      <w:r w:rsidRPr="008E58CC">
        <w:rPr>
          <w:rFonts w:ascii="Times New Roman" w:eastAsia="Times New Roman" w:hAnsi="Times New Roman" w:cs="Times New Roman"/>
          <w:sz w:val="28"/>
          <w:szCs w:val="28"/>
          <w:lang w:eastAsia="ru-RU"/>
        </w:rPr>
        <w:softHyphen/>
        <w:t>ше</w:t>
      </w:r>
      <w:r w:rsidRPr="008E58CC">
        <w:rPr>
          <w:rFonts w:ascii="Times New Roman" w:eastAsia="Times New Roman" w:hAnsi="Times New Roman" w:cs="Times New Roman"/>
          <w:sz w:val="28"/>
          <w:szCs w:val="28"/>
          <w:lang w:eastAsia="ru-RU"/>
        </w:rPr>
        <w:softHyphen/>
        <w:t>но рас</w:t>
      </w:r>
      <w:r w:rsidRPr="008E58CC">
        <w:rPr>
          <w:rFonts w:ascii="Times New Roman" w:eastAsia="Times New Roman" w:hAnsi="Times New Roman" w:cs="Times New Roman"/>
          <w:sz w:val="28"/>
          <w:szCs w:val="28"/>
          <w:lang w:eastAsia="ru-RU"/>
        </w:rPr>
        <w:softHyphen/>
        <w:t>смот</w:t>
      </w:r>
      <w:r w:rsidRPr="008E58CC">
        <w:rPr>
          <w:rFonts w:ascii="Times New Roman" w:eastAsia="Times New Roman" w:hAnsi="Times New Roman" w:cs="Times New Roman"/>
          <w:sz w:val="28"/>
          <w:szCs w:val="28"/>
          <w:lang w:eastAsia="ru-RU"/>
        </w:rPr>
        <w:softHyphen/>
        <w:t>реть про</w:t>
      </w:r>
      <w:r w:rsidRPr="008E58CC">
        <w:rPr>
          <w:rFonts w:ascii="Times New Roman" w:eastAsia="Times New Roman" w:hAnsi="Times New Roman" w:cs="Times New Roman"/>
          <w:sz w:val="28"/>
          <w:szCs w:val="28"/>
          <w:lang w:eastAsia="ru-RU"/>
        </w:rPr>
        <w:softHyphen/>
        <w:t>ект вы</w:t>
      </w:r>
      <w:r w:rsidRPr="008E58CC">
        <w:rPr>
          <w:rFonts w:ascii="Times New Roman" w:eastAsia="Times New Roman" w:hAnsi="Times New Roman" w:cs="Times New Roman"/>
          <w:sz w:val="28"/>
          <w:szCs w:val="28"/>
          <w:lang w:eastAsia="ru-RU"/>
        </w:rPr>
        <w:softHyphen/>
        <w:t>пус</w:t>
      </w:r>
      <w:r w:rsidRPr="008E58CC">
        <w:rPr>
          <w:rFonts w:ascii="Times New Roman" w:eastAsia="Times New Roman" w:hAnsi="Times New Roman" w:cs="Times New Roman"/>
          <w:sz w:val="28"/>
          <w:szCs w:val="28"/>
          <w:lang w:eastAsia="ru-RU"/>
        </w:rPr>
        <w:softHyphen/>
        <w:t>ка но</w:t>
      </w:r>
      <w:r w:rsidRPr="008E58CC">
        <w:rPr>
          <w:rFonts w:ascii="Times New Roman" w:eastAsia="Times New Roman" w:hAnsi="Times New Roman" w:cs="Times New Roman"/>
          <w:sz w:val="28"/>
          <w:szCs w:val="28"/>
          <w:lang w:eastAsia="ru-RU"/>
        </w:rPr>
        <w:softHyphen/>
        <w:t>вой про</w:t>
      </w:r>
      <w:r w:rsidRPr="008E58CC">
        <w:rPr>
          <w:rFonts w:ascii="Times New Roman" w:eastAsia="Times New Roman" w:hAnsi="Times New Roman" w:cs="Times New Roman"/>
          <w:sz w:val="28"/>
          <w:szCs w:val="28"/>
          <w:lang w:eastAsia="ru-RU"/>
        </w:rPr>
        <w:softHyphen/>
        <w:t>дук</w:t>
      </w:r>
      <w:r w:rsidRPr="008E58CC">
        <w:rPr>
          <w:rFonts w:ascii="Times New Roman" w:eastAsia="Times New Roman" w:hAnsi="Times New Roman" w:cs="Times New Roman"/>
          <w:sz w:val="28"/>
          <w:szCs w:val="28"/>
          <w:lang w:eastAsia="ru-RU"/>
        </w:rPr>
        <w:softHyphen/>
        <w:t>ции, для че</w:t>
      </w:r>
      <w:r w:rsidRPr="008E58CC">
        <w:rPr>
          <w:rFonts w:ascii="Times New Roman" w:eastAsia="Times New Roman" w:hAnsi="Times New Roman" w:cs="Times New Roman"/>
          <w:sz w:val="28"/>
          <w:szCs w:val="28"/>
          <w:lang w:eastAsia="ru-RU"/>
        </w:rPr>
        <w:softHyphen/>
        <w:t>го не</w:t>
      </w:r>
      <w:r w:rsidRPr="008E58CC">
        <w:rPr>
          <w:rFonts w:ascii="Times New Roman" w:eastAsia="Times New Roman" w:hAnsi="Times New Roman" w:cs="Times New Roman"/>
          <w:sz w:val="28"/>
          <w:szCs w:val="28"/>
          <w:lang w:eastAsia="ru-RU"/>
        </w:rPr>
        <w:softHyphen/>
        <w:t>об</w:t>
      </w:r>
      <w:r w:rsidRPr="008E58CC">
        <w:rPr>
          <w:rFonts w:ascii="Times New Roman" w:eastAsia="Times New Roman" w:hAnsi="Times New Roman" w:cs="Times New Roman"/>
          <w:sz w:val="28"/>
          <w:szCs w:val="28"/>
          <w:lang w:eastAsia="ru-RU"/>
        </w:rPr>
        <w:softHyphen/>
        <w:t>хо</w:t>
      </w:r>
      <w:r w:rsidRPr="008E58CC">
        <w:rPr>
          <w:rFonts w:ascii="Times New Roman" w:eastAsia="Times New Roman" w:hAnsi="Times New Roman" w:cs="Times New Roman"/>
          <w:sz w:val="28"/>
          <w:szCs w:val="28"/>
          <w:lang w:eastAsia="ru-RU"/>
        </w:rPr>
        <w:softHyphen/>
        <w:t>ди</w:t>
      </w:r>
      <w:r w:rsidRPr="008E58CC">
        <w:rPr>
          <w:rFonts w:ascii="Times New Roman" w:eastAsia="Times New Roman" w:hAnsi="Times New Roman" w:cs="Times New Roman"/>
          <w:sz w:val="28"/>
          <w:szCs w:val="28"/>
          <w:lang w:eastAsia="ru-RU"/>
        </w:rPr>
        <w:softHyphen/>
        <w:t>мо при</w:t>
      </w:r>
      <w:r w:rsidRPr="008E58CC">
        <w:rPr>
          <w:rFonts w:ascii="Times New Roman" w:eastAsia="Times New Roman" w:hAnsi="Times New Roman" w:cs="Times New Roman"/>
          <w:sz w:val="28"/>
          <w:szCs w:val="28"/>
          <w:lang w:eastAsia="ru-RU"/>
        </w:rPr>
        <w:softHyphen/>
        <w:t>об</w:t>
      </w:r>
      <w:r w:rsidRPr="008E58CC">
        <w:rPr>
          <w:rFonts w:ascii="Times New Roman" w:eastAsia="Times New Roman" w:hAnsi="Times New Roman" w:cs="Times New Roman"/>
          <w:sz w:val="28"/>
          <w:szCs w:val="28"/>
          <w:lang w:eastAsia="ru-RU"/>
        </w:rPr>
        <w:softHyphen/>
        <w:t>ре</w:t>
      </w:r>
      <w:r w:rsidRPr="008E58CC">
        <w:rPr>
          <w:rFonts w:ascii="Times New Roman" w:eastAsia="Times New Roman" w:hAnsi="Times New Roman" w:cs="Times New Roman"/>
          <w:sz w:val="28"/>
          <w:szCs w:val="28"/>
          <w:lang w:eastAsia="ru-RU"/>
        </w:rPr>
        <w:softHyphen/>
        <w:t>сти за счет кре</w:t>
      </w:r>
      <w:r w:rsidRPr="008E58CC">
        <w:rPr>
          <w:rFonts w:ascii="Times New Roman" w:eastAsia="Times New Roman" w:hAnsi="Times New Roman" w:cs="Times New Roman"/>
          <w:sz w:val="28"/>
          <w:szCs w:val="28"/>
          <w:lang w:eastAsia="ru-RU"/>
        </w:rPr>
        <w:softHyphen/>
        <w:t>ди</w:t>
      </w:r>
      <w:r w:rsidRPr="008E58CC">
        <w:rPr>
          <w:rFonts w:ascii="Times New Roman" w:eastAsia="Times New Roman" w:hAnsi="Times New Roman" w:cs="Times New Roman"/>
          <w:sz w:val="28"/>
          <w:szCs w:val="28"/>
          <w:lang w:eastAsia="ru-RU"/>
        </w:rPr>
        <w:softHyphen/>
        <w:t>та бан</w:t>
      </w:r>
      <w:r w:rsidRPr="008E58CC">
        <w:rPr>
          <w:rFonts w:ascii="Times New Roman" w:eastAsia="Times New Roman" w:hAnsi="Times New Roman" w:cs="Times New Roman"/>
          <w:sz w:val="28"/>
          <w:szCs w:val="28"/>
          <w:lang w:eastAsia="ru-RU"/>
        </w:rPr>
        <w:softHyphen/>
        <w:t>ка тех</w:t>
      </w:r>
      <w:r w:rsidRPr="008E58CC">
        <w:rPr>
          <w:rFonts w:ascii="Times New Roman" w:eastAsia="Times New Roman" w:hAnsi="Times New Roman" w:cs="Times New Roman"/>
          <w:sz w:val="28"/>
          <w:szCs w:val="28"/>
          <w:lang w:eastAsia="ru-RU"/>
        </w:rPr>
        <w:softHyphen/>
        <w:t>но</w:t>
      </w:r>
      <w:r w:rsidRPr="008E58CC">
        <w:rPr>
          <w:rFonts w:ascii="Times New Roman" w:eastAsia="Times New Roman" w:hAnsi="Times New Roman" w:cs="Times New Roman"/>
          <w:sz w:val="28"/>
          <w:szCs w:val="28"/>
          <w:lang w:eastAsia="ru-RU"/>
        </w:rPr>
        <w:softHyphen/>
        <w:t>ло</w:t>
      </w:r>
      <w:r w:rsidRPr="008E58CC">
        <w:rPr>
          <w:rFonts w:ascii="Times New Roman" w:eastAsia="Times New Roman" w:hAnsi="Times New Roman" w:cs="Times New Roman"/>
          <w:sz w:val="28"/>
          <w:szCs w:val="28"/>
          <w:lang w:eastAsia="ru-RU"/>
        </w:rPr>
        <w:softHyphen/>
        <w:t>ги</w:t>
      </w:r>
      <w:r w:rsidRPr="008E58CC">
        <w:rPr>
          <w:rFonts w:ascii="Times New Roman" w:eastAsia="Times New Roman" w:hAnsi="Times New Roman" w:cs="Times New Roman"/>
          <w:sz w:val="28"/>
          <w:szCs w:val="28"/>
          <w:lang w:eastAsia="ru-RU"/>
        </w:rPr>
        <w:softHyphen/>
        <w:t>че</w:t>
      </w:r>
      <w:r w:rsidRPr="008E58CC">
        <w:rPr>
          <w:rFonts w:ascii="Times New Roman" w:eastAsia="Times New Roman" w:hAnsi="Times New Roman" w:cs="Times New Roman"/>
          <w:sz w:val="28"/>
          <w:szCs w:val="28"/>
          <w:lang w:eastAsia="ru-RU"/>
        </w:rPr>
        <w:softHyphen/>
        <w:t>скую ли</w:t>
      </w:r>
      <w:r w:rsidRPr="008E58CC">
        <w:rPr>
          <w:rFonts w:ascii="Times New Roman" w:eastAsia="Times New Roman" w:hAnsi="Times New Roman" w:cs="Times New Roman"/>
          <w:sz w:val="28"/>
          <w:szCs w:val="28"/>
          <w:lang w:eastAsia="ru-RU"/>
        </w:rPr>
        <w:softHyphen/>
        <w:t>нию за 4500 тыс. руб.  под 14 % го</w:t>
      </w:r>
      <w:r w:rsidRPr="008E58CC">
        <w:rPr>
          <w:rFonts w:ascii="Times New Roman" w:eastAsia="Times New Roman" w:hAnsi="Times New Roman" w:cs="Times New Roman"/>
          <w:sz w:val="28"/>
          <w:szCs w:val="28"/>
          <w:lang w:eastAsia="ru-RU"/>
        </w:rPr>
        <w:softHyphen/>
        <w:t>до</w:t>
      </w:r>
      <w:r w:rsidRPr="008E58CC">
        <w:rPr>
          <w:rFonts w:ascii="Times New Roman" w:eastAsia="Times New Roman" w:hAnsi="Times New Roman" w:cs="Times New Roman"/>
          <w:sz w:val="28"/>
          <w:szCs w:val="28"/>
          <w:lang w:eastAsia="ru-RU"/>
        </w:rPr>
        <w:softHyphen/>
        <w:t>вых сро</w:t>
      </w:r>
      <w:r w:rsidRPr="008E58CC">
        <w:rPr>
          <w:rFonts w:ascii="Times New Roman" w:eastAsia="Times New Roman" w:hAnsi="Times New Roman" w:cs="Times New Roman"/>
          <w:sz w:val="28"/>
          <w:szCs w:val="28"/>
          <w:lang w:eastAsia="ru-RU"/>
        </w:rPr>
        <w:softHyphen/>
        <w:t xml:space="preserve">ком на 5 лет, погашение кредита осуществляется в конце каждого года в виде </w:t>
      </w:r>
      <w:proofErr w:type="spellStart"/>
      <w:r w:rsidRPr="008E58CC">
        <w:rPr>
          <w:rFonts w:ascii="Times New Roman" w:eastAsia="Times New Roman" w:hAnsi="Times New Roman" w:cs="Times New Roman"/>
          <w:sz w:val="28"/>
          <w:szCs w:val="28"/>
          <w:lang w:eastAsia="ru-RU"/>
        </w:rPr>
        <w:t>аннуитетных</w:t>
      </w:r>
      <w:proofErr w:type="spellEnd"/>
      <w:r w:rsidRPr="008E58CC">
        <w:rPr>
          <w:rFonts w:ascii="Times New Roman" w:eastAsia="Times New Roman" w:hAnsi="Times New Roman" w:cs="Times New Roman"/>
          <w:sz w:val="28"/>
          <w:szCs w:val="28"/>
          <w:lang w:eastAsia="ru-RU"/>
        </w:rPr>
        <w:t xml:space="preserve"> платежей.  Покупка оборудования предполагается в январе первого года реализации проекта. Начало производства новой продукции с 1 февраля. Уве</w:t>
      </w:r>
      <w:r w:rsidRPr="008E58CC">
        <w:rPr>
          <w:rFonts w:ascii="Times New Roman" w:eastAsia="Times New Roman" w:hAnsi="Times New Roman" w:cs="Times New Roman"/>
          <w:sz w:val="28"/>
          <w:szCs w:val="28"/>
          <w:lang w:eastAsia="ru-RU"/>
        </w:rPr>
        <w:softHyphen/>
        <w:t>ли</w:t>
      </w:r>
      <w:r w:rsidRPr="008E58CC">
        <w:rPr>
          <w:rFonts w:ascii="Times New Roman" w:eastAsia="Times New Roman" w:hAnsi="Times New Roman" w:cs="Times New Roman"/>
          <w:sz w:val="28"/>
          <w:szCs w:val="28"/>
          <w:lang w:eastAsia="ru-RU"/>
        </w:rPr>
        <w:softHyphen/>
        <w:t>че</w:t>
      </w:r>
      <w:r w:rsidRPr="008E58CC">
        <w:rPr>
          <w:rFonts w:ascii="Times New Roman" w:eastAsia="Times New Roman" w:hAnsi="Times New Roman" w:cs="Times New Roman"/>
          <w:sz w:val="28"/>
          <w:szCs w:val="28"/>
          <w:lang w:eastAsia="ru-RU"/>
        </w:rPr>
        <w:softHyphen/>
        <w:t>ние обо</w:t>
      </w:r>
      <w:r w:rsidRPr="008E58CC">
        <w:rPr>
          <w:rFonts w:ascii="Times New Roman" w:eastAsia="Times New Roman" w:hAnsi="Times New Roman" w:cs="Times New Roman"/>
          <w:sz w:val="28"/>
          <w:szCs w:val="28"/>
          <w:lang w:eastAsia="ru-RU"/>
        </w:rPr>
        <w:softHyphen/>
        <w:t>рот</w:t>
      </w:r>
      <w:r w:rsidRPr="008E58CC">
        <w:rPr>
          <w:rFonts w:ascii="Times New Roman" w:eastAsia="Times New Roman" w:hAnsi="Times New Roman" w:cs="Times New Roman"/>
          <w:sz w:val="28"/>
          <w:szCs w:val="28"/>
          <w:lang w:eastAsia="ru-RU"/>
        </w:rPr>
        <w:softHyphen/>
        <w:t>но</w:t>
      </w:r>
      <w:r w:rsidRPr="008E58CC">
        <w:rPr>
          <w:rFonts w:ascii="Times New Roman" w:eastAsia="Times New Roman" w:hAnsi="Times New Roman" w:cs="Times New Roman"/>
          <w:sz w:val="28"/>
          <w:szCs w:val="28"/>
          <w:lang w:eastAsia="ru-RU"/>
        </w:rPr>
        <w:softHyphen/>
        <w:t>го ка</w:t>
      </w:r>
      <w:r w:rsidRPr="008E58CC">
        <w:rPr>
          <w:rFonts w:ascii="Times New Roman" w:eastAsia="Times New Roman" w:hAnsi="Times New Roman" w:cs="Times New Roman"/>
          <w:sz w:val="28"/>
          <w:szCs w:val="28"/>
          <w:lang w:eastAsia="ru-RU"/>
        </w:rPr>
        <w:softHyphen/>
        <w:t>пи</w:t>
      </w:r>
      <w:r w:rsidRPr="008E58CC">
        <w:rPr>
          <w:rFonts w:ascii="Times New Roman" w:eastAsia="Times New Roman" w:hAnsi="Times New Roman" w:cs="Times New Roman"/>
          <w:sz w:val="28"/>
          <w:szCs w:val="28"/>
          <w:lang w:eastAsia="ru-RU"/>
        </w:rPr>
        <w:softHyphen/>
        <w:t>та</w:t>
      </w:r>
      <w:r w:rsidRPr="008E58CC">
        <w:rPr>
          <w:rFonts w:ascii="Times New Roman" w:eastAsia="Times New Roman" w:hAnsi="Times New Roman" w:cs="Times New Roman"/>
          <w:sz w:val="28"/>
          <w:szCs w:val="28"/>
          <w:lang w:eastAsia="ru-RU"/>
        </w:rPr>
        <w:softHyphen/>
        <w:t>ла по</w:t>
      </w:r>
      <w:r w:rsidRPr="008E58CC">
        <w:rPr>
          <w:rFonts w:ascii="Times New Roman" w:eastAsia="Times New Roman" w:hAnsi="Times New Roman" w:cs="Times New Roman"/>
          <w:sz w:val="28"/>
          <w:szCs w:val="28"/>
          <w:lang w:eastAsia="ru-RU"/>
        </w:rPr>
        <w:softHyphen/>
        <w:t>тре</w:t>
      </w:r>
      <w:r w:rsidRPr="008E58CC">
        <w:rPr>
          <w:rFonts w:ascii="Times New Roman" w:eastAsia="Times New Roman" w:hAnsi="Times New Roman" w:cs="Times New Roman"/>
          <w:sz w:val="28"/>
          <w:szCs w:val="28"/>
          <w:lang w:eastAsia="ru-RU"/>
        </w:rPr>
        <w:softHyphen/>
        <w:t>бу</w:t>
      </w:r>
      <w:r w:rsidRPr="008E58CC">
        <w:rPr>
          <w:rFonts w:ascii="Times New Roman" w:eastAsia="Times New Roman" w:hAnsi="Times New Roman" w:cs="Times New Roman"/>
          <w:sz w:val="28"/>
          <w:szCs w:val="28"/>
          <w:lang w:eastAsia="ru-RU"/>
        </w:rPr>
        <w:softHyphen/>
        <w:t xml:space="preserve">ет 1000 тыс. руб. собственных средств.  Нормативный срок эксплуатации технологической линии – 7 лет. Амортизация начисляется линейным методом. </w:t>
      </w:r>
    </w:p>
    <w:p w14:paraId="7B77EAA1" w14:textId="77777777" w:rsidR="00D73069" w:rsidRPr="008E58CC" w:rsidRDefault="00D73069" w:rsidP="00D73069">
      <w:pPr>
        <w:spacing w:after="0" w:line="240" w:lineRule="auto"/>
        <w:ind w:firstLine="540"/>
        <w:jc w:val="both"/>
        <w:rPr>
          <w:rFonts w:ascii="Times New Roman" w:eastAsia="Times New Roman" w:hAnsi="Times New Roman" w:cs="Times New Roman"/>
          <w:sz w:val="28"/>
          <w:szCs w:val="28"/>
          <w:lang w:eastAsia="ru-RU"/>
        </w:rPr>
      </w:pPr>
      <w:r w:rsidRPr="008E58CC">
        <w:rPr>
          <w:rFonts w:ascii="Times New Roman" w:eastAsia="Times New Roman" w:hAnsi="Times New Roman" w:cs="Times New Roman"/>
          <w:sz w:val="28"/>
          <w:szCs w:val="28"/>
          <w:lang w:eastAsia="ru-RU"/>
        </w:rPr>
        <w:t>Производственная мощность технологической линии составляет 4000 изделий в год. Проработка проекта показала, что для удовлетворения существующего спроса загрузка мощностей в первый год реализации проекта должна составлять 50 %, во второй – 60%, в третий 70%, в последующие – 90%. Цена единицы продукции устанавливается на уровне 7600 рублей, начиная с четвертого года реализации проекта, цена увеличится до 8000 рублей за единицу.</w:t>
      </w:r>
      <w:r>
        <w:rPr>
          <w:rFonts w:ascii="Times New Roman" w:eastAsia="Times New Roman" w:hAnsi="Times New Roman" w:cs="Times New Roman"/>
          <w:sz w:val="28"/>
          <w:szCs w:val="28"/>
          <w:lang w:eastAsia="ru-RU"/>
        </w:rPr>
        <w:t xml:space="preserve"> </w:t>
      </w:r>
      <w:r w:rsidRPr="008E58CC">
        <w:rPr>
          <w:rFonts w:ascii="Times New Roman" w:eastAsia="Times New Roman" w:hAnsi="Times New Roman" w:cs="Times New Roman"/>
          <w:sz w:val="28"/>
          <w:szCs w:val="28"/>
          <w:lang w:eastAsia="ru-RU"/>
        </w:rPr>
        <w:t>В 1-й год за</w:t>
      </w:r>
      <w:r w:rsidRPr="008E58CC">
        <w:rPr>
          <w:rFonts w:ascii="Times New Roman" w:eastAsia="Times New Roman" w:hAnsi="Times New Roman" w:cs="Times New Roman"/>
          <w:sz w:val="28"/>
          <w:szCs w:val="28"/>
          <w:lang w:eastAsia="ru-RU"/>
        </w:rPr>
        <w:softHyphen/>
        <w:t>тра</w:t>
      </w:r>
      <w:r w:rsidRPr="008E58CC">
        <w:rPr>
          <w:rFonts w:ascii="Times New Roman" w:eastAsia="Times New Roman" w:hAnsi="Times New Roman" w:cs="Times New Roman"/>
          <w:sz w:val="28"/>
          <w:szCs w:val="28"/>
          <w:lang w:eastAsia="ru-RU"/>
        </w:rPr>
        <w:softHyphen/>
        <w:t>ты на оп</w:t>
      </w:r>
      <w:r w:rsidRPr="008E58CC">
        <w:rPr>
          <w:rFonts w:ascii="Times New Roman" w:eastAsia="Times New Roman" w:hAnsi="Times New Roman" w:cs="Times New Roman"/>
          <w:sz w:val="28"/>
          <w:szCs w:val="28"/>
          <w:lang w:eastAsia="ru-RU"/>
        </w:rPr>
        <w:softHyphen/>
        <w:t>ла</w:t>
      </w:r>
      <w:r w:rsidRPr="008E58CC">
        <w:rPr>
          <w:rFonts w:ascii="Times New Roman" w:eastAsia="Times New Roman" w:hAnsi="Times New Roman" w:cs="Times New Roman"/>
          <w:sz w:val="28"/>
          <w:szCs w:val="28"/>
          <w:lang w:eastAsia="ru-RU"/>
        </w:rPr>
        <w:softHyphen/>
        <w:t>ту тру</w:t>
      </w:r>
      <w:r w:rsidRPr="008E58CC">
        <w:rPr>
          <w:rFonts w:ascii="Times New Roman" w:eastAsia="Times New Roman" w:hAnsi="Times New Roman" w:cs="Times New Roman"/>
          <w:sz w:val="28"/>
          <w:szCs w:val="28"/>
          <w:lang w:eastAsia="ru-RU"/>
        </w:rPr>
        <w:softHyphen/>
        <w:t>да производственных ра</w:t>
      </w:r>
      <w:r w:rsidRPr="008E58CC">
        <w:rPr>
          <w:rFonts w:ascii="Times New Roman" w:eastAsia="Times New Roman" w:hAnsi="Times New Roman" w:cs="Times New Roman"/>
          <w:sz w:val="28"/>
          <w:szCs w:val="28"/>
          <w:lang w:eastAsia="ru-RU"/>
        </w:rPr>
        <w:softHyphen/>
        <w:t>бо</w:t>
      </w:r>
      <w:r w:rsidRPr="008E58CC">
        <w:rPr>
          <w:rFonts w:ascii="Times New Roman" w:eastAsia="Times New Roman" w:hAnsi="Times New Roman" w:cs="Times New Roman"/>
          <w:sz w:val="28"/>
          <w:szCs w:val="28"/>
          <w:lang w:eastAsia="ru-RU"/>
        </w:rPr>
        <w:softHyphen/>
        <w:t>чих составят 1800 тыс. руб., а в по</w:t>
      </w:r>
      <w:r w:rsidRPr="008E58CC">
        <w:rPr>
          <w:rFonts w:ascii="Times New Roman" w:eastAsia="Times New Roman" w:hAnsi="Times New Roman" w:cs="Times New Roman"/>
          <w:sz w:val="28"/>
          <w:szCs w:val="28"/>
          <w:lang w:eastAsia="ru-RU"/>
        </w:rPr>
        <w:softHyphen/>
        <w:t>сле</w:t>
      </w:r>
      <w:r w:rsidRPr="008E58CC">
        <w:rPr>
          <w:rFonts w:ascii="Times New Roman" w:eastAsia="Times New Roman" w:hAnsi="Times New Roman" w:cs="Times New Roman"/>
          <w:sz w:val="28"/>
          <w:szCs w:val="28"/>
          <w:lang w:eastAsia="ru-RU"/>
        </w:rPr>
        <w:softHyphen/>
        <w:t>дую</w:t>
      </w:r>
      <w:r w:rsidRPr="008E58CC">
        <w:rPr>
          <w:rFonts w:ascii="Times New Roman" w:eastAsia="Times New Roman" w:hAnsi="Times New Roman" w:cs="Times New Roman"/>
          <w:sz w:val="28"/>
          <w:szCs w:val="28"/>
          <w:lang w:eastAsia="ru-RU"/>
        </w:rPr>
        <w:softHyphen/>
        <w:t>щие го</w:t>
      </w:r>
      <w:r w:rsidRPr="008E58CC">
        <w:rPr>
          <w:rFonts w:ascii="Times New Roman" w:eastAsia="Times New Roman" w:hAnsi="Times New Roman" w:cs="Times New Roman"/>
          <w:sz w:val="28"/>
          <w:szCs w:val="28"/>
          <w:lang w:eastAsia="ru-RU"/>
        </w:rPr>
        <w:softHyphen/>
        <w:t>ды будут увеличиваться на 10 % еже</w:t>
      </w:r>
      <w:r w:rsidRPr="008E58CC">
        <w:rPr>
          <w:rFonts w:ascii="Times New Roman" w:eastAsia="Times New Roman" w:hAnsi="Times New Roman" w:cs="Times New Roman"/>
          <w:sz w:val="28"/>
          <w:szCs w:val="28"/>
          <w:lang w:eastAsia="ru-RU"/>
        </w:rPr>
        <w:softHyphen/>
        <w:t>год</w:t>
      </w:r>
      <w:r w:rsidRPr="008E58CC">
        <w:rPr>
          <w:rFonts w:ascii="Times New Roman" w:eastAsia="Times New Roman" w:hAnsi="Times New Roman" w:cs="Times New Roman"/>
          <w:sz w:val="28"/>
          <w:szCs w:val="28"/>
          <w:lang w:eastAsia="ru-RU"/>
        </w:rPr>
        <w:softHyphen/>
        <w:t xml:space="preserve">но. </w:t>
      </w:r>
      <w:r>
        <w:rPr>
          <w:rFonts w:ascii="Times New Roman" w:eastAsia="Times New Roman" w:hAnsi="Times New Roman" w:cs="Times New Roman"/>
          <w:sz w:val="28"/>
          <w:szCs w:val="28"/>
          <w:lang w:eastAsia="ru-RU"/>
        </w:rPr>
        <w:t xml:space="preserve"> </w:t>
      </w:r>
      <w:r w:rsidRPr="008E58CC">
        <w:rPr>
          <w:rFonts w:ascii="Times New Roman" w:eastAsia="Times New Roman" w:hAnsi="Times New Roman" w:cs="Times New Roman"/>
          <w:sz w:val="28"/>
          <w:szCs w:val="28"/>
          <w:lang w:eastAsia="ru-RU"/>
        </w:rPr>
        <w:t>Стоимость сы</w:t>
      </w:r>
      <w:r w:rsidRPr="008E58CC">
        <w:rPr>
          <w:rFonts w:ascii="Times New Roman" w:eastAsia="Times New Roman" w:hAnsi="Times New Roman" w:cs="Times New Roman"/>
          <w:sz w:val="28"/>
          <w:szCs w:val="28"/>
          <w:lang w:eastAsia="ru-RU"/>
        </w:rPr>
        <w:softHyphen/>
        <w:t>рья для про</w:t>
      </w:r>
      <w:r w:rsidRPr="008E58CC">
        <w:rPr>
          <w:rFonts w:ascii="Times New Roman" w:eastAsia="Times New Roman" w:hAnsi="Times New Roman" w:cs="Times New Roman"/>
          <w:sz w:val="28"/>
          <w:szCs w:val="28"/>
          <w:lang w:eastAsia="ru-RU"/>
        </w:rPr>
        <w:softHyphen/>
        <w:t>из</w:t>
      </w:r>
      <w:r w:rsidRPr="008E58CC">
        <w:rPr>
          <w:rFonts w:ascii="Times New Roman" w:eastAsia="Times New Roman" w:hAnsi="Times New Roman" w:cs="Times New Roman"/>
          <w:sz w:val="28"/>
          <w:szCs w:val="28"/>
          <w:lang w:eastAsia="ru-RU"/>
        </w:rPr>
        <w:softHyphen/>
        <w:t>вод</w:t>
      </w:r>
      <w:r w:rsidRPr="008E58CC">
        <w:rPr>
          <w:rFonts w:ascii="Times New Roman" w:eastAsia="Times New Roman" w:hAnsi="Times New Roman" w:cs="Times New Roman"/>
          <w:sz w:val="28"/>
          <w:szCs w:val="28"/>
          <w:lang w:eastAsia="ru-RU"/>
        </w:rPr>
        <w:softHyphen/>
        <w:t>ст</w:t>
      </w:r>
      <w:r w:rsidRPr="008E58CC">
        <w:rPr>
          <w:rFonts w:ascii="Times New Roman" w:eastAsia="Times New Roman" w:hAnsi="Times New Roman" w:cs="Times New Roman"/>
          <w:sz w:val="28"/>
          <w:szCs w:val="28"/>
          <w:lang w:eastAsia="ru-RU"/>
        </w:rPr>
        <w:softHyphen/>
        <w:t>ва единицы но</w:t>
      </w:r>
      <w:r w:rsidRPr="008E58CC">
        <w:rPr>
          <w:rFonts w:ascii="Times New Roman" w:eastAsia="Times New Roman" w:hAnsi="Times New Roman" w:cs="Times New Roman"/>
          <w:sz w:val="28"/>
          <w:szCs w:val="28"/>
          <w:lang w:eastAsia="ru-RU"/>
        </w:rPr>
        <w:softHyphen/>
        <w:t>вой про</w:t>
      </w:r>
      <w:r w:rsidRPr="008E58CC">
        <w:rPr>
          <w:rFonts w:ascii="Times New Roman" w:eastAsia="Times New Roman" w:hAnsi="Times New Roman" w:cs="Times New Roman"/>
          <w:sz w:val="28"/>
          <w:szCs w:val="28"/>
          <w:lang w:eastAsia="ru-RU"/>
        </w:rPr>
        <w:softHyphen/>
        <w:t>дук</w:t>
      </w:r>
      <w:r w:rsidRPr="008E58CC">
        <w:rPr>
          <w:rFonts w:ascii="Times New Roman" w:eastAsia="Times New Roman" w:hAnsi="Times New Roman" w:cs="Times New Roman"/>
          <w:sz w:val="28"/>
          <w:szCs w:val="28"/>
          <w:lang w:eastAsia="ru-RU"/>
        </w:rPr>
        <w:softHyphen/>
        <w:t xml:space="preserve">ции в 1-й год составит 1700 рублей. Ожидается ежегодное увеличение стоимости </w:t>
      </w:r>
      <w:r w:rsidRPr="008E58CC">
        <w:rPr>
          <w:rFonts w:ascii="Times New Roman" w:eastAsia="Times New Roman" w:hAnsi="Times New Roman" w:cs="Times New Roman"/>
          <w:sz w:val="28"/>
          <w:szCs w:val="28"/>
          <w:lang w:eastAsia="ru-RU"/>
        </w:rPr>
        <w:lastRenderedPageBreak/>
        <w:t xml:space="preserve">сырья на 5%.  </w:t>
      </w:r>
      <w:r>
        <w:rPr>
          <w:rFonts w:ascii="Times New Roman" w:eastAsia="Times New Roman" w:hAnsi="Times New Roman" w:cs="Times New Roman"/>
          <w:sz w:val="28"/>
          <w:szCs w:val="28"/>
          <w:lang w:eastAsia="ru-RU"/>
        </w:rPr>
        <w:t xml:space="preserve"> </w:t>
      </w:r>
      <w:r w:rsidRPr="008E58CC">
        <w:rPr>
          <w:rFonts w:ascii="Times New Roman" w:eastAsia="Times New Roman" w:hAnsi="Times New Roman" w:cs="Times New Roman"/>
          <w:sz w:val="28"/>
          <w:szCs w:val="28"/>
          <w:lang w:eastAsia="ru-RU"/>
        </w:rPr>
        <w:t xml:space="preserve">Накладные расходы (включая амортизационные отчисления) на предприятии составляют 400 % от заработной платы производственных рабочих. </w:t>
      </w:r>
    </w:p>
    <w:p w14:paraId="42711594" w14:textId="34FA8713" w:rsidR="00D73069" w:rsidRPr="008E58CC" w:rsidRDefault="00D73069" w:rsidP="00D73069">
      <w:pPr>
        <w:spacing w:after="0" w:line="240" w:lineRule="auto"/>
        <w:ind w:firstLine="540"/>
        <w:jc w:val="both"/>
        <w:rPr>
          <w:rFonts w:ascii="Times New Roman" w:eastAsia="Times New Roman" w:hAnsi="Times New Roman" w:cs="Times New Roman"/>
          <w:sz w:val="28"/>
          <w:szCs w:val="28"/>
          <w:lang w:eastAsia="ru-RU"/>
        </w:rPr>
      </w:pPr>
      <w:r w:rsidRPr="008E58CC">
        <w:rPr>
          <w:rFonts w:ascii="Times New Roman" w:eastAsia="Times New Roman" w:hAnsi="Times New Roman" w:cs="Times New Roman"/>
          <w:sz w:val="28"/>
          <w:szCs w:val="28"/>
          <w:lang w:eastAsia="ru-RU"/>
        </w:rPr>
        <w:t xml:space="preserve">Плата за негативное воздействие на окружающую среду составляет 1 рубль с каждой единицы произведенной продукции. </w:t>
      </w:r>
      <w:r>
        <w:rPr>
          <w:rFonts w:ascii="Times New Roman" w:eastAsia="Times New Roman" w:hAnsi="Times New Roman" w:cs="Times New Roman"/>
          <w:sz w:val="28"/>
          <w:szCs w:val="28"/>
          <w:lang w:eastAsia="ru-RU"/>
        </w:rPr>
        <w:t xml:space="preserve"> </w:t>
      </w:r>
      <w:r w:rsidRPr="008E58CC">
        <w:rPr>
          <w:rFonts w:ascii="Times New Roman" w:eastAsia="Times New Roman" w:hAnsi="Times New Roman" w:cs="Times New Roman"/>
          <w:sz w:val="28"/>
          <w:szCs w:val="28"/>
          <w:lang w:eastAsia="ru-RU"/>
        </w:rPr>
        <w:t>Налог на приб</w:t>
      </w:r>
      <w:r w:rsidR="00726CDB">
        <w:rPr>
          <w:rFonts w:ascii="Times New Roman" w:eastAsia="Times New Roman" w:hAnsi="Times New Roman" w:cs="Times New Roman"/>
          <w:sz w:val="28"/>
          <w:szCs w:val="28"/>
          <w:lang w:eastAsia="ru-RU"/>
        </w:rPr>
        <w:t xml:space="preserve">ыль – 20%Социальные отчисления </w:t>
      </w:r>
      <w:r w:rsidRPr="008E58CC">
        <w:rPr>
          <w:rFonts w:ascii="Times New Roman" w:eastAsia="Times New Roman" w:hAnsi="Times New Roman" w:cs="Times New Roman"/>
          <w:sz w:val="28"/>
          <w:szCs w:val="28"/>
          <w:lang w:eastAsia="ru-RU"/>
        </w:rPr>
        <w:t>– 30,2 %</w:t>
      </w:r>
    </w:p>
    <w:p w14:paraId="0755A89C" w14:textId="77777777" w:rsidR="00D73069" w:rsidRPr="008E58CC" w:rsidRDefault="00D73069" w:rsidP="00D73069">
      <w:pPr>
        <w:spacing w:after="0" w:line="240" w:lineRule="auto"/>
        <w:ind w:firstLine="540"/>
        <w:jc w:val="both"/>
        <w:rPr>
          <w:rFonts w:ascii="Times New Roman" w:eastAsia="Times New Roman" w:hAnsi="Times New Roman" w:cs="Times New Roman"/>
          <w:sz w:val="28"/>
          <w:szCs w:val="28"/>
          <w:lang w:eastAsia="ru-RU"/>
        </w:rPr>
      </w:pPr>
      <w:r w:rsidRPr="008E58CC">
        <w:rPr>
          <w:rFonts w:ascii="Times New Roman" w:eastAsia="Times New Roman" w:hAnsi="Times New Roman" w:cs="Times New Roman"/>
          <w:sz w:val="28"/>
          <w:szCs w:val="28"/>
          <w:lang w:eastAsia="ru-RU"/>
        </w:rPr>
        <w:t xml:space="preserve">Ставка дисконтирования – 15% годовых. </w:t>
      </w:r>
    </w:p>
    <w:p w14:paraId="7C3213FA" w14:textId="77777777" w:rsidR="00D73069" w:rsidRPr="008E58CC" w:rsidRDefault="00D73069" w:rsidP="00D73069">
      <w:pPr>
        <w:spacing w:after="0" w:line="240" w:lineRule="auto"/>
        <w:ind w:firstLine="540"/>
        <w:jc w:val="both"/>
        <w:rPr>
          <w:rFonts w:ascii="Times New Roman" w:eastAsia="Times New Roman" w:hAnsi="Times New Roman" w:cs="Times New Roman"/>
          <w:sz w:val="28"/>
          <w:szCs w:val="28"/>
          <w:lang w:eastAsia="ru-RU"/>
        </w:rPr>
      </w:pPr>
      <w:r w:rsidRPr="008E58CC">
        <w:rPr>
          <w:rFonts w:ascii="Times New Roman" w:eastAsia="Times New Roman" w:hAnsi="Times New Roman" w:cs="Times New Roman"/>
          <w:sz w:val="28"/>
          <w:szCs w:val="28"/>
          <w:lang w:eastAsia="ru-RU"/>
        </w:rPr>
        <w:t>У предприятия имеется альтернативный вариант запуска новой продукции: стоимость технологической линии с более высокими экологическими характеристиками производства составляет 6000 тыс. рублей, при этом плата за негативное воздействие составит 0,5 рублей с каждой произведенной единицы продукции.</w:t>
      </w:r>
    </w:p>
    <w:p w14:paraId="28355D93" w14:textId="77777777" w:rsidR="00D73069" w:rsidRPr="008E58CC" w:rsidRDefault="00D73069" w:rsidP="00D73069">
      <w:pPr>
        <w:spacing w:after="0" w:line="240" w:lineRule="auto"/>
        <w:ind w:firstLine="540"/>
        <w:jc w:val="both"/>
        <w:rPr>
          <w:rFonts w:ascii="Times New Roman" w:eastAsia="Times New Roman" w:hAnsi="Times New Roman" w:cs="Times New Roman"/>
          <w:sz w:val="28"/>
          <w:szCs w:val="28"/>
          <w:lang w:eastAsia="ru-RU"/>
        </w:rPr>
      </w:pPr>
      <w:r w:rsidRPr="008E58CC">
        <w:rPr>
          <w:rFonts w:ascii="Times New Roman" w:eastAsia="Times New Roman" w:hAnsi="Times New Roman" w:cs="Times New Roman"/>
          <w:sz w:val="28"/>
          <w:szCs w:val="28"/>
          <w:lang w:eastAsia="ru-RU"/>
        </w:rPr>
        <w:t xml:space="preserve">Определить, какой вариант </w:t>
      </w:r>
      <w:r>
        <w:rPr>
          <w:rFonts w:ascii="Times New Roman" w:eastAsia="Times New Roman" w:hAnsi="Times New Roman" w:cs="Times New Roman"/>
          <w:sz w:val="28"/>
          <w:szCs w:val="28"/>
          <w:lang w:eastAsia="ru-RU"/>
        </w:rPr>
        <w:t xml:space="preserve">является более предпочтительным. </w:t>
      </w:r>
    </w:p>
    <w:p w14:paraId="7CFC321C" w14:textId="77777777" w:rsidR="00D73069" w:rsidRPr="00CF534F" w:rsidRDefault="00D73069" w:rsidP="00D73069">
      <w:pPr>
        <w:spacing w:after="0" w:line="240" w:lineRule="auto"/>
        <w:jc w:val="both"/>
        <w:rPr>
          <w:rFonts w:ascii="Times New Roman" w:eastAsia="Times New Roman" w:hAnsi="Times New Roman" w:cs="Times New Roman"/>
          <w:sz w:val="28"/>
          <w:szCs w:val="28"/>
        </w:rPr>
      </w:pPr>
    </w:p>
    <w:p w14:paraId="721B4A63" w14:textId="180C484A" w:rsidR="00D73069" w:rsidRPr="007806D0" w:rsidRDefault="00D73069" w:rsidP="00D73069">
      <w:pPr>
        <w:spacing w:after="0" w:line="240" w:lineRule="auto"/>
        <w:ind w:firstLine="709"/>
        <w:jc w:val="both"/>
        <w:rPr>
          <w:rFonts w:ascii="Times New Roman" w:eastAsia="Times New Roman" w:hAnsi="Times New Roman" w:cs="Times New Roman"/>
          <w:b/>
          <w:bCs/>
          <w:sz w:val="28"/>
          <w:szCs w:val="28"/>
        </w:rPr>
      </w:pPr>
      <w:r w:rsidRPr="007806D0">
        <w:rPr>
          <w:rFonts w:ascii="Times New Roman" w:eastAsia="Times New Roman" w:hAnsi="Times New Roman" w:cs="Times New Roman"/>
          <w:b/>
          <w:bCs/>
          <w:sz w:val="28"/>
          <w:szCs w:val="28"/>
        </w:rPr>
        <w:t xml:space="preserve">Задача </w:t>
      </w:r>
      <w:r w:rsidR="0037470F">
        <w:rPr>
          <w:rFonts w:ascii="Times New Roman" w:eastAsia="Times New Roman" w:hAnsi="Times New Roman" w:cs="Times New Roman"/>
          <w:b/>
          <w:bCs/>
          <w:sz w:val="28"/>
          <w:szCs w:val="28"/>
        </w:rPr>
        <w:t>4</w:t>
      </w:r>
      <w:r w:rsidRPr="007806D0">
        <w:rPr>
          <w:rFonts w:ascii="Times New Roman" w:eastAsia="Times New Roman" w:hAnsi="Times New Roman" w:cs="Times New Roman"/>
          <w:b/>
          <w:bCs/>
          <w:sz w:val="28"/>
          <w:szCs w:val="28"/>
        </w:rPr>
        <w:t xml:space="preserve">. </w:t>
      </w:r>
      <w:r w:rsidRPr="007806D0">
        <w:rPr>
          <w:rFonts w:ascii="Times New Roman" w:eastAsia="Times New Roman" w:hAnsi="Times New Roman" w:cs="Times New Roman"/>
          <w:sz w:val="28"/>
          <w:szCs w:val="28"/>
        </w:rPr>
        <w:t xml:space="preserve"> Определить ущерб, нанесенный фауне лесного массива, в результате </w:t>
      </w:r>
      <w:r>
        <w:rPr>
          <w:rFonts w:ascii="Times New Roman" w:eastAsia="Times New Roman" w:hAnsi="Times New Roman" w:cs="Times New Roman"/>
          <w:sz w:val="28"/>
          <w:szCs w:val="28"/>
        </w:rPr>
        <w:t>строительства нефтепровода</w:t>
      </w:r>
      <w:r w:rsidRPr="007806D0">
        <w:rPr>
          <w:rFonts w:ascii="Times New Roman" w:eastAsia="Times New Roman" w:hAnsi="Times New Roman" w:cs="Times New Roman"/>
          <w:sz w:val="28"/>
          <w:szCs w:val="28"/>
        </w:rPr>
        <w:t>, расположенн</w:t>
      </w:r>
      <w:r>
        <w:rPr>
          <w:rFonts w:ascii="Times New Roman" w:eastAsia="Times New Roman" w:hAnsi="Times New Roman" w:cs="Times New Roman"/>
          <w:sz w:val="28"/>
          <w:szCs w:val="28"/>
        </w:rPr>
        <w:t>ого</w:t>
      </w:r>
      <w:r w:rsidRPr="007806D0">
        <w:rPr>
          <w:rFonts w:ascii="Times New Roman" w:eastAsia="Times New Roman" w:hAnsi="Times New Roman" w:cs="Times New Roman"/>
          <w:sz w:val="28"/>
          <w:szCs w:val="28"/>
        </w:rPr>
        <w:t xml:space="preserve"> в 1 км от леса. Для расчета ущерба воспользоваться формулой: </w:t>
      </w:r>
    </w:p>
    <w:p w14:paraId="1C01BFAA" w14:textId="77777777" w:rsidR="00D73069" w:rsidRPr="006224B5" w:rsidRDefault="00D73069" w:rsidP="00D73069">
      <w:pPr>
        <w:spacing w:after="0" w:line="240" w:lineRule="auto"/>
        <w:ind w:firstLine="709"/>
        <w:rPr>
          <w:rFonts w:ascii="Times New Roman" w:eastAsia="Times New Roman" w:hAnsi="Times New Roman" w:cs="Times New Roman"/>
          <w:sz w:val="20"/>
          <w:szCs w:val="20"/>
        </w:rPr>
      </w:pPr>
      <m:oMathPara>
        <m:oMath>
          <m:r>
            <w:rPr>
              <w:rFonts w:ascii="Cambria Math" w:eastAsia="Calibri" w:hAnsi="Cambria Math" w:cs="Times New Roman"/>
              <w:sz w:val="20"/>
              <w:szCs w:val="20"/>
            </w:rPr>
            <m:t>Уф=</m:t>
          </m:r>
          <m:nary>
            <m:naryPr>
              <m:chr m:val="∑"/>
              <m:limLoc m:val="undOvr"/>
              <m:ctrlPr>
                <w:rPr>
                  <w:rFonts w:ascii="Cambria Math" w:eastAsia="Calibri" w:hAnsi="Cambria Math" w:cs="Times New Roman"/>
                  <w:i/>
                  <w:sz w:val="20"/>
                  <w:szCs w:val="20"/>
                </w:rPr>
              </m:ctrlPr>
            </m:naryPr>
            <m:sub>
              <m:r>
                <w:rPr>
                  <w:rFonts w:ascii="Cambria Math" w:eastAsia="Calibri" w:hAnsi="Cambria Math" w:cs="Times New Roman"/>
                  <w:sz w:val="20"/>
                  <w:szCs w:val="20"/>
                </w:rPr>
                <m:t>i=1</m:t>
              </m:r>
            </m:sub>
            <m:sup>
              <m:r>
                <w:rPr>
                  <w:rFonts w:ascii="Cambria Math" w:eastAsia="Calibri" w:hAnsi="Cambria Math" w:cs="Times New Roman"/>
                  <w:sz w:val="20"/>
                  <w:szCs w:val="20"/>
                </w:rPr>
                <m:t>n</m:t>
              </m:r>
            </m:sup>
            <m:e>
              <m:sSub>
                <m:sSubPr>
                  <m:ctrlPr>
                    <w:rPr>
                      <w:rFonts w:ascii="Cambria Math" w:eastAsia="Calibri" w:hAnsi="Cambria Math" w:cs="Times New Roman"/>
                      <w:i/>
                      <w:sz w:val="20"/>
                      <w:szCs w:val="20"/>
                    </w:rPr>
                  </m:ctrlPr>
                </m:sSubPr>
                <m:e>
                  <m:r>
                    <w:rPr>
                      <w:rFonts w:ascii="Cambria Math" w:eastAsia="Calibri" w:hAnsi="Cambria Math" w:cs="Times New Roman"/>
                      <w:sz w:val="20"/>
                      <w:szCs w:val="20"/>
                    </w:rPr>
                    <m:t>Ч</m:t>
                  </m:r>
                </m:e>
                <m:sub>
                  <m:r>
                    <w:rPr>
                      <w:rFonts w:ascii="Cambria Math" w:eastAsia="Calibri" w:hAnsi="Cambria Math" w:cs="Times New Roman"/>
                      <w:sz w:val="20"/>
                      <w:szCs w:val="20"/>
                      <w:lang w:val="en-US"/>
                    </w:rPr>
                    <m:t>i</m:t>
                  </m:r>
                </m:sub>
              </m:sSub>
              <m:r>
                <w:rPr>
                  <w:rFonts w:ascii="Cambria Math" w:eastAsia="Calibri" w:hAnsi="Cambria Math" w:cs="Times New Roman"/>
                  <w:sz w:val="20"/>
                  <w:szCs w:val="20"/>
                </w:rPr>
                <m:t>*</m:t>
              </m:r>
              <m:sSub>
                <m:sSubPr>
                  <m:ctrlPr>
                    <w:rPr>
                      <w:rFonts w:ascii="Cambria Math" w:eastAsia="Calibri" w:hAnsi="Cambria Math" w:cs="Times New Roman"/>
                      <w:i/>
                      <w:sz w:val="20"/>
                      <w:szCs w:val="20"/>
                    </w:rPr>
                  </m:ctrlPr>
                </m:sSubPr>
                <m:e>
                  <m:r>
                    <w:rPr>
                      <w:rFonts w:ascii="Cambria Math" w:eastAsia="Calibri" w:hAnsi="Cambria Math" w:cs="Times New Roman"/>
                      <w:sz w:val="20"/>
                      <w:szCs w:val="20"/>
                    </w:rPr>
                    <m:t>C</m:t>
                  </m:r>
                </m:e>
                <m:sub>
                  <m:r>
                    <w:rPr>
                      <w:rFonts w:ascii="Cambria Math" w:eastAsia="Calibri" w:hAnsi="Cambria Math" w:cs="Times New Roman"/>
                      <w:sz w:val="20"/>
                      <w:szCs w:val="20"/>
                    </w:rPr>
                    <m:t>i</m:t>
                  </m:r>
                </m:sub>
              </m:sSub>
            </m:e>
          </m:nary>
          <m:r>
            <w:rPr>
              <w:rFonts w:ascii="Cambria Math" w:eastAsia="Calibri" w:hAnsi="Cambria Math" w:cs="Times New Roman"/>
              <w:sz w:val="20"/>
              <w:szCs w:val="20"/>
            </w:rPr>
            <m:t>+</m:t>
          </m:r>
          <m:nary>
            <m:naryPr>
              <m:chr m:val="∑"/>
              <m:limLoc m:val="undOvr"/>
              <m:ctrlPr>
                <w:rPr>
                  <w:rFonts w:ascii="Cambria Math" w:eastAsia="Calibri" w:hAnsi="Cambria Math" w:cs="Times New Roman"/>
                  <w:i/>
                  <w:sz w:val="20"/>
                  <w:szCs w:val="20"/>
                </w:rPr>
              </m:ctrlPr>
            </m:naryPr>
            <m:sub>
              <m:r>
                <w:rPr>
                  <w:rFonts w:ascii="Cambria Math" w:eastAsia="Calibri" w:hAnsi="Cambria Math" w:cs="Times New Roman"/>
                  <w:sz w:val="20"/>
                  <w:szCs w:val="20"/>
                </w:rPr>
                <m:t>i=1</m:t>
              </m:r>
            </m:sub>
            <m:sup>
              <m:r>
                <w:rPr>
                  <w:rFonts w:ascii="Cambria Math" w:eastAsia="Calibri" w:hAnsi="Cambria Math" w:cs="Times New Roman"/>
                  <w:sz w:val="20"/>
                  <w:szCs w:val="20"/>
                </w:rPr>
                <m:t>n</m:t>
              </m:r>
            </m:sup>
            <m:e>
              <m:sSub>
                <m:sSubPr>
                  <m:ctrlPr>
                    <w:rPr>
                      <w:rFonts w:ascii="Cambria Math" w:eastAsia="Calibri" w:hAnsi="Cambria Math" w:cs="Times New Roman"/>
                      <w:i/>
                      <w:sz w:val="20"/>
                      <w:szCs w:val="20"/>
                    </w:rPr>
                  </m:ctrlPr>
                </m:sSubPr>
                <m:e>
                  <m:r>
                    <w:rPr>
                      <w:rFonts w:ascii="Cambria Math" w:eastAsia="Calibri" w:hAnsi="Cambria Math" w:cs="Times New Roman"/>
                      <w:sz w:val="20"/>
                      <w:szCs w:val="20"/>
                    </w:rPr>
                    <m:t>Ч</m:t>
                  </m:r>
                </m:e>
                <m:sub>
                  <m:r>
                    <w:rPr>
                      <w:rFonts w:ascii="Cambria Math" w:eastAsia="Calibri" w:hAnsi="Cambria Math" w:cs="Times New Roman"/>
                      <w:sz w:val="20"/>
                      <w:szCs w:val="20"/>
                      <w:lang w:val="en-US"/>
                    </w:rPr>
                    <m:t>i</m:t>
                  </m:r>
                </m:sub>
              </m:sSub>
              <m:r>
                <w:rPr>
                  <w:rFonts w:ascii="Cambria Math" w:eastAsia="Calibri" w:hAnsi="Cambria Math" w:cs="Times New Roman"/>
                  <w:sz w:val="20"/>
                  <w:szCs w:val="20"/>
                </w:rPr>
                <m:t>*</m:t>
              </m:r>
              <m:sSub>
                <m:sSubPr>
                  <m:ctrlPr>
                    <w:rPr>
                      <w:rFonts w:ascii="Cambria Math" w:eastAsia="Calibri" w:hAnsi="Cambria Math" w:cs="Times New Roman"/>
                      <w:i/>
                      <w:sz w:val="20"/>
                      <w:szCs w:val="20"/>
                    </w:rPr>
                  </m:ctrlPr>
                </m:sSubPr>
                <m:e>
                  <m:r>
                    <w:rPr>
                      <w:rFonts w:ascii="Cambria Math" w:eastAsia="Calibri" w:hAnsi="Cambria Math" w:cs="Times New Roman"/>
                      <w:sz w:val="20"/>
                      <w:szCs w:val="20"/>
                    </w:rPr>
                    <m:t>K</m:t>
                  </m:r>
                </m:e>
                <m:sub>
                  <m:r>
                    <w:rPr>
                      <w:rFonts w:ascii="Cambria Math" w:eastAsia="Calibri" w:hAnsi="Cambria Math" w:cs="Times New Roman"/>
                      <w:sz w:val="20"/>
                      <w:szCs w:val="20"/>
                    </w:rPr>
                    <m:t>i</m:t>
                  </m:r>
                </m:sub>
              </m:sSub>
            </m:e>
          </m:nary>
          <m:d>
            <m:dPr>
              <m:begChr m:val="⌈"/>
              <m:endChr m:val="⌉"/>
              <m:ctrlPr>
                <w:rPr>
                  <w:rFonts w:ascii="Cambria Math" w:eastAsia="Calibri" w:hAnsi="Cambria Math" w:cs="Times New Roman"/>
                  <w:i/>
                  <w:sz w:val="20"/>
                  <w:szCs w:val="20"/>
                </w:rPr>
              </m:ctrlPr>
            </m:dPr>
            <m:e>
              <m:d>
                <m:dPr>
                  <m:ctrlPr>
                    <w:rPr>
                      <w:rFonts w:ascii="Cambria Math" w:eastAsia="Calibri" w:hAnsi="Cambria Math" w:cs="Times New Roman"/>
                      <w:i/>
                      <w:sz w:val="20"/>
                      <w:szCs w:val="20"/>
                    </w:rPr>
                  </m:ctrlPr>
                </m:dPr>
                <m:e>
                  <m:sSub>
                    <m:sSubPr>
                      <m:ctrlPr>
                        <w:rPr>
                          <w:rFonts w:ascii="Cambria Math" w:eastAsia="Calibri" w:hAnsi="Cambria Math" w:cs="Times New Roman"/>
                          <w:i/>
                          <w:sz w:val="20"/>
                          <w:szCs w:val="20"/>
                        </w:rPr>
                      </m:ctrlPr>
                    </m:sSubPr>
                    <m:e>
                      <m:r>
                        <w:rPr>
                          <w:rFonts w:ascii="Cambria Math" w:eastAsia="Calibri" w:hAnsi="Cambria Math" w:cs="Times New Roman"/>
                          <w:sz w:val="20"/>
                          <w:szCs w:val="20"/>
                        </w:rPr>
                        <m:t>Ц</m:t>
                      </m:r>
                    </m:e>
                    <m:sub>
                      <m:r>
                        <w:rPr>
                          <w:rFonts w:ascii="Cambria Math" w:eastAsia="Calibri" w:hAnsi="Cambria Math" w:cs="Times New Roman"/>
                          <w:sz w:val="20"/>
                          <w:szCs w:val="20"/>
                        </w:rPr>
                        <m:t>i</m:t>
                      </m:r>
                    </m:sub>
                  </m:sSub>
                  <m:r>
                    <w:rPr>
                      <w:rFonts w:ascii="Cambria Math" w:eastAsia="Calibri" w:hAnsi="Cambria Math" w:cs="Times New Roman"/>
                      <w:sz w:val="20"/>
                      <w:szCs w:val="20"/>
                    </w:rPr>
                    <m:t>-</m:t>
                  </m:r>
                  <m:sSub>
                    <m:sSubPr>
                      <m:ctrlPr>
                        <w:rPr>
                          <w:rFonts w:ascii="Cambria Math" w:eastAsia="Calibri" w:hAnsi="Cambria Math" w:cs="Times New Roman"/>
                          <w:i/>
                          <w:sz w:val="20"/>
                          <w:szCs w:val="20"/>
                        </w:rPr>
                      </m:ctrlPr>
                    </m:sSubPr>
                    <m:e>
                      <m:r>
                        <w:rPr>
                          <w:rFonts w:ascii="Cambria Math" w:eastAsia="Calibri" w:hAnsi="Cambria Math" w:cs="Times New Roman"/>
                          <w:sz w:val="20"/>
                          <w:szCs w:val="20"/>
                        </w:rPr>
                        <m:t>C</m:t>
                      </m:r>
                    </m:e>
                    <m:sub>
                      <m:r>
                        <w:rPr>
                          <w:rFonts w:ascii="Cambria Math" w:eastAsia="Calibri" w:hAnsi="Cambria Math" w:cs="Times New Roman"/>
                          <w:sz w:val="20"/>
                          <w:szCs w:val="20"/>
                        </w:rPr>
                        <m:t>j1</m:t>
                      </m:r>
                    </m:sub>
                  </m:sSub>
                </m:e>
              </m:d>
              <m:r>
                <w:rPr>
                  <w:rFonts w:ascii="Cambria Math" w:eastAsia="Calibri" w:hAnsi="Cambria Math" w:cs="Times New Roman"/>
                  <w:sz w:val="20"/>
                  <w:szCs w:val="20"/>
                </w:rPr>
                <m:t>-</m:t>
              </m:r>
              <m:d>
                <m:dPr>
                  <m:ctrlPr>
                    <w:rPr>
                      <w:rFonts w:ascii="Cambria Math" w:eastAsia="Calibri" w:hAnsi="Cambria Math" w:cs="Times New Roman"/>
                      <w:i/>
                      <w:sz w:val="20"/>
                      <w:szCs w:val="20"/>
                    </w:rPr>
                  </m:ctrlPr>
                </m:dPr>
                <m:e>
                  <m:sSub>
                    <m:sSubPr>
                      <m:ctrlPr>
                        <w:rPr>
                          <w:rFonts w:ascii="Cambria Math" w:eastAsia="Calibri" w:hAnsi="Cambria Math" w:cs="Times New Roman"/>
                          <w:i/>
                          <w:sz w:val="20"/>
                          <w:szCs w:val="20"/>
                        </w:rPr>
                      </m:ctrlPr>
                    </m:sSubPr>
                    <m:e>
                      <m:r>
                        <w:rPr>
                          <w:rFonts w:ascii="Cambria Math" w:eastAsia="Calibri" w:hAnsi="Cambria Math" w:cs="Times New Roman"/>
                          <w:sz w:val="20"/>
                          <w:szCs w:val="20"/>
                        </w:rPr>
                        <m:t>Ц</m:t>
                      </m:r>
                    </m:e>
                    <m:sub>
                      <m:r>
                        <w:rPr>
                          <w:rFonts w:ascii="Cambria Math" w:eastAsia="Calibri" w:hAnsi="Cambria Math" w:cs="Times New Roman"/>
                          <w:sz w:val="20"/>
                          <w:szCs w:val="20"/>
                        </w:rPr>
                        <m:t>i</m:t>
                      </m:r>
                    </m:sub>
                  </m:sSub>
                  <m:r>
                    <w:rPr>
                      <w:rFonts w:ascii="Cambria Math" w:eastAsia="Calibri" w:hAnsi="Cambria Math" w:cs="Times New Roman"/>
                      <w:sz w:val="20"/>
                      <w:szCs w:val="20"/>
                    </w:rPr>
                    <m:t>-</m:t>
                  </m:r>
                  <m:sSub>
                    <m:sSubPr>
                      <m:ctrlPr>
                        <w:rPr>
                          <w:rFonts w:ascii="Cambria Math" w:eastAsia="Calibri" w:hAnsi="Cambria Math" w:cs="Times New Roman"/>
                          <w:i/>
                          <w:sz w:val="20"/>
                          <w:szCs w:val="20"/>
                        </w:rPr>
                      </m:ctrlPr>
                    </m:sSubPr>
                    <m:e>
                      <m:r>
                        <w:rPr>
                          <w:rFonts w:ascii="Cambria Math" w:eastAsia="Calibri" w:hAnsi="Cambria Math" w:cs="Times New Roman"/>
                          <w:sz w:val="20"/>
                          <w:szCs w:val="20"/>
                        </w:rPr>
                        <m:t>C</m:t>
                      </m:r>
                    </m:e>
                    <m:sub>
                      <m:r>
                        <w:rPr>
                          <w:rFonts w:ascii="Cambria Math" w:eastAsia="Calibri" w:hAnsi="Cambria Math" w:cs="Times New Roman"/>
                          <w:sz w:val="20"/>
                          <w:szCs w:val="20"/>
                        </w:rPr>
                        <m:t>j2</m:t>
                      </m:r>
                    </m:sub>
                  </m:sSub>
                </m:e>
              </m:d>
            </m:e>
          </m:d>
          <m:r>
            <w:rPr>
              <w:rFonts w:ascii="Cambria Math" w:eastAsia="Calibri" w:hAnsi="Cambria Math" w:cs="Times New Roman"/>
              <w:sz w:val="20"/>
              <w:szCs w:val="20"/>
            </w:rPr>
            <m:t>*</m:t>
          </m:r>
          <m:f>
            <m:fPr>
              <m:ctrlPr>
                <w:rPr>
                  <w:rFonts w:ascii="Cambria Math" w:eastAsia="Calibri" w:hAnsi="Cambria Math" w:cs="Times New Roman"/>
                  <w:i/>
                  <w:sz w:val="20"/>
                  <w:szCs w:val="20"/>
                </w:rPr>
              </m:ctrlPr>
            </m:fPr>
            <m:num>
              <m:r>
                <w:rPr>
                  <w:rFonts w:ascii="Cambria Math" w:eastAsia="Calibri" w:hAnsi="Cambria Math" w:cs="Times New Roman"/>
                  <w:sz w:val="20"/>
                  <w:szCs w:val="20"/>
                </w:rPr>
                <m:t>1</m:t>
              </m:r>
            </m:num>
            <m:den>
              <m:sSub>
                <m:sSubPr>
                  <m:ctrlPr>
                    <w:rPr>
                      <w:rFonts w:ascii="Cambria Math" w:eastAsia="Calibri" w:hAnsi="Cambria Math" w:cs="Times New Roman"/>
                      <w:i/>
                      <w:sz w:val="20"/>
                      <w:szCs w:val="20"/>
                    </w:rPr>
                  </m:ctrlPr>
                </m:sSubPr>
                <m:e>
                  <m:r>
                    <w:rPr>
                      <w:rFonts w:ascii="Cambria Math" w:eastAsia="Calibri" w:hAnsi="Cambria Math" w:cs="Times New Roman"/>
                      <w:sz w:val="20"/>
                      <w:szCs w:val="20"/>
                    </w:rPr>
                    <m:t>E</m:t>
                  </m:r>
                </m:e>
                <m:sub>
                  <m:r>
                    <w:rPr>
                      <w:rFonts w:ascii="Cambria Math" w:eastAsia="Calibri" w:hAnsi="Cambria Math" w:cs="Times New Roman"/>
                      <w:sz w:val="20"/>
                      <w:szCs w:val="20"/>
                    </w:rPr>
                    <m:t>н</m:t>
                  </m:r>
                </m:sub>
              </m:sSub>
            </m:den>
          </m:f>
        </m:oMath>
      </m:oMathPara>
    </w:p>
    <w:p w14:paraId="0A228E70" w14:textId="77777777" w:rsidR="00D73069" w:rsidRDefault="00D73069" w:rsidP="00D73069">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sz w:val="24"/>
          <w:szCs w:val="24"/>
        </w:rPr>
        <w:t xml:space="preserve">где, </w:t>
      </w:r>
      <w:r w:rsidRPr="007806D0">
        <w:rPr>
          <w:rFonts w:ascii="Times New Roman" w:eastAsia="Times New Roman" w:hAnsi="Times New Roman" w:cs="Times New Roman"/>
          <w:sz w:val="24"/>
          <w:szCs w:val="24"/>
        </w:rPr>
        <w:t>Ч</w:t>
      </w:r>
      <w:proofErr w:type="spellStart"/>
      <w:proofErr w:type="gramStart"/>
      <w:r w:rsidRPr="007806D0">
        <w:rPr>
          <w:rFonts w:ascii="Times New Roman" w:eastAsia="Times New Roman" w:hAnsi="Times New Roman" w:cs="Times New Roman"/>
          <w:sz w:val="24"/>
          <w:szCs w:val="24"/>
          <w:vertAlign w:val="subscript"/>
          <w:lang w:val="en-US"/>
        </w:rPr>
        <w:t>i</w:t>
      </w:r>
      <w:proofErr w:type="spellEnd"/>
      <w:r w:rsidRPr="007806D0">
        <w:rPr>
          <w:rFonts w:ascii="Times New Roman" w:eastAsia="Times New Roman" w:hAnsi="Times New Roman" w:cs="Times New Roman"/>
          <w:sz w:val="24"/>
          <w:szCs w:val="24"/>
          <w:vertAlign w:val="subscript"/>
        </w:rPr>
        <w:t xml:space="preserve">  </w:t>
      </w:r>
      <w:r w:rsidRPr="007806D0">
        <w:rPr>
          <w:rFonts w:ascii="Times New Roman" w:eastAsia="Calibri" w:hAnsi="Times New Roman" w:cs="Times New Roman"/>
          <w:sz w:val="24"/>
          <w:szCs w:val="24"/>
        </w:rPr>
        <w:t>-</w:t>
      </w:r>
      <w:proofErr w:type="gramEnd"/>
      <w:r w:rsidRPr="007806D0">
        <w:rPr>
          <w:rFonts w:ascii="Times New Roman" w:eastAsia="Calibri" w:hAnsi="Times New Roman" w:cs="Times New Roman"/>
          <w:sz w:val="24"/>
          <w:szCs w:val="24"/>
        </w:rPr>
        <w:t xml:space="preserve"> общая численность животных </w:t>
      </w:r>
      <w:proofErr w:type="spellStart"/>
      <w:r w:rsidRPr="007806D0">
        <w:rPr>
          <w:rFonts w:ascii="Times New Roman" w:eastAsia="Calibri" w:hAnsi="Times New Roman" w:cs="Times New Roman"/>
          <w:sz w:val="24"/>
          <w:szCs w:val="24"/>
          <w:lang w:val="en-US"/>
        </w:rPr>
        <w:t>i</w:t>
      </w:r>
      <w:proofErr w:type="spellEnd"/>
      <w:r w:rsidRPr="007806D0">
        <w:rPr>
          <w:rFonts w:ascii="Times New Roman" w:eastAsia="Calibri" w:hAnsi="Times New Roman" w:cs="Times New Roman"/>
          <w:sz w:val="24"/>
          <w:szCs w:val="24"/>
        </w:rPr>
        <w:t>-того вида в массиве</w:t>
      </w:r>
      <w:r>
        <w:rPr>
          <w:rFonts w:ascii="Times New Roman" w:eastAsia="Calibri" w:hAnsi="Times New Roman" w:cs="Times New Roman"/>
          <w:sz w:val="24"/>
          <w:szCs w:val="24"/>
        </w:rPr>
        <w:t xml:space="preserve">; </w:t>
      </w:r>
      <w:r w:rsidRPr="007806D0">
        <w:rPr>
          <w:rFonts w:ascii="Times New Roman" w:eastAsia="Calibri" w:hAnsi="Times New Roman" w:cs="Times New Roman"/>
          <w:sz w:val="24"/>
          <w:szCs w:val="24"/>
        </w:rPr>
        <w:t>С</w:t>
      </w:r>
      <w:proofErr w:type="spellStart"/>
      <w:r w:rsidRPr="007806D0">
        <w:rPr>
          <w:rFonts w:ascii="Times New Roman" w:eastAsia="Calibri" w:hAnsi="Times New Roman" w:cs="Times New Roman"/>
          <w:sz w:val="24"/>
          <w:szCs w:val="24"/>
          <w:lang w:val="en-US"/>
        </w:rPr>
        <w:t>i</w:t>
      </w:r>
      <w:proofErr w:type="spellEnd"/>
      <w:r w:rsidRPr="007806D0">
        <w:rPr>
          <w:rFonts w:ascii="Times New Roman" w:eastAsia="Calibri" w:hAnsi="Times New Roman" w:cs="Times New Roman"/>
          <w:sz w:val="24"/>
          <w:szCs w:val="24"/>
        </w:rPr>
        <w:t xml:space="preserve"> – затраты на восстановление численности животных </w:t>
      </w:r>
      <w:proofErr w:type="spellStart"/>
      <w:r w:rsidRPr="007806D0">
        <w:rPr>
          <w:rFonts w:ascii="Times New Roman" w:eastAsia="Calibri" w:hAnsi="Times New Roman" w:cs="Times New Roman"/>
          <w:sz w:val="24"/>
          <w:szCs w:val="24"/>
          <w:lang w:val="en-US"/>
        </w:rPr>
        <w:t>i</w:t>
      </w:r>
      <w:proofErr w:type="spellEnd"/>
      <w:r w:rsidRPr="007806D0">
        <w:rPr>
          <w:rFonts w:ascii="Times New Roman" w:eastAsia="Calibri" w:hAnsi="Times New Roman" w:cs="Times New Roman"/>
          <w:sz w:val="24"/>
          <w:szCs w:val="24"/>
        </w:rPr>
        <w:t>-того вида в размере  предшествующих лет без ущерба  биоценозу</w:t>
      </w:r>
      <w:r>
        <w:rPr>
          <w:rFonts w:ascii="Times New Roman" w:eastAsia="Calibri" w:hAnsi="Times New Roman" w:cs="Times New Roman"/>
          <w:sz w:val="24"/>
          <w:szCs w:val="24"/>
        </w:rPr>
        <w:t xml:space="preserve">; </w:t>
      </w:r>
      <w:r w:rsidRPr="007806D0">
        <w:rPr>
          <w:rFonts w:ascii="Times New Roman" w:eastAsia="Calibri" w:hAnsi="Times New Roman" w:cs="Times New Roman"/>
          <w:sz w:val="24"/>
          <w:szCs w:val="24"/>
          <w:lang w:val="en-US"/>
        </w:rPr>
        <w:t>Ki</w:t>
      </w:r>
      <w:r w:rsidRPr="007806D0">
        <w:rPr>
          <w:rFonts w:ascii="Times New Roman" w:eastAsia="Calibri" w:hAnsi="Times New Roman" w:cs="Times New Roman"/>
          <w:sz w:val="24"/>
          <w:szCs w:val="24"/>
        </w:rPr>
        <w:t xml:space="preserve"> – коэффициент соотношения  для данного биоценоза допустимого возможного объема промыслового изъятия животных </w:t>
      </w:r>
      <w:proofErr w:type="spellStart"/>
      <w:r w:rsidRPr="007806D0">
        <w:rPr>
          <w:rFonts w:ascii="Times New Roman" w:eastAsia="Calibri" w:hAnsi="Times New Roman" w:cs="Times New Roman"/>
          <w:sz w:val="24"/>
          <w:szCs w:val="24"/>
          <w:lang w:val="en-US"/>
        </w:rPr>
        <w:t>i</w:t>
      </w:r>
      <w:proofErr w:type="spellEnd"/>
      <w:r w:rsidRPr="007806D0">
        <w:rPr>
          <w:rFonts w:ascii="Times New Roman" w:eastAsia="Calibri" w:hAnsi="Times New Roman" w:cs="Times New Roman"/>
          <w:sz w:val="24"/>
          <w:szCs w:val="24"/>
        </w:rPr>
        <w:t>-того вида</w:t>
      </w:r>
      <w:r>
        <w:rPr>
          <w:rFonts w:ascii="Times New Roman" w:eastAsia="Calibri" w:hAnsi="Times New Roman" w:cs="Times New Roman"/>
          <w:sz w:val="24"/>
          <w:szCs w:val="24"/>
        </w:rPr>
        <w:t xml:space="preserve">;  </w:t>
      </w:r>
      <w:r w:rsidRPr="007806D0">
        <w:rPr>
          <w:rFonts w:ascii="Times New Roman" w:eastAsia="Calibri" w:hAnsi="Times New Roman" w:cs="Times New Roman"/>
          <w:sz w:val="24"/>
          <w:szCs w:val="24"/>
        </w:rPr>
        <w:t>Ц</w:t>
      </w:r>
      <w:proofErr w:type="spellStart"/>
      <w:r w:rsidRPr="007806D0">
        <w:rPr>
          <w:rFonts w:ascii="Times New Roman" w:eastAsia="Calibri" w:hAnsi="Times New Roman" w:cs="Times New Roman"/>
          <w:sz w:val="24"/>
          <w:szCs w:val="24"/>
          <w:vertAlign w:val="subscript"/>
          <w:lang w:val="en-US"/>
        </w:rPr>
        <w:t>i</w:t>
      </w:r>
      <w:proofErr w:type="spellEnd"/>
      <w:r w:rsidRPr="007806D0">
        <w:rPr>
          <w:rFonts w:ascii="Times New Roman" w:eastAsia="Calibri" w:hAnsi="Times New Roman" w:cs="Times New Roman"/>
          <w:sz w:val="24"/>
          <w:szCs w:val="24"/>
          <w:vertAlign w:val="subscript"/>
        </w:rPr>
        <w:t xml:space="preserve"> </w:t>
      </w:r>
      <w:r w:rsidRPr="007806D0">
        <w:rPr>
          <w:rFonts w:ascii="Times New Roman" w:eastAsia="Calibri" w:hAnsi="Times New Roman" w:cs="Times New Roman"/>
          <w:sz w:val="24"/>
          <w:szCs w:val="24"/>
        </w:rPr>
        <w:t xml:space="preserve"> - закупочная цена продукции ш-того вида животного</w:t>
      </w:r>
      <w:r>
        <w:rPr>
          <w:rFonts w:ascii="Times New Roman" w:eastAsia="Calibri" w:hAnsi="Times New Roman" w:cs="Times New Roman"/>
          <w:sz w:val="24"/>
          <w:szCs w:val="24"/>
        </w:rPr>
        <w:t xml:space="preserve">;  </w:t>
      </w:r>
      <w:proofErr w:type="spellStart"/>
      <w:r w:rsidRPr="007806D0">
        <w:rPr>
          <w:rFonts w:ascii="Times New Roman" w:eastAsia="Calibri" w:hAnsi="Times New Roman" w:cs="Times New Roman"/>
          <w:sz w:val="24"/>
          <w:szCs w:val="24"/>
          <w:lang w:val="en-US"/>
        </w:rPr>
        <w:t>Cj</w:t>
      </w:r>
      <w:proofErr w:type="spellEnd"/>
      <w:r w:rsidRPr="007806D0">
        <w:rPr>
          <w:rFonts w:ascii="Times New Roman" w:eastAsia="Calibri" w:hAnsi="Times New Roman" w:cs="Times New Roman"/>
          <w:sz w:val="24"/>
          <w:szCs w:val="24"/>
        </w:rPr>
        <w:t xml:space="preserve">1 и </w:t>
      </w:r>
      <w:proofErr w:type="spellStart"/>
      <w:r w:rsidRPr="007806D0">
        <w:rPr>
          <w:rFonts w:ascii="Times New Roman" w:eastAsia="Calibri" w:hAnsi="Times New Roman" w:cs="Times New Roman"/>
          <w:sz w:val="24"/>
          <w:szCs w:val="24"/>
          <w:lang w:val="en-US"/>
        </w:rPr>
        <w:t>Cj</w:t>
      </w:r>
      <w:proofErr w:type="spellEnd"/>
      <w:r w:rsidRPr="007806D0">
        <w:rPr>
          <w:rFonts w:ascii="Times New Roman" w:eastAsia="Calibri" w:hAnsi="Times New Roman" w:cs="Times New Roman"/>
          <w:sz w:val="24"/>
          <w:szCs w:val="24"/>
        </w:rPr>
        <w:t xml:space="preserve">2 – себестоимость добычи </w:t>
      </w:r>
      <w:proofErr w:type="spellStart"/>
      <w:r w:rsidRPr="007806D0">
        <w:rPr>
          <w:rFonts w:ascii="Times New Roman" w:eastAsia="Calibri" w:hAnsi="Times New Roman" w:cs="Times New Roman"/>
          <w:sz w:val="24"/>
          <w:szCs w:val="24"/>
          <w:lang w:val="en-US"/>
        </w:rPr>
        <w:t>i</w:t>
      </w:r>
      <w:proofErr w:type="spellEnd"/>
      <w:r w:rsidRPr="007806D0">
        <w:rPr>
          <w:rFonts w:ascii="Times New Roman" w:eastAsia="Calibri" w:hAnsi="Times New Roman" w:cs="Times New Roman"/>
          <w:sz w:val="24"/>
          <w:szCs w:val="24"/>
        </w:rPr>
        <w:t>-того вида животного для охотничьего хозяйства  в начальных и новых условиях соответственно (</w:t>
      </w:r>
      <w:proofErr w:type="spellStart"/>
      <w:r w:rsidRPr="007806D0">
        <w:rPr>
          <w:rFonts w:ascii="Times New Roman" w:eastAsia="Calibri" w:hAnsi="Times New Roman" w:cs="Times New Roman"/>
          <w:sz w:val="24"/>
          <w:szCs w:val="24"/>
        </w:rPr>
        <w:t>ден</w:t>
      </w:r>
      <w:proofErr w:type="spellEnd"/>
      <w:r w:rsidRPr="007806D0">
        <w:rPr>
          <w:rFonts w:ascii="Times New Roman" w:eastAsia="Calibri" w:hAnsi="Times New Roman" w:cs="Times New Roman"/>
          <w:sz w:val="24"/>
          <w:szCs w:val="24"/>
        </w:rPr>
        <w:t>. Ед.)</w:t>
      </w:r>
      <w:r>
        <w:rPr>
          <w:rFonts w:ascii="Times New Roman" w:eastAsia="Calibri" w:hAnsi="Times New Roman" w:cs="Times New Roman"/>
          <w:sz w:val="24"/>
          <w:szCs w:val="24"/>
        </w:rPr>
        <w:t xml:space="preserve">; </w:t>
      </w:r>
      <w:proofErr w:type="spellStart"/>
      <w:r w:rsidRPr="007806D0">
        <w:rPr>
          <w:rFonts w:ascii="Times New Roman" w:eastAsia="Calibri" w:hAnsi="Times New Roman" w:cs="Times New Roman"/>
          <w:sz w:val="24"/>
          <w:szCs w:val="24"/>
        </w:rPr>
        <w:t>Ен</w:t>
      </w:r>
      <w:proofErr w:type="spellEnd"/>
      <w:r w:rsidRPr="007806D0">
        <w:rPr>
          <w:rFonts w:ascii="Times New Roman" w:eastAsia="Calibri" w:hAnsi="Times New Roman" w:cs="Times New Roman"/>
          <w:sz w:val="24"/>
          <w:szCs w:val="24"/>
        </w:rPr>
        <w:t xml:space="preserve"> – нормативный коэффициент экономической эффективности капиталовложений</w:t>
      </w:r>
      <w:r>
        <w:rPr>
          <w:rFonts w:ascii="Times New Roman" w:eastAsia="Calibri" w:hAnsi="Times New Roman" w:cs="Times New Roman"/>
          <w:sz w:val="24"/>
          <w:szCs w:val="24"/>
        </w:rPr>
        <w:t>.</w:t>
      </w:r>
    </w:p>
    <w:p w14:paraId="6ABF2292" w14:textId="77777777" w:rsidR="00D73069" w:rsidRPr="007806D0" w:rsidRDefault="00D73069" w:rsidP="00D73069">
      <w:pPr>
        <w:spacing w:after="0" w:line="240" w:lineRule="auto"/>
        <w:ind w:firstLine="709"/>
        <w:jc w:val="both"/>
        <w:rPr>
          <w:rFonts w:ascii="Times New Roman" w:eastAsia="Calibri" w:hAnsi="Times New Roman" w:cs="Times New Roman"/>
          <w:sz w:val="24"/>
          <w:szCs w:val="24"/>
        </w:rPr>
      </w:pPr>
    </w:p>
    <w:tbl>
      <w:tblPr>
        <w:tblStyle w:val="34"/>
        <w:tblW w:w="0" w:type="auto"/>
        <w:tblInd w:w="279" w:type="dxa"/>
        <w:tblLook w:val="04A0" w:firstRow="1" w:lastRow="0" w:firstColumn="1" w:lastColumn="0" w:noHBand="0" w:noVBand="1"/>
      </w:tblPr>
      <w:tblGrid>
        <w:gridCol w:w="935"/>
        <w:gridCol w:w="1956"/>
        <w:gridCol w:w="2645"/>
        <w:gridCol w:w="584"/>
        <w:gridCol w:w="1937"/>
        <w:gridCol w:w="505"/>
        <w:gridCol w:w="505"/>
      </w:tblGrid>
      <w:tr w:rsidR="00D73069" w:rsidRPr="007806D0" w14:paraId="0F885E36" w14:textId="77777777" w:rsidTr="00726CDB">
        <w:tc>
          <w:tcPr>
            <w:tcW w:w="0" w:type="auto"/>
          </w:tcPr>
          <w:p w14:paraId="419E2A9C" w14:textId="77777777" w:rsidR="00D73069" w:rsidRPr="007806D0" w:rsidRDefault="00D73069" w:rsidP="00726CDB">
            <w:pPr>
              <w:spacing w:after="160" w:line="259" w:lineRule="auto"/>
              <w:jc w:val="center"/>
              <w:rPr>
                <w:rFonts w:ascii="Times New Roman" w:eastAsia="Calibri" w:hAnsi="Times New Roman" w:cs="Times New Roman"/>
                <w:sz w:val="20"/>
                <w:szCs w:val="20"/>
              </w:rPr>
            </w:pPr>
            <w:r w:rsidRPr="007806D0">
              <w:rPr>
                <w:rFonts w:ascii="Times New Roman" w:eastAsia="Calibri" w:hAnsi="Times New Roman" w:cs="Times New Roman"/>
                <w:sz w:val="20"/>
                <w:szCs w:val="20"/>
              </w:rPr>
              <w:t>Вид</w:t>
            </w:r>
          </w:p>
        </w:tc>
        <w:tc>
          <w:tcPr>
            <w:tcW w:w="0" w:type="auto"/>
          </w:tcPr>
          <w:p w14:paraId="6BD567E7" w14:textId="77777777" w:rsidR="00D73069" w:rsidRPr="007806D0" w:rsidRDefault="00D73069" w:rsidP="00726CDB">
            <w:pPr>
              <w:spacing w:after="160" w:line="259" w:lineRule="auto"/>
              <w:jc w:val="center"/>
              <w:rPr>
                <w:rFonts w:ascii="Times New Roman" w:eastAsia="Calibri" w:hAnsi="Times New Roman" w:cs="Times New Roman"/>
                <w:sz w:val="20"/>
                <w:szCs w:val="20"/>
              </w:rPr>
            </w:pPr>
            <w:r w:rsidRPr="007806D0">
              <w:rPr>
                <w:rFonts w:ascii="Times New Roman" w:eastAsia="Calibri" w:hAnsi="Times New Roman" w:cs="Times New Roman"/>
                <w:sz w:val="20"/>
                <w:szCs w:val="20"/>
              </w:rPr>
              <w:t xml:space="preserve">Численность животных, </w:t>
            </w:r>
            <w:r w:rsidRPr="007806D0">
              <w:rPr>
                <w:rFonts w:ascii="Times New Roman" w:eastAsia="Times New Roman" w:hAnsi="Times New Roman" w:cs="Times New Roman"/>
                <w:sz w:val="20"/>
                <w:szCs w:val="20"/>
              </w:rPr>
              <w:t>Ч</w:t>
            </w:r>
            <w:proofErr w:type="spellStart"/>
            <w:r w:rsidRPr="007806D0">
              <w:rPr>
                <w:rFonts w:ascii="Times New Roman" w:eastAsia="Times New Roman" w:hAnsi="Times New Roman" w:cs="Times New Roman"/>
                <w:sz w:val="20"/>
                <w:szCs w:val="20"/>
                <w:vertAlign w:val="subscript"/>
                <w:lang w:val="en-US"/>
              </w:rPr>
              <w:t>i</w:t>
            </w:r>
            <w:proofErr w:type="spellEnd"/>
          </w:p>
        </w:tc>
        <w:tc>
          <w:tcPr>
            <w:tcW w:w="0" w:type="auto"/>
          </w:tcPr>
          <w:p w14:paraId="750002D3" w14:textId="77777777" w:rsidR="00D73069" w:rsidRPr="007806D0" w:rsidRDefault="00D73069" w:rsidP="00726CDB">
            <w:pPr>
              <w:spacing w:after="160" w:line="259" w:lineRule="auto"/>
              <w:jc w:val="center"/>
              <w:rPr>
                <w:rFonts w:ascii="Times New Roman" w:eastAsia="Calibri" w:hAnsi="Times New Roman" w:cs="Times New Roman"/>
                <w:sz w:val="20"/>
                <w:szCs w:val="20"/>
              </w:rPr>
            </w:pPr>
            <w:r w:rsidRPr="007806D0">
              <w:rPr>
                <w:rFonts w:ascii="Times New Roman" w:eastAsia="Calibri" w:hAnsi="Times New Roman" w:cs="Times New Roman"/>
                <w:sz w:val="20"/>
                <w:szCs w:val="20"/>
              </w:rPr>
              <w:t>Затраты на восстановление, С</w:t>
            </w:r>
            <w:proofErr w:type="spellStart"/>
            <w:r w:rsidRPr="007806D0">
              <w:rPr>
                <w:rFonts w:ascii="Times New Roman" w:eastAsia="Calibri" w:hAnsi="Times New Roman" w:cs="Times New Roman"/>
                <w:sz w:val="20"/>
                <w:szCs w:val="20"/>
                <w:lang w:val="en-US"/>
              </w:rPr>
              <w:t>i</w:t>
            </w:r>
            <w:proofErr w:type="spellEnd"/>
            <w:r w:rsidRPr="007806D0">
              <w:rPr>
                <w:rFonts w:ascii="Times New Roman" w:eastAsia="Calibri" w:hAnsi="Times New Roman" w:cs="Times New Roman"/>
                <w:sz w:val="20"/>
                <w:szCs w:val="20"/>
              </w:rPr>
              <w:t xml:space="preserve"> </w:t>
            </w:r>
            <w:proofErr w:type="spellStart"/>
            <w:r w:rsidRPr="007806D0">
              <w:rPr>
                <w:rFonts w:ascii="Times New Roman" w:eastAsia="Calibri" w:hAnsi="Times New Roman" w:cs="Times New Roman"/>
                <w:sz w:val="20"/>
                <w:szCs w:val="20"/>
              </w:rPr>
              <w:t>ден</w:t>
            </w:r>
            <w:proofErr w:type="spellEnd"/>
            <w:r w:rsidRPr="007806D0">
              <w:rPr>
                <w:rFonts w:ascii="Times New Roman" w:eastAsia="Calibri" w:hAnsi="Times New Roman" w:cs="Times New Roman"/>
                <w:sz w:val="20"/>
                <w:szCs w:val="20"/>
              </w:rPr>
              <w:t>. ед.</w:t>
            </w:r>
          </w:p>
        </w:tc>
        <w:tc>
          <w:tcPr>
            <w:tcW w:w="0" w:type="auto"/>
          </w:tcPr>
          <w:p w14:paraId="1C7946E0" w14:textId="77777777" w:rsidR="00D73069" w:rsidRPr="007806D0" w:rsidRDefault="00D73069" w:rsidP="00726CDB">
            <w:pPr>
              <w:spacing w:after="160" w:line="259" w:lineRule="auto"/>
              <w:jc w:val="center"/>
              <w:rPr>
                <w:rFonts w:ascii="Times New Roman" w:eastAsia="Calibri" w:hAnsi="Times New Roman" w:cs="Times New Roman"/>
                <w:sz w:val="20"/>
                <w:szCs w:val="20"/>
              </w:rPr>
            </w:pPr>
            <w:r w:rsidRPr="007806D0">
              <w:rPr>
                <w:rFonts w:ascii="Times New Roman" w:eastAsia="Calibri" w:hAnsi="Times New Roman" w:cs="Times New Roman"/>
                <w:sz w:val="20"/>
                <w:szCs w:val="20"/>
                <w:lang w:val="en-US"/>
              </w:rPr>
              <w:t>Ki</w:t>
            </w:r>
            <w:r w:rsidRPr="007806D0">
              <w:rPr>
                <w:rFonts w:ascii="Times New Roman" w:eastAsia="Calibri" w:hAnsi="Times New Roman" w:cs="Times New Roman"/>
                <w:sz w:val="20"/>
                <w:szCs w:val="20"/>
              </w:rPr>
              <w:t>, %</w:t>
            </w:r>
          </w:p>
        </w:tc>
        <w:tc>
          <w:tcPr>
            <w:tcW w:w="0" w:type="auto"/>
          </w:tcPr>
          <w:p w14:paraId="73A0BA57" w14:textId="77777777" w:rsidR="00D73069" w:rsidRPr="007806D0" w:rsidRDefault="00D73069" w:rsidP="00726CDB">
            <w:pPr>
              <w:spacing w:after="160" w:line="259" w:lineRule="auto"/>
              <w:jc w:val="center"/>
              <w:rPr>
                <w:rFonts w:ascii="Times New Roman" w:eastAsia="Calibri" w:hAnsi="Times New Roman" w:cs="Times New Roman"/>
                <w:sz w:val="20"/>
                <w:szCs w:val="20"/>
              </w:rPr>
            </w:pPr>
            <w:r w:rsidRPr="007806D0">
              <w:rPr>
                <w:rFonts w:ascii="Times New Roman" w:eastAsia="Calibri" w:hAnsi="Times New Roman" w:cs="Times New Roman"/>
                <w:sz w:val="20"/>
                <w:szCs w:val="20"/>
              </w:rPr>
              <w:t>Закупочная цена, Ц</w:t>
            </w:r>
            <w:proofErr w:type="spellStart"/>
            <w:r w:rsidRPr="007806D0">
              <w:rPr>
                <w:rFonts w:ascii="Times New Roman" w:eastAsia="Calibri" w:hAnsi="Times New Roman" w:cs="Times New Roman"/>
                <w:sz w:val="20"/>
                <w:szCs w:val="20"/>
                <w:vertAlign w:val="subscript"/>
                <w:lang w:val="en-US"/>
              </w:rPr>
              <w:t>i</w:t>
            </w:r>
            <w:proofErr w:type="spellEnd"/>
            <w:r w:rsidRPr="007806D0">
              <w:rPr>
                <w:rFonts w:ascii="Times New Roman" w:eastAsia="Calibri" w:hAnsi="Times New Roman" w:cs="Times New Roman"/>
                <w:sz w:val="20"/>
                <w:szCs w:val="20"/>
              </w:rPr>
              <w:t xml:space="preserve"> </w:t>
            </w:r>
            <w:proofErr w:type="spellStart"/>
            <w:r w:rsidRPr="007806D0">
              <w:rPr>
                <w:rFonts w:ascii="Times New Roman" w:eastAsia="Calibri" w:hAnsi="Times New Roman" w:cs="Times New Roman"/>
                <w:sz w:val="20"/>
                <w:szCs w:val="20"/>
              </w:rPr>
              <w:t>ден.ед</w:t>
            </w:r>
            <w:proofErr w:type="spellEnd"/>
            <w:r w:rsidRPr="007806D0">
              <w:rPr>
                <w:rFonts w:ascii="Times New Roman" w:eastAsia="Calibri" w:hAnsi="Times New Roman" w:cs="Times New Roman"/>
                <w:sz w:val="20"/>
                <w:szCs w:val="20"/>
              </w:rPr>
              <w:t>.</w:t>
            </w:r>
          </w:p>
        </w:tc>
        <w:tc>
          <w:tcPr>
            <w:tcW w:w="0" w:type="auto"/>
          </w:tcPr>
          <w:p w14:paraId="781999EE" w14:textId="77777777" w:rsidR="00D73069" w:rsidRPr="007806D0" w:rsidRDefault="00D73069" w:rsidP="00726CDB">
            <w:pPr>
              <w:spacing w:after="160" w:line="259" w:lineRule="auto"/>
              <w:jc w:val="center"/>
              <w:rPr>
                <w:rFonts w:ascii="Times New Roman" w:eastAsia="Calibri" w:hAnsi="Times New Roman" w:cs="Times New Roman"/>
                <w:sz w:val="20"/>
                <w:szCs w:val="20"/>
              </w:rPr>
            </w:pPr>
            <w:proofErr w:type="spellStart"/>
            <w:r w:rsidRPr="007806D0">
              <w:rPr>
                <w:rFonts w:ascii="Times New Roman" w:eastAsia="Calibri" w:hAnsi="Times New Roman" w:cs="Times New Roman"/>
                <w:sz w:val="20"/>
                <w:szCs w:val="20"/>
                <w:lang w:val="en-US"/>
              </w:rPr>
              <w:t>Cj</w:t>
            </w:r>
            <w:proofErr w:type="spellEnd"/>
            <w:r w:rsidRPr="007806D0">
              <w:rPr>
                <w:rFonts w:ascii="Times New Roman" w:eastAsia="Calibri" w:hAnsi="Times New Roman" w:cs="Times New Roman"/>
                <w:sz w:val="20"/>
                <w:szCs w:val="20"/>
              </w:rPr>
              <w:t>1</w:t>
            </w:r>
          </w:p>
        </w:tc>
        <w:tc>
          <w:tcPr>
            <w:tcW w:w="0" w:type="auto"/>
          </w:tcPr>
          <w:p w14:paraId="0933491C" w14:textId="77777777" w:rsidR="00D73069" w:rsidRPr="007806D0" w:rsidRDefault="00D73069" w:rsidP="00726CDB">
            <w:pPr>
              <w:spacing w:after="160" w:line="259" w:lineRule="auto"/>
              <w:jc w:val="center"/>
              <w:rPr>
                <w:rFonts w:ascii="Times New Roman" w:eastAsia="Calibri" w:hAnsi="Times New Roman" w:cs="Times New Roman"/>
                <w:sz w:val="20"/>
                <w:szCs w:val="20"/>
              </w:rPr>
            </w:pPr>
            <w:proofErr w:type="spellStart"/>
            <w:r w:rsidRPr="007806D0">
              <w:rPr>
                <w:rFonts w:ascii="Times New Roman" w:eastAsia="Calibri" w:hAnsi="Times New Roman" w:cs="Times New Roman"/>
                <w:sz w:val="20"/>
                <w:szCs w:val="20"/>
                <w:lang w:val="en-US"/>
              </w:rPr>
              <w:t>Cj</w:t>
            </w:r>
            <w:proofErr w:type="spellEnd"/>
            <w:r w:rsidRPr="007806D0">
              <w:rPr>
                <w:rFonts w:ascii="Times New Roman" w:eastAsia="Calibri" w:hAnsi="Times New Roman" w:cs="Times New Roman"/>
                <w:sz w:val="20"/>
                <w:szCs w:val="20"/>
              </w:rPr>
              <w:t>2</w:t>
            </w:r>
          </w:p>
        </w:tc>
      </w:tr>
      <w:tr w:rsidR="00D73069" w:rsidRPr="007806D0" w14:paraId="76B1275D" w14:textId="77777777" w:rsidTr="00726CDB">
        <w:tc>
          <w:tcPr>
            <w:tcW w:w="0" w:type="auto"/>
          </w:tcPr>
          <w:p w14:paraId="7D930971" w14:textId="77777777" w:rsidR="00D73069" w:rsidRPr="007806D0" w:rsidRDefault="00D73069" w:rsidP="00726CDB">
            <w:pPr>
              <w:spacing w:after="160" w:line="259" w:lineRule="auto"/>
              <w:jc w:val="center"/>
              <w:rPr>
                <w:rFonts w:ascii="Times New Roman" w:eastAsia="Calibri" w:hAnsi="Times New Roman" w:cs="Times New Roman"/>
                <w:sz w:val="20"/>
                <w:szCs w:val="20"/>
              </w:rPr>
            </w:pPr>
            <w:r w:rsidRPr="007806D0">
              <w:rPr>
                <w:rFonts w:ascii="Times New Roman" w:eastAsia="Calibri" w:hAnsi="Times New Roman" w:cs="Times New Roman"/>
                <w:sz w:val="20"/>
                <w:szCs w:val="20"/>
              </w:rPr>
              <w:t>Белка</w:t>
            </w:r>
          </w:p>
        </w:tc>
        <w:tc>
          <w:tcPr>
            <w:tcW w:w="0" w:type="auto"/>
          </w:tcPr>
          <w:p w14:paraId="0CDE2D5D" w14:textId="77777777" w:rsidR="00D73069" w:rsidRPr="007806D0" w:rsidRDefault="00D73069" w:rsidP="00726CDB">
            <w:pPr>
              <w:spacing w:after="160" w:line="259" w:lineRule="auto"/>
              <w:jc w:val="center"/>
              <w:rPr>
                <w:rFonts w:ascii="Times New Roman" w:eastAsia="Calibri" w:hAnsi="Times New Roman" w:cs="Times New Roman"/>
                <w:sz w:val="20"/>
                <w:szCs w:val="20"/>
              </w:rPr>
            </w:pPr>
            <w:r w:rsidRPr="007806D0">
              <w:rPr>
                <w:rFonts w:ascii="Times New Roman" w:eastAsia="Calibri" w:hAnsi="Times New Roman" w:cs="Times New Roman"/>
                <w:sz w:val="20"/>
                <w:szCs w:val="20"/>
              </w:rPr>
              <w:t>400</w:t>
            </w:r>
          </w:p>
        </w:tc>
        <w:tc>
          <w:tcPr>
            <w:tcW w:w="0" w:type="auto"/>
          </w:tcPr>
          <w:p w14:paraId="427EFF42" w14:textId="77777777" w:rsidR="00D73069" w:rsidRPr="007806D0" w:rsidRDefault="00D73069" w:rsidP="00726CDB">
            <w:pPr>
              <w:spacing w:after="160" w:line="259" w:lineRule="auto"/>
              <w:jc w:val="center"/>
              <w:rPr>
                <w:rFonts w:ascii="Times New Roman" w:eastAsia="Calibri" w:hAnsi="Times New Roman" w:cs="Times New Roman"/>
                <w:sz w:val="20"/>
                <w:szCs w:val="20"/>
              </w:rPr>
            </w:pPr>
            <w:r w:rsidRPr="007806D0">
              <w:rPr>
                <w:rFonts w:ascii="Times New Roman" w:eastAsia="Calibri" w:hAnsi="Times New Roman" w:cs="Times New Roman"/>
                <w:sz w:val="20"/>
                <w:szCs w:val="20"/>
              </w:rPr>
              <w:t>5</w:t>
            </w:r>
          </w:p>
        </w:tc>
        <w:tc>
          <w:tcPr>
            <w:tcW w:w="0" w:type="auto"/>
          </w:tcPr>
          <w:p w14:paraId="1D1362D7" w14:textId="77777777" w:rsidR="00D73069" w:rsidRPr="007806D0" w:rsidRDefault="00D73069" w:rsidP="00726CDB">
            <w:pPr>
              <w:spacing w:after="160" w:line="259" w:lineRule="auto"/>
              <w:jc w:val="center"/>
              <w:rPr>
                <w:rFonts w:ascii="Times New Roman" w:eastAsia="Calibri" w:hAnsi="Times New Roman" w:cs="Times New Roman"/>
                <w:sz w:val="20"/>
                <w:szCs w:val="20"/>
              </w:rPr>
            </w:pPr>
            <w:r w:rsidRPr="007806D0">
              <w:rPr>
                <w:rFonts w:ascii="Times New Roman" w:eastAsia="Calibri" w:hAnsi="Times New Roman" w:cs="Times New Roman"/>
                <w:sz w:val="20"/>
                <w:szCs w:val="20"/>
              </w:rPr>
              <w:t>40</w:t>
            </w:r>
          </w:p>
        </w:tc>
        <w:tc>
          <w:tcPr>
            <w:tcW w:w="0" w:type="auto"/>
          </w:tcPr>
          <w:p w14:paraId="0BC3A01C" w14:textId="77777777" w:rsidR="00D73069" w:rsidRPr="007806D0" w:rsidRDefault="00D73069" w:rsidP="00726CDB">
            <w:pPr>
              <w:spacing w:after="160" w:line="259" w:lineRule="auto"/>
              <w:jc w:val="center"/>
              <w:rPr>
                <w:rFonts w:ascii="Times New Roman" w:eastAsia="Calibri" w:hAnsi="Times New Roman" w:cs="Times New Roman"/>
                <w:sz w:val="20"/>
                <w:szCs w:val="20"/>
              </w:rPr>
            </w:pPr>
            <w:r w:rsidRPr="007806D0">
              <w:rPr>
                <w:rFonts w:ascii="Times New Roman" w:eastAsia="Calibri" w:hAnsi="Times New Roman" w:cs="Times New Roman"/>
                <w:sz w:val="20"/>
                <w:szCs w:val="20"/>
              </w:rPr>
              <w:t>10,9</w:t>
            </w:r>
          </w:p>
        </w:tc>
        <w:tc>
          <w:tcPr>
            <w:tcW w:w="0" w:type="auto"/>
          </w:tcPr>
          <w:p w14:paraId="6AE20904" w14:textId="77777777" w:rsidR="00D73069" w:rsidRPr="007806D0" w:rsidRDefault="00D73069" w:rsidP="00726CDB">
            <w:pPr>
              <w:spacing w:after="160" w:line="259" w:lineRule="auto"/>
              <w:jc w:val="center"/>
              <w:rPr>
                <w:rFonts w:ascii="Times New Roman" w:eastAsia="Calibri" w:hAnsi="Times New Roman" w:cs="Times New Roman"/>
                <w:sz w:val="20"/>
                <w:szCs w:val="20"/>
              </w:rPr>
            </w:pPr>
            <w:r w:rsidRPr="007806D0">
              <w:rPr>
                <w:rFonts w:ascii="Times New Roman" w:eastAsia="Calibri" w:hAnsi="Times New Roman" w:cs="Times New Roman"/>
                <w:sz w:val="20"/>
                <w:szCs w:val="20"/>
              </w:rPr>
              <w:t>1</w:t>
            </w:r>
          </w:p>
        </w:tc>
        <w:tc>
          <w:tcPr>
            <w:tcW w:w="0" w:type="auto"/>
          </w:tcPr>
          <w:p w14:paraId="7C80DD27" w14:textId="77777777" w:rsidR="00D73069" w:rsidRPr="007806D0" w:rsidRDefault="00D73069" w:rsidP="00726CDB">
            <w:pPr>
              <w:spacing w:after="160" w:line="259" w:lineRule="auto"/>
              <w:jc w:val="center"/>
              <w:rPr>
                <w:rFonts w:ascii="Times New Roman" w:eastAsia="Calibri" w:hAnsi="Times New Roman" w:cs="Times New Roman"/>
                <w:sz w:val="20"/>
                <w:szCs w:val="20"/>
              </w:rPr>
            </w:pPr>
            <w:r w:rsidRPr="007806D0">
              <w:rPr>
                <w:rFonts w:ascii="Times New Roman" w:eastAsia="Calibri" w:hAnsi="Times New Roman" w:cs="Times New Roman"/>
                <w:sz w:val="20"/>
                <w:szCs w:val="20"/>
              </w:rPr>
              <w:t>1,5</w:t>
            </w:r>
          </w:p>
        </w:tc>
      </w:tr>
      <w:tr w:rsidR="00D73069" w:rsidRPr="007806D0" w14:paraId="0918765B" w14:textId="77777777" w:rsidTr="00726CDB">
        <w:tc>
          <w:tcPr>
            <w:tcW w:w="0" w:type="auto"/>
          </w:tcPr>
          <w:p w14:paraId="054000EB" w14:textId="77777777" w:rsidR="00D73069" w:rsidRPr="007806D0" w:rsidRDefault="00D73069" w:rsidP="00726CDB">
            <w:pPr>
              <w:spacing w:after="160" w:line="259" w:lineRule="auto"/>
              <w:jc w:val="center"/>
              <w:rPr>
                <w:rFonts w:ascii="Times New Roman" w:eastAsia="Calibri" w:hAnsi="Times New Roman" w:cs="Times New Roman"/>
                <w:sz w:val="20"/>
                <w:szCs w:val="20"/>
              </w:rPr>
            </w:pPr>
            <w:r w:rsidRPr="007806D0">
              <w:rPr>
                <w:rFonts w:ascii="Times New Roman" w:eastAsia="Calibri" w:hAnsi="Times New Roman" w:cs="Times New Roman"/>
                <w:sz w:val="20"/>
                <w:szCs w:val="20"/>
              </w:rPr>
              <w:t>Ондатра</w:t>
            </w:r>
          </w:p>
        </w:tc>
        <w:tc>
          <w:tcPr>
            <w:tcW w:w="0" w:type="auto"/>
          </w:tcPr>
          <w:p w14:paraId="036FDAAB" w14:textId="77777777" w:rsidR="00D73069" w:rsidRPr="007806D0" w:rsidRDefault="00D73069" w:rsidP="00726CDB">
            <w:pPr>
              <w:spacing w:after="160" w:line="259" w:lineRule="auto"/>
              <w:jc w:val="center"/>
              <w:rPr>
                <w:rFonts w:ascii="Times New Roman" w:eastAsia="Calibri" w:hAnsi="Times New Roman" w:cs="Times New Roman"/>
                <w:sz w:val="20"/>
                <w:szCs w:val="20"/>
              </w:rPr>
            </w:pPr>
            <w:r w:rsidRPr="007806D0">
              <w:rPr>
                <w:rFonts w:ascii="Times New Roman" w:eastAsia="Calibri" w:hAnsi="Times New Roman" w:cs="Times New Roman"/>
                <w:sz w:val="20"/>
                <w:szCs w:val="20"/>
              </w:rPr>
              <w:t>15</w:t>
            </w:r>
          </w:p>
        </w:tc>
        <w:tc>
          <w:tcPr>
            <w:tcW w:w="0" w:type="auto"/>
          </w:tcPr>
          <w:p w14:paraId="7524746F" w14:textId="77777777" w:rsidR="00D73069" w:rsidRPr="007806D0" w:rsidRDefault="00D73069" w:rsidP="00726CDB">
            <w:pPr>
              <w:spacing w:after="160" w:line="259" w:lineRule="auto"/>
              <w:jc w:val="center"/>
              <w:rPr>
                <w:rFonts w:ascii="Times New Roman" w:eastAsia="Calibri" w:hAnsi="Times New Roman" w:cs="Times New Roman"/>
                <w:sz w:val="20"/>
                <w:szCs w:val="20"/>
              </w:rPr>
            </w:pPr>
            <w:r w:rsidRPr="007806D0">
              <w:rPr>
                <w:rFonts w:ascii="Times New Roman" w:eastAsia="Calibri" w:hAnsi="Times New Roman" w:cs="Times New Roman"/>
                <w:sz w:val="20"/>
                <w:szCs w:val="20"/>
              </w:rPr>
              <w:t>7,5</w:t>
            </w:r>
          </w:p>
        </w:tc>
        <w:tc>
          <w:tcPr>
            <w:tcW w:w="0" w:type="auto"/>
          </w:tcPr>
          <w:p w14:paraId="1293CDDF" w14:textId="77777777" w:rsidR="00D73069" w:rsidRPr="007806D0" w:rsidRDefault="00D73069" w:rsidP="00726CDB">
            <w:pPr>
              <w:spacing w:after="160" w:line="259" w:lineRule="auto"/>
              <w:jc w:val="center"/>
              <w:rPr>
                <w:rFonts w:ascii="Times New Roman" w:eastAsia="Calibri" w:hAnsi="Times New Roman" w:cs="Times New Roman"/>
                <w:sz w:val="20"/>
                <w:szCs w:val="20"/>
              </w:rPr>
            </w:pPr>
            <w:r w:rsidRPr="007806D0">
              <w:rPr>
                <w:rFonts w:ascii="Times New Roman" w:eastAsia="Calibri" w:hAnsi="Times New Roman" w:cs="Times New Roman"/>
                <w:sz w:val="20"/>
                <w:szCs w:val="20"/>
              </w:rPr>
              <w:t>60</w:t>
            </w:r>
          </w:p>
        </w:tc>
        <w:tc>
          <w:tcPr>
            <w:tcW w:w="0" w:type="auto"/>
          </w:tcPr>
          <w:p w14:paraId="4B4DAE1E" w14:textId="77777777" w:rsidR="00D73069" w:rsidRPr="007806D0" w:rsidRDefault="00D73069" w:rsidP="00726CDB">
            <w:pPr>
              <w:spacing w:after="160" w:line="259" w:lineRule="auto"/>
              <w:jc w:val="center"/>
              <w:rPr>
                <w:rFonts w:ascii="Times New Roman" w:eastAsia="Calibri" w:hAnsi="Times New Roman" w:cs="Times New Roman"/>
                <w:sz w:val="20"/>
                <w:szCs w:val="20"/>
              </w:rPr>
            </w:pPr>
            <w:r w:rsidRPr="007806D0">
              <w:rPr>
                <w:rFonts w:ascii="Times New Roman" w:eastAsia="Calibri" w:hAnsi="Times New Roman" w:cs="Times New Roman"/>
                <w:sz w:val="20"/>
                <w:szCs w:val="20"/>
              </w:rPr>
              <w:t>25</w:t>
            </w:r>
          </w:p>
        </w:tc>
        <w:tc>
          <w:tcPr>
            <w:tcW w:w="0" w:type="auto"/>
          </w:tcPr>
          <w:p w14:paraId="7E1D8106" w14:textId="77777777" w:rsidR="00D73069" w:rsidRPr="007806D0" w:rsidRDefault="00D73069" w:rsidP="00726CDB">
            <w:pPr>
              <w:spacing w:after="160" w:line="259" w:lineRule="auto"/>
              <w:jc w:val="center"/>
              <w:rPr>
                <w:rFonts w:ascii="Times New Roman" w:eastAsia="Calibri" w:hAnsi="Times New Roman" w:cs="Times New Roman"/>
                <w:sz w:val="20"/>
                <w:szCs w:val="20"/>
              </w:rPr>
            </w:pPr>
            <w:r w:rsidRPr="007806D0">
              <w:rPr>
                <w:rFonts w:ascii="Times New Roman" w:eastAsia="Calibri" w:hAnsi="Times New Roman" w:cs="Times New Roman"/>
                <w:sz w:val="20"/>
                <w:szCs w:val="20"/>
              </w:rPr>
              <w:t>2</w:t>
            </w:r>
          </w:p>
        </w:tc>
        <w:tc>
          <w:tcPr>
            <w:tcW w:w="0" w:type="auto"/>
          </w:tcPr>
          <w:p w14:paraId="4CEBB200" w14:textId="77777777" w:rsidR="00D73069" w:rsidRPr="007806D0" w:rsidRDefault="00D73069" w:rsidP="00726CDB">
            <w:pPr>
              <w:spacing w:after="160" w:line="259" w:lineRule="auto"/>
              <w:jc w:val="center"/>
              <w:rPr>
                <w:rFonts w:ascii="Times New Roman" w:eastAsia="Calibri" w:hAnsi="Times New Roman" w:cs="Times New Roman"/>
                <w:sz w:val="20"/>
                <w:szCs w:val="20"/>
              </w:rPr>
            </w:pPr>
            <w:r w:rsidRPr="007806D0">
              <w:rPr>
                <w:rFonts w:ascii="Times New Roman" w:eastAsia="Calibri" w:hAnsi="Times New Roman" w:cs="Times New Roman"/>
                <w:sz w:val="20"/>
                <w:szCs w:val="20"/>
              </w:rPr>
              <w:t>3</w:t>
            </w:r>
          </w:p>
        </w:tc>
      </w:tr>
      <w:tr w:rsidR="00D73069" w:rsidRPr="007806D0" w14:paraId="13208308" w14:textId="77777777" w:rsidTr="00726CDB">
        <w:tc>
          <w:tcPr>
            <w:tcW w:w="0" w:type="auto"/>
          </w:tcPr>
          <w:p w14:paraId="0A81380F" w14:textId="77777777" w:rsidR="00D73069" w:rsidRPr="007806D0" w:rsidRDefault="00D73069" w:rsidP="00726CDB">
            <w:pPr>
              <w:spacing w:after="160" w:line="259" w:lineRule="auto"/>
              <w:jc w:val="center"/>
              <w:rPr>
                <w:rFonts w:ascii="Times New Roman" w:eastAsia="Calibri" w:hAnsi="Times New Roman" w:cs="Times New Roman"/>
                <w:sz w:val="20"/>
                <w:szCs w:val="20"/>
              </w:rPr>
            </w:pPr>
            <w:r w:rsidRPr="007806D0">
              <w:rPr>
                <w:rFonts w:ascii="Times New Roman" w:eastAsia="Calibri" w:hAnsi="Times New Roman" w:cs="Times New Roman"/>
                <w:sz w:val="20"/>
                <w:szCs w:val="20"/>
              </w:rPr>
              <w:t>Соболь</w:t>
            </w:r>
          </w:p>
        </w:tc>
        <w:tc>
          <w:tcPr>
            <w:tcW w:w="0" w:type="auto"/>
          </w:tcPr>
          <w:p w14:paraId="1A50575E" w14:textId="77777777" w:rsidR="00D73069" w:rsidRPr="007806D0" w:rsidRDefault="00D73069" w:rsidP="00726CDB">
            <w:pPr>
              <w:spacing w:after="160" w:line="259" w:lineRule="auto"/>
              <w:jc w:val="center"/>
              <w:rPr>
                <w:rFonts w:ascii="Times New Roman" w:eastAsia="Calibri" w:hAnsi="Times New Roman" w:cs="Times New Roman"/>
                <w:sz w:val="20"/>
                <w:szCs w:val="20"/>
              </w:rPr>
            </w:pPr>
            <w:r w:rsidRPr="007806D0">
              <w:rPr>
                <w:rFonts w:ascii="Times New Roman" w:eastAsia="Calibri" w:hAnsi="Times New Roman" w:cs="Times New Roman"/>
                <w:sz w:val="20"/>
                <w:szCs w:val="20"/>
              </w:rPr>
              <w:t>16</w:t>
            </w:r>
          </w:p>
        </w:tc>
        <w:tc>
          <w:tcPr>
            <w:tcW w:w="0" w:type="auto"/>
          </w:tcPr>
          <w:p w14:paraId="1734624E" w14:textId="77777777" w:rsidR="00D73069" w:rsidRPr="007806D0" w:rsidRDefault="00D73069" w:rsidP="00726CDB">
            <w:pPr>
              <w:spacing w:after="160" w:line="259" w:lineRule="auto"/>
              <w:jc w:val="center"/>
              <w:rPr>
                <w:rFonts w:ascii="Times New Roman" w:eastAsia="Calibri" w:hAnsi="Times New Roman" w:cs="Times New Roman"/>
                <w:sz w:val="20"/>
                <w:szCs w:val="20"/>
              </w:rPr>
            </w:pPr>
            <w:r w:rsidRPr="007806D0">
              <w:rPr>
                <w:rFonts w:ascii="Times New Roman" w:eastAsia="Calibri" w:hAnsi="Times New Roman" w:cs="Times New Roman"/>
                <w:sz w:val="20"/>
                <w:szCs w:val="20"/>
              </w:rPr>
              <w:t>150</w:t>
            </w:r>
          </w:p>
        </w:tc>
        <w:tc>
          <w:tcPr>
            <w:tcW w:w="0" w:type="auto"/>
          </w:tcPr>
          <w:p w14:paraId="4FAC03CE" w14:textId="77777777" w:rsidR="00D73069" w:rsidRPr="007806D0" w:rsidRDefault="00D73069" w:rsidP="00726CDB">
            <w:pPr>
              <w:spacing w:after="160" w:line="259" w:lineRule="auto"/>
              <w:jc w:val="center"/>
              <w:rPr>
                <w:rFonts w:ascii="Times New Roman" w:eastAsia="Calibri" w:hAnsi="Times New Roman" w:cs="Times New Roman"/>
                <w:sz w:val="20"/>
                <w:szCs w:val="20"/>
              </w:rPr>
            </w:pPr>
            <w:r w:rsidRPr="007806D0">
              <w:rPr>
                <w:rFonts w:ascii="Times New Roman" w:eastAsia="Calibri" w:hAnsi="Times New Roman" w:cs="Times New Roman"/>
                <w:sz w:val="20"/>
                <w:szCs w:val="20"/>
              </w:rPr>
              <w:t>15</w:t>
            </w:r>
          </w:p>
        </w:tc>
        <w:tc>
          <w:tcPr>
            <w:tcW w:w="0" w:type="auto"/>
          </w:tcPr>
          <w:p w14:paraId="151ADBE4" w14:textId="77777777" w:rsidR="00D73069" w:rsidRPr="007806D0" w:rsidRDefault="00D73069" w:rsidP="00726CDB">
            <w:pPr>
              <w:spacing w:after="160" w:line="259" w:lineRule="auto"/>
              <w:jc w:val="center"/>
              <w:rPr>
                <w:rFonts w:ascii="Times New Roman" w:eastAsia="Calibri" w:hAnsi="Times New Roman" w:cs="Times New Roman"/>
                <w:sz w:val="20"/>
                <w:szCs w:val="20"/>
              </w:rPr>
            </w:pPr>
            <w:r w:rsidRPr="007806D0">
              <w:rPr>
                <w:rFonts w:ascii="Times New Roman" w:eastAsia="Calibri" w:hAnsi="Times New Roman" w:cs="Times New Roman"/>
                <w:sz w:val="20"/>
                <w:szCs w:val="20"/>
              </w:rPr>
              <w:t>150</w:t>
            </w:r>
          </w:p>
        </w:tc>
        <w:tc>
          <w:tcPr>
            <w:tcW w:w="0" w:type="auto"/>
          </w:tcPr>
          <w:p w14:paraId="42727C71" w14:textId="77777777" w:rsidR="00D73069" w:rsidRPr="007806D0" w:rsidRDefault="00D73069" w:rsidP="00726CDB">
            <w:pPr>
              <w:spacing w:after="160" w:line="259" w:lineRule="auto"/>
              <w:jc w:val="center"/>
              <w:rPr>
                <w:rFonts w:ascii="Times New Roman" w:eastAsia="Calibri" w:hAnsi="Times New Roman" w:cs="Times New Roman"/>
                <w:sz w:val="20"/>
                <w:szCs w:val="20"/>
              </w:rPr>
            </w:pPr>
            <w:r w:rsidRPr="007806D0">
              <w:rPr>
                <w:rFonts w:ascii="Times New Roman" w:eastAsia="Calibri" w:hAnsi="Times New Roman" w:cs="Times New Roman"/>
                <w:sz w:val="20"/>
                <w:szCs w:val="20"/>
              </w:rPr>
              <w:t>4</w:t>
            </w:r>
          </w:p>
        </w:tc>
        <w:tc>
          <w:tcPr>
            <w:tcW w:w="0" w:type="auto"/>
          </w:tcPr>
          <w:p w14:paraId="3D1CC0E2" w14:textId="77777777" w:rsidR="00D73069" w:rsidRPr="007806D0" w:rsidRDefault="00D73069" w:rsidP="00726CDB">
            <w:pPr>
              <w:spacing w:after="160" w:line="259" w:lineRule="auto"/>
              <w:jc w:val="center"/>
              <w:rPr>
                <w:rFonts w:ascii="Times New Roman" w:eastAsia="Calibri" w:hAnsi="Times New Roman" w:cs="Times New Roman"/>
                <w:sz w:val="20"/>
                <w:szCs w:val="20"/>
              </w:rPr>
            </w:pPr>
            <w:r w:rsidRPr="007806D0">
              <w:rPr>
                <w:rFonts w:ascii="Times New Roman" w:eastAsia="Calibri" w:hAnsi="Times New Roman" w:cs="Times New Roman"/>
                <w:sz w:val="20"/>
                <w:szCs w:val="20"/>
              </w:rPr>
              <w:t>5,5</w:t>
            </w:r>
          </w:p>
        </w:tc>
      </w:tr>
      <w:tr w:rsidR="00D73069" w:rsidRPr="007806D0" w14:paraId="522A4504" w14:textId="77777777" w:rsidTr="00726CDB">
        <w:tc>
          <w:tcPr>
            <w:tcW w:w="0" w:type="auto"/>
          </w:tcPr>
          <w:p w14:paraId="614F9715" w14:textId="77777777" w:rsidR="00D73069" w:rsidRPr="007806D0" w:rsidRDefault="00D73069" w:rsidP="00726CDB">
            <w:pPr>
              <w:spacing w:after="160" w:line="259" w:lineRule="auto"/>
              <w:jc w:val="center"/>
              <w:rPr>
                <w:rFonts w:ascii="Times New Roman" w:eastAsia="Calibri" w:hAnsi="Times New Roman" w:cs="Times New Roman"/>
                <w:sz w:val="20"/>
                <w:szCs w:val="20"/>
              </w:rPr>
            </w:pPr>
            <w:r w:rsidRPr="007806D0">
              <w:rPr>
                <w:rFonts w:ascii="Times New Roman" w:eastAsia="Calibri" w:hAnsi="Times New Roman" w:cs="Times New Roman"/>
                <w:sz w:val="20"/>
                <w:szCs w:val="20"/>
              </w:rPr>
              <w:t>Кабан</w:t>
            </w:r>
          </w:p>
        </w:tc>
        <w:tc>
          <w:tcPr>
            <w:tcW w:w="0" w:type="auto"/>
          </w:tcPr>
          <w:p w14:paraId="4563DDEA" w14:textId="77777777" w:rsidR="00D73069" w:rsidRPr="007806D0" w:rsidRDefault="00D73069" w:rsidP="00726CDB">
            <w:pPr>
              <w:spacing w:after="160" w:line="259" w:lineRule="auto"/>
              <w:jc w:val="center"/>
              <w:rPr>
                <w:rFonts w:ascii="Times New Roman" w:eastAsia="Calibri" w:hAnsi="Times New Roman" w:cs="Times New Roman"/>
                <w:sz w:val="20"/>
                <w:szCs w:val="20"/>
              </w:rPr>
            </w:pPr>
            <w:r w:rsidRPr="007806D0">
              <w:rPr>
                <w:rFonts w:ascii="Times New Roman" w:eastAsia="Calibri" w:hAnsi="Times New Roman" w:cs="Times New Roman"/>
                <w:sz w:val="20"/>
                <w:szCs w:val="20"/>
              </w:rPr>
              <w:t>2</w:t>
            </w:r>
          </w:p>
        </w:tc>
        <w:tc>
          <w:tcPr>
            <w:tcW w:w="0" w:type="auto"/>
          </w:tcPr>
          <w:p w14:paraId="23453952" w14:textId="77777777" w:rsidR="00D73069" w:rsidRPr="007806D0" w:rsidRDefault="00D73069" w:rsidP="00726CDB">
            <w:pPr>
              <w:spacing w:after="160" w:line="259" w:lineRule="auto"/>
              <w:jc w:val="center"/>
              <w:rPr>
                <w:rFonts w:ascii="Times New Roman" w:eastAsia="Calibri" w:hAnsi="Times New Roman" w:cs="Times New Roman"/>
                <w:sz w:val="20"/>
                <w:szCs w:val="20"/>
              </w:rPr>
            </w:pPr>
            <w:r w:rsidRPr="007806D0">
              <w:rPr>
                <w:rFonts w:ascii="Times New Roman" w:eastAsia="Calibri" w:hAnsi="Times New Roman" w:cs="Times New Roman"/>
                <w:sz w:val="20"/>
                <w:szCs w:val="20"/>
              </w:rPr>
              <w:t>300</w:t>
            </w:r>
          </w:p>
        </w:tc>
        <w:tc>
          <w:tcPr>
            <w:tcW w:w="0" w:type="auto"/>
          </w:tcPr>
          <w:p w14:paraId="31B4B410" w14:textId="77777777" w:rsidR="00D73069" w:rsidRPr="007806D0" w:rsidRDefault="00D73069" w:rsidP="00726CDB">
            <w:pPr>
              <w:spacing w:after="160" w:line="259" w:lineRule="auto"/>
              <w:jc w:val="center"/>
              <w:rPr>
                <w:rFonts w:ascii="Times New Roman" w:eastAsia="Calibri" w:hAnsi="Times New Roman" w:cs="Times New Roman"/>
                <w:sz w:val="20"/>
                <w:szCs w:val="20"/>
              </w:rPr>
            </w:pPr>
            <w:r w:rsidRPr="007806D0">
              <w:rPr>
                <w:rFonts w:ascii="Times New Roman" w:eastAsia="Calibri" w:hAnsi="Times New Roman" w:cs="Times New Roman"/>
                <w:sz w:val="20"/>
                <w:szCs w:val="20"/>
              </w:rPr>
              <w:t>25</w:t>
            </w:r>
          </w:p>
        </w:tc>
        <w:tc>
          <w:tcPr>
            <w:tcW w:w="0" w:type="auto"/>
          </w:tcPr>
          <w:p w14:paraId="7C6CA945" w14:textId="77777777" w:rsidR="00D73069" w:rsidRPr="007806D0" w:rsidRDefault="00D73069" w:rsidP="00726CDB">
            <w:pPr>
              <w:spacing w:after="160" w:line="259" w:lineRule="auto"/>
              <w:jc w:val="center"/>
              <w:rPr>
                <w:rFonts w:ascii="Times New Roman" w:eastAsia="Calibri" w:hAnsi="Times New Roman" w:cs="Times New Roman"/>
                <w:sz w:val="20"/>
                <w:szCs w:val="20"/>
              </w:rPr>
            </w:pPr>
            <w:r w:rsidRPr="007806D0">
              <w:rPr>
                <w:rFonts w:ascii="Times New Roman" w:eastAsia="Calibri" w:hAnsi="Times New Roman" w:cs="Times New Roman"/>
                <w:sz w:val="20"/>
                <w:szCs w:val="20"/>
              </w:rPr>
              <w:t>200</w:t>
            </w:r>
          </w:p>
        </w:tc>
        <w:tc>
          <w:tcPr>
            <w:tcW w:w="0" w:type="auto"/>
          </w:tcPr>
          <w:p w14:paraId="6FA6A5A3" w14:textId="77777777" w:rsidR="00D73069" w:rsidRPr="007806D0" w:rsidRDefault="00D73069" w:rsidP="00726CDB">
            <w:pPr>
              <w:spacing w:after="160" w:line="259" w:lineRule="auto"/>
              <w:jc w:val="center"/>
              <w:rPr>
                <w:rFonts w:ascii="Times New Roman" w:eastAsia="Calibri" w:hAnsi="Times New Roman" w:cs="Times New Roman"/>
                <w:sz w:val="20"/>
                <w:szCs w:val="20"/>
              </w:rPr>
            </w:pPr>
            <w:r w:rsidRPr="007806D0">
              <w:rPr>
                <w:rFonts w:ascii="Times New Roman" w:eastAsia="Calibri" w:hAnsi="Times New Roman" w:cs="Times New Roman"/>
                <w:sz w:val="20"/>
                <w:szCs w:val="20"/>
              </w:rPr>
              <w:t>2</w:t>
            </w:r>
          </w:p>
        </w:tc>
        <w:tc>
          <w:tcPr>
            <w:tcW w:w="0" w:type="auto"/>
          </w:tcPr>
          <w:p w14:paraId="672D5BDE" w14:textId="77777777" w:rsidR="00D73069" w:rsidRPr="007806D0" w:rsidRDefault="00D73069" w:rsidP="00726CDB">
            <w:pPr>
              <w:spacing w:after="160" w:line="259" w:lineRule="auto"/>
              <w:jc w:val="center"/>
              <w:rPr>
                <w:rFonts w:ascii="Times New Roman" w:eastAsia="Calibri" w:hAnsi="Times New Roman" w:cs="Times New Roman"/>
                <w:sz w:val="20"/>
                <w:szCs w:val="20"/>
              </w:rPr>
            </w:pPr>
            <w:r w:rsidRPr="007806D0">
              <w:rPr>
                <w:rFonts w:ascii="Times New Roman" w:eastAsia="Calibri" w:hAnsi="Times New Roman" w:cs="Times New Roman"/>
                <w:sz w:val="20"/>
                <w:szCs w:val="20"/>
              </w:rPr>
              <w:t>2,3</w:t>
            </w:r>
          </w:p>
        </w:tc>
      </w:tr>
      <w:tr w:rsidR="00D73069" w:rsidRPr="007806D0" w14:paraId="0659B48F" w14:textId="77777777" w:rsidTr="00726CDB">
        <w:tc>
          <w:tcPr>
            <w:tcW w:w="0" w:type="auto"/>
          </w:tcPr>
          <w:p w14:paraId="3AA67D79" w14:textId="77777777" w:rsidR="00D73069" w:rsidRPr="007806D0" w:rsidRDefault="00D73069" w:rsidP="00726CDB">
            <w:pPr>
              <w:spacing w:after="160" w:line="259" w:lineRule="auto"/>
              <w:jc w:val="center"/>
              <w:rPr>
                <w:rFonts w:ascii="Times New Roman" w:eastAsia="Calibri" w:hAnsi="Times New Roman" w:cs="Times New Roman"/>
                <w:sz w:val="20"/>
                <w:szCs w:val="20"/>
              </w:rPr>
            </w:pPr>
            <w:r w:rsidRPr="007806D0">
              <w:rPr>
                <w:rFonts w:ascii="Times New Roman" w:eastAsia="Calibri" w:hAnsi="Times New Roman" w:cs="Times New Roman"/>
                <w:sz w:val="20"/>
                <w:szCs w:val="20"/>
              </w:rPr>
              <w:t>Лось</w:t>
            </w:r>
          </w:p>
        </w:tc>
        <w:tc>
          <w:tcPr>
            <w:tcW w:w="0" w:type="auto"/>
          </w:tcPr>
          <w:p w14:paraId="20286EB0" w14:textId="77777777" w:rsidR="00D73069" w:rsidRPr="007806D0" w:rsidRDefault="00D73069" w:rsidP="00726CDB">
            <w:pPr>
              <w:spacing w:after="160" w:line="259" w:lineRule="auto"/>
              <w:jc w:val="center"/>
              <w:rPr>
                <w:rFonts w:ascii="Times New Roman" w:eastAsia="Calibri" w:hAnsi="Times New Roman" w:cs="Times New Roman"/>
                <w:sz w:val="20"/>
                <w:szCs w:val="20"/>
              </w:rPr>
            </w:pPr>
            <w:r w:rsidRPr="007806D0">
              <w:rPr>
                <w:rFonts w:ascii="Times New Roman" w:eastAsia="Calibri" w:hAnsi="Times New Roman" w:cs="Times New Roman"/>
                <w:sz w:val="20"/>
                <w:szCs w:val="20"/>
              </w:rPr>
              <w:t>1</w:t>
            </w:r>
          </w:p>
        </w:tc>
        <w:tc>
          <w:tcPr>
            <w:tcW w:w="0" w:type="auto"/>
          </w:tcPr>
          <w:p w14:paraId="4A2B26B6" w14:textId="77777777" w:rsidR="00D73069" w:rsidRPr="007806D0" w:rsidRDefault="00D73069" w:rsidP="00726CDB">
            <w:pPr>
              <w:spacing w:after="160" w:line="259" w:lineRule="auto"/>
              <w:jc w:val="center"/>
              <w:rPr>
                <w:rFonts w:ascii="Times New Roman" w:eastAsia="Calibri" w:hAnsi="Times New Roman" w:cs="Times New Roman"/>
                <w:sz w:val="20"/>
                <w:szCs w:val="20"/>
              </w:rPr>
            </w:pPr>
            <w:r w:rsidRPr="007806D0">
              <w:rPr>
                <w:rFonts w:ascii="Times New Roman" w:eastAsia="Calibri" w:hAnsi="Times New Roman" w:cs="Times New Roman"/>
                <w:sz w:val="20"/>
                <w:szCs w:val="20"/>
              </w:rPr>
              <w:t>1125</w:t>
            </w:r>
          </w:p>
        </w:tc>
        <w:tc>
          <w:tcPr>
            <w:tcW w:w="0" w:type="auto"/>
          </w:tcPr>
          <w:p w14:paraId="7478E69C" w14:textId="77777777" w:rsidR="00D73069" w:rsidRPr="007806D0" w:rsidRDefault="00D73069" w:rsidP="00726CDB">
            <w:pPr>
              <w:spacing w:after="160" w:line="259" w:lineRule="auto"/>
              <w:jc w:val="center"/>
              <w:rPr>
                <w:rFonts w:ascii="Times New Roman" w:eastAsia="Calibri" w:hAnsi="Times New Roman" w:cs="Times New Roman"/>
                <w:sz w:val="20"/>
                <w:szCs w:val="20"/>
              </w:rPr>
            </w:pPr>
            <w:r w:rsidRPr="007806D0">
              <w:rPr>
                <w:rFonts w:ascii="Times New Roman" w:eastAsia="Calibri" w:hAnsi="Times New Roman" w:cs="Times New Roman"/>
                <w:sz w:val="20"/>
                <w:szCs w:val="20"/>
              </w:rPr>
              <w:t>20</w:t>
            </w:r>
          </w:p>
        </w:tc>
        <w:tc>
          <w:tcPr>
            <w:tcW w:w="0" w:type="auto"/>
          </w:tcPr>
          <w:p w14:paraId="5D33EE59" w14:textId="77777777" w:rsidR="00D73069" w:rsidRPr="007806D0" w:rsidRDefault="00D73069" w:rsidP="00726CDB">
            <w:pPr>
              <w:spacing w:after="160" w:line="259" w:lineRule="auto"/>
              <w:jc w:val="center"/>
              <w:rPr>
                <w:rFonts w:ascii="Times New Roman" w:eastAsia="Calibri" w:hAnsi="Times New Roman" w:cs="Times New Roman"/>
                <w:sz w:val="20"/>
                <w:szCs w:val="20"/>
              </w:rPr>
            </w:pPr>
            <w:r w:rsidRPr="007806D0">
              <w:rPr>
                <w:rFonts w:ascii="Times New Roman" w:eastAsia="Calibri" w:hAnsi="Times New Roman" w:cs="Times New Roman"/>
                <w:sz w:val="20"/>
                <w:szCs w:val="20"/>
              </w:rPr>
              <w:t>800</w:t>
            </w:r>
          </w:p>
        </w:tc>
        <w:tc>
          <w:tcPr>
            <w:tcW w:w="0" w:type="auto"/>
          </w:tcPr>
          <w:p w14:paraId="2C4BB9F4" w14:textId="77777777" w:rsidR="00D73069" w:rsidRPr="007806D0" w:rsidRDefault="00D73069" w:rsidP="00726CDB">
            <w:pPr>
              <w:spacing w:after="160" w:line="259" w:lineRule="auto"/>
              <w:jc w:val="center"/>
              <w:rPr>
                <w:rFonts w:ascii="Times New Roman" w:eastAsia="Calibri" w:hAnsi="Times New Roman" w:cs="Times New Roman"/>
                <w:sz w:val="20"/>
                <w:szCs w:val="20"/>
              </w:rPr>
            </w:pPr>
            <w:r w:rsidRPr="007806D0">
              <w:rPr>
                <w:rFonts w:ascii="Times New Roman" w:eastAsia="Calibri" w:hAnsi="Times New Roman" w:cs="Times New Roman"/>
                <w:sz w:val="20"/>
                <w:szCs w:val="20"/>
              </w:rPr>
              <w:t>2,5</w:t>
            </w:r>
          </w:p>
        </w:tc>
        <w:tc>
          <w:tcPr>
            <w:tcW w:w="0" w:type="auto"/>
          </w:tcPr>
          <w:p w14:paraId="70299583" w14:textId="77777777" w:rsidR="00D73069" w:rsidRPr="007806D0" w:rsidRDefault="00D73069" w:rsidP="00726CDB">
            <w:pPr>
              <w:spacing w:after="160" w:line="259" w:lineRule="auto"/>
              <w:jc w:val="center"/>
              <w:rPr>
                <w:rFonts w:ascii="Times New Roman" w:eastAsia="Calibri" w:hAnsi="Times New Roman" w:cs="Times New Roman"/>
                <w:sz w:val="20"/>
                <w:szCs w:val="20"/>
              </w:rPr>
            </w:pPr>
            <w:r w:rsidRPr="007806D0">
              <w:rPr>
                <w:rFonts w:ascii="Times New Roman" w:eastAsia="Calibri" w:hAnsi="Times New Roman" w:cs="Times New Roman"/>
                <w:sz w:val="20"/>
                <w:szCs w:val="20"/>
              </w:rPr>
              <w:t>3</w:t>
            </w:r>
          </w:p>
        </w:tc>
      </w:tr>
    </w:tbl>
    <w:p w14:paraId="3A709011" w14:textId="77777777" w:rsidR="00D73069" w:rsidRPr="007806D0" w:rsidRDefault="00D73069" w:rsidP="00D73069">
      <w:pPr>
        <w:spacing w:after="0" w:line="240" w:lineRule="auto"/>
        <w:rPr>
          <w:rFonts w:ascii="Times New Roman" w:eastAsia="Calibri" w:hAnsi="Times New Roman" w:cs="Times New Roman"/>
          <w:sz w:val="24"/>
          <w:szCs w:val="24"/>
        </w:rPr>
      </w:pPr>
    </w:p>
    <w:p w14:paraId="0B53A5E9" w14:textId="77777777" w:rsidR="00D73069" w:rsidRDefault="00D73069" w:rsidP="00D73069">
      <w:pPr>
        <w:spacing w:after="0" w:line="240" w:lineRule="auto"/>
        <w:jc w:val="both"/>
        <w:rPr>
          <w:rFonts w:ascii="Times New Roman" w:eastAsia="Calibri" w:hAnsi="Times New Roman" w:cs="Times New Roman"/>
          <w:sz w:val="28"/>
          <w:szCs w:val="28"/>
        </w:rPr>
      </w:pPr>
      <w:r w:rsidRPr="007806D0">
        <w:rPr>
          <w:rFonts w:ascii="Times New Roman" w:eastAsia="Calibri" w:hAnsi="Times New Roman" w:cs="Times New Roman"/>
          <w:sz w:val="28"/>
          <w:szCs w:val="28"/>
        </w:rPr>
        <w:t xml:space="preserve">Нормативный коэффициент экономической эффективности капиталовложений составляет 0,12. </w:t>
      </w:r>
    </w:p>
    <w:p w14:paraId="231084EF" w14:textId="77777777" w:rsidR="00D73069" w:rsidRDefault="00D73069" w:rsidP="00D73069">
      <w:pPr>
        <w:spacing w:after="0" w:line="240" w:lineRule="auto"/>
        <w:ind w:firstLine="709"/>
        <w:jc w:val="both"/>
        <w:rPr>
          <w:rFonts w:ascii="Times New Roman" w:eastAsia="Times New Roman" w:hAnsi="Times New Roman" w:cs="Times New Roman"/>
          <w:b/>
          <w:sz w:val="28"/>
          <w:szCs w:val="28"/>
        </w:rPr>
      </w:pPr>
    </w:p>
    <w:p w14:paraId="4BC87B85" w14:textId="2459B2AD" w:rsidR="00D73069" w:rsidRPr="008E58CC" w:rsidRDefault="00D73069" w:rsidP="00D73069">
      <w:pPr>
        <w:spacing w:after="0" w:line="240" w:lineRule="auto"/>
        <w:ind w:firstLine="709"/>
        <w:rPr>
          <w:rFonts w:ascii="Times New Roman" w:eastAsia="Calibri" w:hAnsi="Times New Roman" w:cs="Times New Roman"/>
          <w:b/>
          <w:sz w:val="28"/>
          <w:szCs w:val="28"/>
        </w:rPr>
      </w:pPr>
      <w:r w:rsidRPr="008E58CC">
        <w:rPr>
          <w:rFonts w:ascii="Times New Roman" w:eastAsia="Calibri" w:hAnsi="Times New Roman" w:cs="Times New Roman"/>
          <w:b/>
          <w:sz w:val="28"/>
          <w:szCs w:val="28"/>
        </w:rPr>
        <w:t xml:space="preserve">Задача </w:t>
      </w:r>
      <w:r w:rsidR="0037470F">
        <w:rPr>
          <w:rFonts w:ascii="Times New Roman" w:eastAsia="Calibri" w:hAnsi="Times New Roman" w:cs="Times New Roman"/>
          <w:b/>
          <w:sz w:val="28"/>
          <w:szCs w:val="28"/>
        </w:rPr>
        <w:t>5</w:t>
      </w:r>
      <w:r w:rsidRPr="008E58CC">
        <w:rPr>
          <w:rFonts w:ascii="Times New Roman" w:eastAsia="Calibri" w:hAnsi="Times New Roman" w:cs="Times New Roman"/>
          <w:b/>
          <w:sz w:val="28"/>
          <w:szCs w:val="28"/>
        </w:rPr>
        <w:t>.</w:t>
      </w:r>
    </w:p>
    <w:p w14:paraId="65378E15" w14:textId="77777777" w:rsidR="00D73069" w:rsidRPr="008E58CC" w:rsidRDefault="00D73069" w:rsidP="00D73069">
      <w:pPr>
        <w:spacing w:after="0" w:line="240" w:lineRule="auto"/>
        <w:ind w:firstLine="709"/>
        <w:jc w:val="both"/>
        <w:rPr>
          <w:rFonts w:ascii="Times New Roman" w:eastAsia="Calibri" w:hAnsi="Times New Roman" w:cs="Times New Roman"/>
          <w:sz w:val="28"/>
          <w:szCs w:val="28"/>
        </w:rPr>
      </w:pPr>
      <w:r w:rsidRPr="008E58CC">
        <w:rPr>
          <w:rFonts w:ascii="Times New Roman" w:eastAsia="Calibri" w:hAnsi="Times New Roman" w:cs="Times New Roman"/>
          <w:sz w:val="28"/>
          <w:szCs w:val="28"/>
        </w:rPr>
        <w:t xml:space="preserve">Издержки перелива ресурсов получаются в случаях, когда капитал и другие ресурсы отчисляются в те отрасли, страны и регионы, где какие-либо ресурсы дешевы или бесплатны. Издержки несет все общество, а рентную разницу получает производитель. Он производит свой товар дешевле конкурентов, а значит, способен или снижать цену, получая выгоду на массе </w:t>
      </w:r>
      <w:r w:rsidRPr="008E58CC">
        <w:rPr>
          <w:rFonts w:ascii="Times New Roman" w:eastAsia="Calibri" w:hAnsi="Times New Roman" w:cs="Times New Roman"/>
          <w:sz w:val="28"/>
          <w:szCs w:val="28"/>
        </w:rPr>
        <w:lastRenderedPageBreak/>
        <w:t>прибыли, или сохранять цену, получая выгоду на разнице издержек с конкурентом.</w:t>
      </w:r>
    </w:p>
    <w:p w14:paraId="1F52A3A2" w14:textId="77777777" w:rsidR="00D73069" w:rsidRPr="008E58CC" w:rsidRDefault="00D73069" w:rsidP="00D73069">
      <w:pPr>
        <w:spacing w:after="0" w:line="240" w:lineRule="auto"/>
        <w:ind w:firstLine="709"/>
        <w:jc w:val="both"/>
        <w:rPr>
          <w:rFonts w:ascii="Times New Roman" w:eastAsia="Calibri" w:hAnsi="Times New Roman" w:cs="Times New Roman"/>
          <w:sz w:val="28"/>
          <w:szCs w:val="28"/>
        </w:rPr>
      </w:pPr>
      <w:r w:rsidRPr="008E58CC">
        <w:rPr>
          <w:rFonts w:ascii="Times New Roman" w:eastAsia="Calibri" w:hAnsi="Times New Roman" w:cs="Times New Roman"/>
          <w:bCs/>
          <w:i/>
          <w:iCs/>
          <w:sz w:val="28"/>
          <w:szCs w:val="28"/>
        </w:rPr>
        <w:t>Условие 1.</w:t>
      </w:r>
      <w:r w:rsidRPr="008E58CC">
        <w:rPr>
          <w:rFonts w:ascii="Times New Roman" w:eastAsia="Calibri" w:hAnsi="Times New Roman" w:cs="Times New Roman"/>
          <w:sz w:val="28"/>
          <w:szCs w:val="28"/>
        </w:rPr>
        <w:t xml:space="preserve"> Химический завод производит полиэтилен. Производственные мощности по производству полиэтилена составляют 100 тыс. тонн/год. Равновесная цена 25 тыс. руб. /год. Производственные издержки 15 тыс. руб. /год. Нормальная прибыль в отрасли составляет 20%.  На 1 тонну полиэтилена расходуется при прямоточной системе водоснабжения 1 тыс. м</w:t>
      </w:r>
      <w:r w:rsidRPr="008E58CC">
        <w:rPr>
          <w:rFonts w:ascii="Times New Roman" w:eastAsia="Calibri" w:hAnsi="Times New Roman" w:cs="Times New Roman"/>
          <w:sz w:val="28"/>
          <w:szCs w:val="28"/>
          <w:vertAlign w:val="superscript"/>
        </w:rPr>
        <w:t>3</w:t>
      </w:r>
      <w:r w:rsidRPr="008E58CC">
        <w:rPr>
          <w:rFonts w:ascii="Times New Roman" w:eastAsia="Calibri" w:hAnsi="Times New Roman" w:cs="Times New Roman"/>
          <w:sz w:val="28"/>
          <w:szCs w:val="28"/>
        </w:rPr>
        <w:t xml:space="preserve"> воды. При оборотной – 200 м</w:t>
      </w:r>
      <w:r w:rsidRPr="008E58CC">
        <w:rPr>
          <w:rFonts w:ascii="Times New Roman" w:eastAsia="Calibri" w:hAnsi="Times New Roman" w:cs="Times New Roman"/>
          <w:sz w:val="28"/>
          <w:szCs w:val="28"/>
          <w:vertAlign w:val="superscript"/>
        </w:rPr>
        <w:t>3</w:t>
      </w:r>
      <w:r w:rsidRPr="008E58CC">
        <w:rPr>
          <w:rFonts w:ascii="Times New Roman" w:eastAsia="Calibri" w:hAnsi="Times New Roman" w:cs="Times New Roman"/>
          <w:sz w:val="28"/>
          <w:szCs w:val="28"/>
        </w:rPr>
        <w:t xml:space="preserve"> воды на 1 тонну.  Потери воды при производственном цикле составляют в обоих случаях 100 м</w:t>
      </w:r>
      <w:r w:rsidRPr="008E58CC">
        <w:rPr>
          <w:rFonts w:ascii="Times New Roman" w:eastAsia="Calibri" w:hAnsi="Times New Roman" w:cs="Times New Roman"/>
          <w:sz w:val="28"/>
          <w:szCs w:val="28"/>
          <w:vertAlign w:val="superscript"/>
        </w:rPr>
        <w:t xml:space="preserve">3 </w:t>
      </w:r>
      <w:r w:rsidRPr="008E58CC">
        <w:rPr>
          <w:rFonts w:ascii="Times New Roman" w:eastAsia="Calibri" w:hAnsi="Times New Roman" w:cs="Times New Roman"/>
          <w:sz w:val="28"/>
          <w:szCs w:val="28"/>
        </w:rPr>
        <w:t>воды на 1 тонну полиэтилена.</w:t>
      </w:r>
      <w:r w:rsidRPr="008E58CC">
        <w:rPr>
          <w:rFonts w:ascii="Times New Roman" w:eastAsia="Calibri" w:hAnsi="Times New Roman" w:cs="Times New Roman"/>
          <w:sz w:val="28"/>
          <w:szCs w:val="28"/>
          <w:vertAlign w:val="superscript"/>
        </w:rPr>
        <w:t xml:space="preserve"> </w:t>
      </w:r>
      <w:r w:rsidRPr="008E58CC">
        <w:rPr>
          <w:rFonts w:ascii="Times New Roman" w:eastAsia="Calibri" w:hAnsi="Times New Roman" w:cs="Times New Roman"/>
          <w:sz w:val="28"/>
          <w:szCs w:val="28"/>
        </w:rPr>
        <w:t xml:space="preserve"> Завод использует прямоточную систему водоснабжения, при этом стоки в объеме 900 м</w:t>
      </w:r>
      <w:r w:rsidRPr="008E58CC">
        <w:rPr>
          <w:rFonts w:ascii="Times New Roman" w:eastAsia="Calibri" w:hAnsi="Times New Roman" w:cs="Times New Roman"/>
          <w:sz w:val="28"/>
          <w:szCs w:val="28"/>
          <w:vertAlign w:val="superscript"/>
        </w:rPr>
        <w:t>3</w:t>
      </w:r>
      <w:r w:rsidRPr="008E58CC">
        <w:rPr>
          <w:rFonts w:ascii="Times New Roman" w:eastAsia="Calibri" w:hAnsi="Times New Roman" w:cs="Times New Roman"/>
          <w:sz w:val="28"/>
          <w:szCs w:val="28"/>
        </w:rPr>
        <w:t xml:space="preserve"> на 1 тонну полиэтилена сбрасываются без очистки. Стоимость 1 м</w:t>
      </w:r>
      <w:r w:rsidRPr="008E58CC">
        <w:rPr>
          <w:rFonts w:ascii="Times New Roman" w:eastAsia="Calibri" w:hAnsi="Times New Roman" w:cs="Times New Roman"/>
          <w:sz w:val="28"/>
          <w:szCs w:val="28"/>
          <w:vertAlign w:val="superscript"/>
        </w:rPr>
        <w:t xml:space="preserve">3 </w:t>
      </w:r>
      <w:r w:rsidRPr="008E58CC">
        <w:rPr>
          <w:rFonts w:ascii="Times New Roman" w:eastAsia="Calibri" w:hAnsi="Times New Roman" w:cs="Times New Roman"/>
          <w:sz w:val="28"/>
          <w:szCs w:val="28"/>
        </w:rPr>
        <w:t>воды определяется по затратам на забор и подготовку и составляет 1 руб./м</w:t>
      </w:r>
      <w:r w:rsidRPr="008E58CC">
        <w:rPr>
          <w:rFonts w:ascii="Times New Roman" w:eastAsia="Calibri" w:hAnsi="Times New Roman" w:cs="Times New Roman"/>
          <w:sz w:val="28"/>
          <w:szCs w:val="28"/>
          <w:vertAlign w:val="superscript"/>
        </w:rPr>
        <w:t>3</w:t>
      </w:r>
      <w:r w:rsidRPr="008E58CC">
        <w:rPr>
          <w:rFonts w:ascii="Times New Roman" w:eastAsia="Calibri" w:hAnsi="Times New Roman" w:cs="Times New Roman"/>
          <w:sz w:val="28"/>
          <w:szCs w:val="28"/>
        </w:rPr>
        <w:t>. Она включена в издержки предприятия. Плата за сброс загрязненных истоков не берется.</w:t>
      </w:r>
    </w:p>
    <w:p w14:paraId="405C35D3" w14:textId="77777777" w:rsidR="00D73069" w:rsidRPr="008E58CC" w:rsidRDefault="00D73069" w:rsidP="00D73069">
      <w:pPr>
        <w:spacing w:after="0" w:line="240" w:lineRule="auto"/>
        <w:ind w:firstLine="709"/>
        <w:jc w:val="both"/>
        <w:rPr>
          <w:rFonts w:ascii="Times New Roman" w:eastAsia="Calibri" w:hAnsi="Times New Roman" w:cs="Times New Roman"/>
          <w:sz w:val="28"/>
          <w:szCs w:val="28"/>
        </w:rPr>
      </w:pPr>
      <w:r w:rsidRPr="008E58CC">
        <w:rPr>
          <w:rFonts w:ascii="Times New Roman" w:eastAsia="Calibri" w:hAnsi="Times New Roman" w:cs="Times New Roman"/>
          <w:sz w:val="28"/>
          <w:szCs w:val="28"/>
        </w:rPr>
        <w:t>Рассчитайте объем ренты, получаемой химическим заводом за счет неконтролируемого загрязнения окружающей среды.</w:t>
      </w:r>
    </w:p>
    <w:p w14:paraId="2C89AD6E" w14:textId="77777777" w:rsidR="00D73069" w:rsidRPr="008E58CC" w:rsidRDefault="00D73069" w:rsidP="00D73069">
      <w:pPr>
        <w:spacing w:after="0" w:line="240" w:lineRule="auto"/>
        <w:ind w:firstLine="709"/>
        <w:jc w:val="both"/>
        <w:rPr>
          <w:rFonts w:ascii="Times New Roman" w:eastAsia="Calibri" w:hAnsi="Times New Roman" w:cs="Times New Roman"/>
          <w:sz w:val="28"/>
          <w:szCs w:val="28"/>
        </w:rPr>
      </w:pPr>
      <w:r w:rsidRPr="008E58CC">
        <w:rPr>
          <w:rFonts w:ascii="Times New Roman" w:eastAsia="Calibri" w:hAnsi="Times New Roman" w:cs="Times New Roman"/>
          <w:sz w:val="28"/>
          <w:szCs w:val="28"/>
        </w:rPr>
        <w:t>Рента рассчитывается по формуле:</w:t>
      </w:r>
    </w:p>
    <w:p w14:paraId="38CF1D44" w14:textId="77777777" w:rsidR="00D73069" w:rsidRPr="008E58CC" w:rsidRDefault="00D73069" w:rsidP="00D73069">
      <w:pPr>
        <w:spacing w:after="0" w:line="240" w:lineRule="auto"/>
        <w:ind w:firstLine="709"/>
        <w:jc w:val="both"/>
        <w:rPr>
          <w:rFonts w:ascii="Times New Roman" w:eastAsia="Calibri" w:hAnsi="Times New Roman" w:cs="Times New Roman"/>
          <w:sz w:val="28"/>
          <w:szCs w:val="28"/>
        </w:rPr>
      </w:pPr>
    </w:p>
    <w:p w14:paraId="7CA29E67" w14:textId="77777777" w:rsidR="00D73069" w:rsidRPr="008E58CC" w:rsidRDefault="00D73069" w:rsidP="00D73069">
      <w:pPr>
        <w:spacing w:after="0" w:line="240" w:lineRule="auto"/>
        <w:ind w:firstLine="709"/>
        <w:jc w:val="both"/>
        <w:rPr>
          <w:rFonts w:ascii="Times New Roman" w:eastAsia="Calibri" w:hAnsi="Times New Roman" w:cs="Times New Roman"/>
          <w:sz w:val="28"/>
          <w:szCs w:val="28"/>
        </w:rPr>
      </w:pPr>
      <m:oMathPara>
        <m:oMathParaPr>
          <m:jc m:val="center"/>
        </m:oMathParaPr>
        <m:oMath>
          <m:r>
            <w:rPr>
              <w:rFonts w:ascii="Cambria Math" w:eastAsia="Calibri" w:hAnsi="Cambria Math" w:cs="Times New Roman"/>
              <w:sz w:val="28"/>
              <w:szCs w:val="28"/>
            </w:rPr>
            <m:t>Рента=Цена продукции-Издержки-Нормативная прибыль</m:t>
          </m:r>
        </m:oMath>
      </m:oMathPara>
    </w:p>
    <w:p w14:paraId="05A3DA6B" w14:textId="77777777" w:rsidR="00D73069" w:rsidRPr="008E58CC" w:rsidRDefault="00D73069" w:rsidP="00D73069">
      <w:pPr>
        <w:spacing w:after="0" w:line="240" w:lineRule="auto"/>
        <w:ind w:firstLine="709"/>
        <w:jc w:val="both"/>
        <w:rPr>
          <w:rFonts w:ascii="Times New Roman" w:eastAsia="Calibri" w:hAnsi="Times New Roman" w:cs="Times New Roman"/>
          <w:sz w:val="28"/>
          <w:szCs w:val="28"/>
        </w:rPr>
      </w:pPr>
    </w:p>
    <w:p w14:paraId="79FEFE3A" w14:textId="77777777" w:rsidR="00D73069" w:rsidRPr="008E58CC" w:rsidRDefault="00D73069" w:rsidP="00D73069">
      <w:pPr>
        <w:spacing w:after="0" w:line="240" w:lineRule="auto"/>
        <w:ind w:firstLine="709"/>
        <w:jc w:val="both"/>
        <w:rPr>
          <w:rFonts w:ascii="Times New Roman" w:eastAsia="Calibri" w:hAnsi="Times New Roman" w:cs="Times New Roman"/>
          <w:sz w:val="28"/>
          <w:szCs w:val="28"/>
        </w:rPr>
      </w:pPr>
      <w:r w:rsidRPr="008E58CC">
        <w:rPr>
          <w:rFonts w:ascii="Times New Roman" w:eastAsia="Calibri" w:hAnsi="Times New Roman" w:cs="Times New Roman"/>
          <w:bCs/>
          <w:i/>
          <w:iCs/>
          <w:sz w:val="28"/>
          <w:szCs w:val="28"/>
        </w:rPr>
        <w:t>Условие 2.</w:t>
      </w:r>
      <w:r w:rsidRPr="008E58CC">
        <w:rPr>
          <w:rFonts w:ascii="Times New Roman" w:eastAsia="Calibri" w:hAnsi="Times New Roman" w:cs="Times New Roman"/>
          <w:sz w:val="28"/>
          <w:szCs w:val="28"/>
        </w:rPr>
        <w:t xml:space="preserve">  Мощность предприятия, издержки и цена полиэтилена остались стабильными. Но введена плотность природопользования. Извлекаемая в пользу государства рента в расчете на 1 м</w:t>
      </w:r>
      <w:r w:rsidRPr="008E58CC">
        <w:rPr>
          <w:rFonts w:ascii="Times New Roman" w:eastAsia="Calibri" w:hAnsi="Times New Roman" w:cs="Times New Roman"/>
          <w:sz w:val="28"/>
          <w:szCs w:val="28"/>
          <w:vertAlign w:val="superscript"/>
        </w:rPr>
        <w:t>3</w:t>
      </w:r>
      <w:r w:rsidRPr="008E58CC">
        <w:rPr>
          <w:rFonts w:ascii="Times New Roman" w:eastAsia="Calibri" w:hAnsi="Times New Roman" w:cs="Times New Roman"/>
          <w:sz w:val="28"/>
          <w:szCs w:val="28"/>
        </w:rPr>
        <w:t xml:space="preserve"> свежей воды оценивается в 4 руб./тонну, плата за сбросы загрязненной среды установлена 5 руб./тонну.  Рассчитайте цену и объем продукции химического завода в условиях платности природопользования. Коэффициент эластичности спроса на полиэтилен составляет 1,5. </w:t>
      </w:r>
    </w:p>
    <w:p w14:paraId="466C0296" w14:textId="77777777" w:rsidR="00D73069" w:rsidRPr="008E58CC" w:rsidRDefault="00D73069" w:rsidP="00D73069">
      <w:pPr>
        <w:spacing w:after="0" w:line="240" w:lineRule="auto"/>
        <w:ind w:firstLine="709"/>
        <w:jc w:val="both"/>
        <w:rPr>
          <w:rFonts w:ascii="Times New Roman" w:eastAsia="Calibri" w:hAnsi="Times New Roman" w:cs="Times New Roman"/>
          <w:sz w:val="28"/>
          <w:szCs w:val="28"/>
        </w:rPr>
      </w:pPr>
      <w:r w:rsidRPr="008E58CC">
        <w:rPr>
          <w:rFonts w:ascii="Times New Roman" w:eastAsia="Calibri" w:hAnsi="Times New Roman" w:cs="Times New Roman"/>
          <w:bCs/>
          <w:i/>
          <w:iCs/>
          <w:sz w:val="28"/>
          <w:szCs w:val="28"/>
        </w:rPr>
        <w:t>Условие 3.</w:t>
      </w:r>
      <w:r w:rsidRPr="008E58CC">
        <w:rPr>
          <w:rFonts w:ascii="Times New Roman" w:eastAsia="Calibri" w:hAnsi="Times New Roman" w:cs="Times New Roman"/>
          <w:sz w:val="28"/>
          <w:szCs w:val="28"/>
        </w:rPr>
        <w:t xml:space="preserve"> Для того, чтобы восстановить свои позиции на рынке, руководство химического завода решило внедрить оборотную систему водоснабжения. Капиталовложения в эту систему составят 1 млрд. рублей, нормативный коэффициент окупаемости – 0,2, эксплуатационные расходы снизятся по сравнению с прямоточной системой на 0,5 руб./м</w:t>
      </w:r>
      <w:r w:rsidRPr="008E58CC">
        <w:rPr>
          <w:rFonts w:ascii="Times New Roman" w:eastAsia="Calibri" w:hAnsi="Times New Roman" w:cs="Times New Roman"/>
          <w:sz w:val="28"/>
          <w:szCs w:val="28"/>
          <w:vertAlign w:val="superscript"/>
        </w:rPr>
        <w:t>3</w:t>
      </w:r>
      <w:r w:rsidRPr="008E58CC">
        <w:rPr>
          <w:rFonts w:ascii="Times New Roman" w:eastAsia="Calibri" w:hAnsi="Times New Roman" w:cs="Times New Roman"/>
          <w:sz w:val="28"/>
          <w:szCs w:val="28"/>
        </w:rPr>
        <w:t xml:space="preserve">. </w:t>
      </w:r>
    </w:p>
    <w:p w14:paraId="38AC1693" w14:textId="77777777" w:rsidR="00D73069" w:rsidRPr="008E58CC" w:rsidRDefault="00D73069" w:rsidP="00D73069">
      <w:pPr>
        <w:spacing w:after="0" w:line="240" w:lineRule="auto"/>
        <w:ind w:firstLine="709"/>
        <w:jc w:val="both"/>
        <w:rPr>
          <w:rFonts w:ascii="Times New Roman" w:eastAsia="Calibri" w:hAnsi="Times New Roman" w:cs="Times New Roman"/>
          <w:sz w:val="28"/>
          <w:szCs w:val="28"/>
        </w:rPr>
      </w:pPr>
      <w:r w:rsidRPr="008E58CC">
        <w:rPr>
          <w:rFonts w:ascii="Times New Roman" w:eastAsia="Calibri" w:hAnsi="Times New Roman" w:cs="Times New Roman"/>
          <w:sz w:val="28"/>
          <w:szCs w:val="28"/>
        </w:rPr>
        <w:t>Рассчитать новые показатели работы предприятия.</w:t>
      </w:r>
    </w:p>
    <w:p w14:paraId="3CEAD653" w14:textId="77777777" w:rsidR="00D73069" w:rsidRPr="008E58CC" w:rsidRDefault="00D73069" w:rsidP="00D73069">
      <w:pPr>
        <w:spacing w:after="0" w:line="240" w:lineRule="auto"/>
        <w:ind w:firstLine="709"/>
        <w:jc w:val="both"/>
        <w:rPr>
          <w:rFonts w:ascii="Times New Roman" w:eastAsia="Calibri" w:hAnsi="Times New Roman" w:cs="Times New Roman"/>
          <w:sz w:val="28"/>
          <w:szCs w:val="28"/>
        </w:rPr>
      </w:pPr>
      <w:r w:rsidRPr="008E58CC">
        <w:rPr>
          <w:rFonts w:ascii="Times New Roman" w:eastAsia="Calibri" w:hAnsi="Times New Roman" w:cs="Times New Roman"/>
          <w:bCs/>
          <w:i/>
          <w:iCs/>
          <w:sz w:val="28"/>
          <w:szCs w:val="28"/>
        </w:rPr>
        <w:t>Условие 4.</w:t>
      </w:r>
      <w:r w:rsidRPr="008E58CC">
        <w:rPr>
          <w:rFonts w:ascii="Times New Roman" w:eastAsia="Calibri" w:hAnsi="Times New Roman" w:cs="Times New Roman"/>
          <w:sz w:val="28"/>
          <w:szCs w:val="28"/>
        </w:rPr>
        <w:t xml:space="preserve"> Рассчитать полную ренту, получаемую предприятием и государством после внедрения оборотной системы водоснабжения. При прямоточной системе рента предприятия составляла 700 млн. рублей, государства – 0 рублей. </w:t>
      </w:r>
    </w:p>
    <w:p w14:paraId="182D0E96" w14:textId="77777777" w:rsidR="00D73069" w:rsidRDefault="00D73069" w:rsidP="00D73069">
      <w:pPr>
        <w:spacing w:after="0" w:line="240" w:lineRule="auto"/>
        <w:jc w:val="both"/>
        <w:rPr>
          <w:rFonts w:ascii="Times New Roman" w:eastAsia="Times New Roman" w:hAnsi="Times New Roman" w:cs="Times New Roman"/>
          <w:b/>
          <w:sz w:val="28"/>
          <w:szCs w:val="28"/>
        </w:rPr>
      </w:pPr>
    </w:p>
    <w:p w14:paraId="13956191" w14:textId="4641F21B" w:rsidR="00D73069" w:rsidRDefault="00D73069" w:rsidP="00D73069">
      <w:pPr>
        <w:spacing w:after="0" w:line="240" w:lineRule="auto"/>
        <w:ind w:firstLine="709"/>
        <w:jc w:val="both"/>
        <w:rPr>
          <w:rFonts w:ascii="Times New Roman" w:eastAsia="Calibri" w:hAnsi="Times New Roman" w:cs="Times New Roman"/>
          <w:sz w:val="28"/>
          <w:szCs w:val="28"/>
        </w:rPr>
      </w:pPr>
      <w:r w:rsidRPr="00DC36DE">
        <w:rPr>
          <w:rFonts w:ascii="Times New Roman" w:eastAsia="Times New Roman" w:hAnsi="Times New Roman" w:cs="Times New Roman"/>
          <w:b/>
          <w:sz w:val="28"/>
          <w:szCs w:val="28"/>
        </w:rPr>
        <w:t xml:space="preserve">Задание </w:t>
      </w:r>
      <w:r w:rsidR="0037470F">
        <w:rPr>
          <w:rFonts w:ascii="Times New Roman" w:eastAsia="Times New Roman" w:hAnsi="Times New Roman" w:cs="Times New Roman"/>
          <w:b/>
          <w:sz w:val="28"/>
          <w:szCs w:val="28"/>
        </w:rPr>
        <w:t>6</w:t>
      </w:r>
      <w:r w:rsidRPr="00DC36DE">
        <w:rPr>
          <w:rFonts w:ascii="Times New Roman" w:eastAsia="Times New Roman" w:hAnsi="Times New Roman" w:cs="Times New Roman"/>
          <w:sz w:val="28"/>
          <w:szCs w:val="28"/>
        </w:rPr>
        <w:t>. На</w:t>
      </w:r>
      <w:r w:rsidRPr="0086543E">
        <w:rPr>
          <w:rFonts w:ascii="Times New Roman" w:eastAsia="Times New Roman" w:hAnsi="Times New Roman" w:cs="Times New Roman"/>
          <w:sz w:val="28"/>
          <w:szCs w:val="28"/>
        </w:rPr>
        <w:t xml:space="preserve"> примере выбранной для анализа организации оцените раскрытие </w:t>
      </w:r>
      <w:r w:rsidRPr="0086543E">
        <w:rPr>
          <w:rFonts w:ascii="Times New Roman" w:hAnsi="Times New Roman" w:cs="Times New Roman"/>
          <w:sz w:val="28"/>
          <w:szCs w:val="28"/>
        </w:rPr>
        <w:t>ею</w:t>
      </w:r>
      <w:r w:rsidRPr="00CF534F">
        <w:rPr>
          <w:rFonts w:ascii="Times New Roman" w:hAnsi="Times New Roman" w:cs="Times New Roman"/>
          <w:sz w:val="28"/>
          <w:szCs w:val="28"/>
        </w:rPr>
        <w:t xml:space="preserve"> информации о </w:t>
      </w:r>
      <w:r w:rsidRPr="00CF534F">
        <w:rPr>
          <w:rFonts w:ascii="Times New Roman" w:eastAsia="Calibri" w:hAnsi="Times New Roman" w:cs="Times New Roman"/>
          <w:sz w:val="28"/>
          <w:szCs w:val="28"/>
          <w:lang w:val="en-IE"/>
        </w:rPr>
        <w:t>ESG</w:t>
      </w:r>
      <w:r w:rsidRPr="00CF534F">
        <w:rPr>
          <w:rFonts w:ascii="Times New Roman" w:eastAsia="Calibri" w:hAnsi="Times New Roman" w:cs="Times New Roman"/>
          <w:sz w:val="28"/>
          <w:szCs w:val="28"/>
        </w:rPr>
        <w:t>-факторах развития</w:t>
      </w:r>
    </w:p>
    <w:p w14:paraId="64CCBFAE" w14:textId="77777777" w:rsidR="00D73069" w:rsidRPr="00CF534F" w:rsidRDefault="00D73069" w:rsidP="00D73069">
      <w:pPr>
        <w:spacing w:after="0" w:line="240" w:lineRule="auto"/>
        <w:jc w:val="both"/>
        <w:rPr>
          <w:rFonts w:ascii="Times New Roman" w:eastAsia="Times New Roman" w:hAnsi="Times New Roman" w:cs="Times New Roman"/>
          <w:sz w:val="28"/>
          <w:szCs w:val="28"/>
        </w:rPr>
      </w:pPr>
    </w:p>
    <w:tbl>
      <w:tblPr>
        <w:tblStyle w:val="4"/>
        <w:tblW w:w="4332" w:type="pct"/>
        <w:tblInd w:w="279" w:type="dxa"/>
        <w:tblLook w:val="04A0" w:firstRow="1" w:lastRow="0" w:firstColumn="1" w:lastColumn="0" w:noHBand="0" w:noVBand="1"/>
      </w:tblPr>
      <w:tblGrid>
        <w:gridCol w:w="8097"/>
      </w:tblGrid>
      <w:tr w:rsidR="00D73069" w:rsidRPr="00CF534F" w14:paraId="11590F8A" w14:textId="77777777" w:rsidTr="00726CDB">
        <w:trPr>
          <w:cantSplit/>
          <w:trHeight w:val="392"/>
        </w:trPr>
        <w:tc>
          <w:tcPr>
            <w:tcW w:w="5000" w:type="pct"/>
            <w:shd w:val="clear" w:color="auto" w:fill="FFFFFF" w:themeFill="background1"/>
          </w:tcPr>
          <w:p w14:paraId="1DE26568" w14:textId="77777777" w:rsidR="00D73069" w:rsidRPr="00CF534F" w:rsidRDefault="00D73069" w:rsidP="00726CDB">
            <w:pPr>
              <w:rPr>
                <w:rFonts w:ascii="Times New Roman" w:eastAsia="Calibri" w:hAnsi="Times New Roman" w:cs="Times New Roman"/>
                <w:sz w:val="24"/>
                <w:szCs w:val="24"/>
              </w:rPr>
            </w:pPr>
            <w:r w:rsidRPr="00CF534F">
              <w:rPr>
                <w:rFonts w:ascii="Times New Roman" w:eastAsia="Calibri" w:hAnsi="Times New Roman" w:cs="Times New Roman"/>
                <w:sz w:val="24"/>
                <w:szCs w:val="24"/>
                <w:lang w:val="en-IE"/>
              </w:rPr>
              <w:t xml:space="preserve">ESG- </w:t>
            </w:r>
            <w:r w:rsidRPr="00CF534F">
              <w:rPr>
                <w:rFonts w:ascii="Times New Roman" w:eastAsia="Calibri" w:hAnsi="Times New Roman" w:cs="Times New Roman"/>
                <w:sz w:val="24"/>
                <w:szCs w:val="24"/>
              </w:rPr>
              <w:t>факторы</w:t>
            </w:r>
          </w:p>
        </w:tc>
      </w:tr>
      <w:tr w:rsidR="00D73069" w:rsidRPr="00CF534F" w14:paraId="7CCF3DA4" w14:textId="77777777" w:rsidTr="00726CDB">
        <w:trPr>
          <w:trHeight w:val="309"/>
        </w:trPr>
        <w:tc>
          <w:tcPr>
            <w:tcW w:w="5000" w:type="pct"/>
            <w:shd w:val="clear" w:color="auto" w:fill="FFFFFF" w:themeFill="background1"/>
          </w:tcPr>
          <w:p w14:paraId="20B5E2EC" w14:textId="77777777" w:rsidR="00D73069" w:rsidRPr="00CF534F" w:rsidRDefault="00D73069" w:rsidP="00726CDB">
            <w:pPr>
              <w:jc w:val="both"/>
              <w:rPr>
                <w:rFonts w:ascii="Times New Roman" w:eastAsia="Calibri" w:hAnsi="Times New Roman" w:cs="Times New Roman"/>
                <w:b/>
                <w:sz w:val="24"/>
                <w:szCs w:val="24"/>
              </w:rPr>
            </w:pPr>
            <w:r w:rsidRPr="00CF534F">
              <w:rPr>
                <w:rFonts w:ascii="Times New Roman" w:eastAsia="Calibri" w:hAnsi="Times New Roman" w:cs="Times New Roman"/>
                <w:b/>
                <w:sz w:val="24"/>
                <w:szCs w:val="24"/>
              </w:rPr>
              <w:t>Экологические</w:t>
            </w:r>
          </w:p>
        </w:tc>
      </w:tr>
      <w:tr w:rsidR="00D73069" w:rsidRPr="00CF534F" w14:paraId="0A581961" w14:textId="77777777" w:rsidTr="00726CDB">
        <w:trPr>
          <w:trHeight w:val="309"/>
        </w:trPr>
        <w:tc>
          <w:tcPr>
            <w:tcW w:w="5000" w:type="pct"/>
            <w:shd w:val="clear" w:color="auto" w:fill="FFFFFF" w:themeFill="background1"/>
          </w:tcPr>
          <w:p w14:paraId="357CA87A" w14:textId="77777777" w:rsidR="00D73069" w:rsidRPr="00CF534F" w:rsidRDefault="00D73069" w:rsidP="00726CDB">
            <w:pPr>
              <w:rPr>
                <w:rFonts w:ascii="Times New Roman" w:eastAsia="Calibri" w:hAnsi="Times New Roman" w:cs="Times New Roman"/>
                <w:sz w:val="24"/>
                <w:szCs w:val="24"/>
              </w:rPr>
            </w:pPr>
            <w:r w:rsidRPr="00CF534F">
              <w:rPr>
                <w:rFonts w:ascii="Times New Roman" w:eastAsia="Calibri" w:hAnsi="Times New Roman" w:cs="Times New Roman"/>
                <w:sz w:val="24"/>
                <w:szCs w:val="24"/>
              </w:rPr>
              <w:t>Изменение климата</w:t>
            </w:r>
          </w:p>
        </w:tc>
      </w:tr>
      <w:tr w:rsidR="00D73069" w:rsidRPr="00CF534F" w14:paraId="5028448E" w14:textId="77777777" w:rsidTr="00726CDB">
        <w:trPr>
          <w:trHeight w:val="309"/>
        </w:trPr>
        <w:tc>
          <w:tcPr>
            <w:tcW w:w="5000" w:type="pct"/>
            <w:shd w:val="clear" w:color="auto" w:fill="FFFFFF" w:themeFill="background1"/>
          </w:tcPr>
          <w:p w14:paraId="70D25588" w14:textId="77777777" w:rsidR="00D73069" w:rsidRPr="00CF534F" w:rsidRDefault="00D73069" w:rsidP="00726CDB">
            <w:pPr>
              <w:rPr>
                <w:rFonts w:ascii="Times New Roman" w:eastAsia="Calibri" w:hAnsi="Times New Roman" w:cs="Times New Roman"/>
                <w:sz w:val="24"/>
                <w:szCs w:val="24"/>
              </w:rPr>
            </w:pPr>
            <w:r w:rsidRPr="00CF534F">
              <w:rPr>
                <w:rFonts w:ascii="Times New Roman" w:eastAsia="Calibri" w:hAnsi="Times New Roman" w:cs="Times New Roman"/>
                <w:sz w:val="24"/>
                <w:szCs w:val="24"/>
              </w:rPr>
              <w:lastRenderedPageBreak/>
              <w:t xml:space="preserve">Выбросы парниковых и </w:t>
            </w:r>
            <w:proofErr w:type="spellStart"/>
            <w:r w:rsidRPr="00CF534F">
              <w:rPr>
                <w:rFonts w:ascii="Times New Roman" w:eastAsia="Calibri" w:hAnsi="Times New Roman" w:cs="Times New Roman"/>
                <w:sz w:val="24"/>
                <w:szCs w:val="24"/>
              </w:rPr>
              <w:t>озоноразрушающих</w:t>
            </w:r>
            <w:proofErr w:type="spellEnd"/>
            <w:r w:rsidRPr="00CF534F">
              <w:rPr>
                <w:rFonts w:ascii="Times New Roman" w:eastAsia="Calibri" w:hAnsi="Times New Roman" w:cs="Times New Roman"/>
                <w:sz w:val="24"/>
                <w:szCs w:val="24"/>
              </w:rPr>
              <w:t xml:space="preserve"> газов</w:t>
            </w:r>
          </w:p>
        </w:tc>
      </w:tr>
      <w:tr w:rsidR="00D73069" w:rsidRPr="00CF534F" w14:paraId="702BA662" w14:textId="77777777" w:rsidTr="00726CDB">
        <w:trPr>
          <w:trHeight w:val="309"/>
        </w:trPr>
        <w:tc>
          <w:tcPr>
            <w:tcW w:w="5000" w:type="pct"/>
            <w:shd w:val="clear" w:color="auto" w:fill="FFFFFF" w:themeFill="background1"/>
          </w:tcPr>
          <w:p w14:paraId="33DAE90F" w14:textId="77777777" w:rsidR="00D73069" w:rsidRPr="00CF534F" w:rsidRDefault="00D73069" w:rsidP="00726CDB">
            <w:pPr>
              <w:rPr>
                <w:rFonts w:ascii="Times New Roman" w:eastAsia="Calibri" w:hAnsi="Times New Roman" w:cs="Times New Roman"/>
                <w:sz w:val="24"/>
                <w:szCs w:val="24"/>
              </w:rPr>
            </w:pPr>
            <w:r w:rsidRPr="00CF534F">
              <w:rPr>
                <w:rFonts w:ascii="Times New Roman" w:eastAsia="Calibri" w:hAnsi="Times New Roman" w:cs="Times New Roman"/>
                <w:sz w:val="24"/>
                <w:szCs w:val="24"/>
              </w:rPr>
              <w:t xml:space="preserve">Энергопотребление и </w:t>
            </w:r>
            <w:proofErr w:type="spellStart"/>
            <w:r w:rsidRPr="00CF534F">
              <w:rPr>
                <w:rFonts w:ascii="Times New Roman" w:eastAsia="Calibri" w:hAnsi="Times New Roman" w:cs="Times New Roman"/>
                <w:sz w:val="24"/>
                <w:szCs w:val="24"/>
              </w:rPr>
              <w:t>энергоэффективность</w:t>
            </w:r>
            <w:proofErr w:type="spellEnd"/>
          </w:p>
        </w:tc>
      </w:tr>
      <w:tr w:rsidR="00D73069" w:rsidRPr="00CF534F" w14:paraId="3521A3EE" w14:textId="77777777" w:rsidTr="00726CDB">
        <w:trPr>
          <w:trHeight w:val="309"/>
        </w:trPr>
        <w:tc>
          <w:tcPr>
            <w:tcW w:w="5000" w:type="pct"/>
            <w:shd w:val="clear" w:color="auto" w:fill="FFFFFF" w:themeFill="background1"/>
          </w:tcPr>
          <w:p w14:paraId="559AF7CF" w14:textId="77777777" w:rsidR="00D73069" w:rsidRPr="00CF534F" w:rsidRDefault="00D73069" w:rsidP="00726CDB">
            <w:pPr>
              <w:rPr>
                <w:rFonts w:ascii="Times New Roman" w:eastAsia="Calibri" w:hAnsi="Times New Roman" w:cs="Times New Roman"/>
                <w:sz w:val="24"/>
                <w:szCs w:val="24"/>
              </w:rPr>
            </w:pPr>
            <w:r w:rsidRPr="00CF534F">
              <w:rPr>
                <w:rFonts w:ascii="Times New Roman" w:eastAsia="Calibri" w:hAnsi="Times New Roman" w:cs="Times New Roman"/>
                <w:sz w:val="24"/>
                <w:szCs w:val="24"/>
              </w:rPr>
              <w:t>Потребление воды</w:t>
            </w:r>
          </w:p>
        </w:tc>
      </w:tr>
      <w:tr w:rsidR="00D73069" w:rsidRPr="00CF534F" w14:paraId="57B47A4B" w14:textId="77777777" w:rsidTr="00726CDB">
        <w:trPr>
          <w:trHeight w:val="309"/>
        </w:trPr>
        <w:tc>
          <w:tcPr>
            <w:tcW w:w="5000" w:type="pct"/>
            <w:shd w:val="clear" w:color="auto" w:fill="FFFFFF" w:themeFill="background1"/>
          </w:tcPr>
          <w:p w14:paraId="669AB23B" w14:textId="77777777" w:rsidR="00D73069" w:rsidRPr="00CF534F" w:rsidRDefault="00D73069" w:rsidP="00726CDB">
            <w:pPr>
              <w:rPr>
                <w:rFonts w:ascii="Times New Roman" w:eastAsia="Calibri" w:hAnsi="Times New Roman" w:cs="Times New Roman"/>
                <w:sz w:val="24"/>
                <w:szCs w:val="24"/>
              </w:rPr>
            </w:pPr>
            <w:r w:rsidRPr="00CF534F">
              <w:rPr>
                <w:rFonts w:ascii="Times New Roman" w:eastAsia="Calibri" w:hAnsi="Times New Roman" w:cs="Times New Roman"/>
                <w:sz w:val="24"/>
                <w:szCs w:val="24"/>
              </w:rPr>
              <w:t>Загрязнение воздуха и воды</w:t>
            </w:r>
          </w:p>
        </w:tc>
      </w:tr>
      <w:tr w:rsidR="00D73069" w:rsidRPr="00CF534F" w14:paraId="26EC2392" w14:textId="77777777" w:rsidTr="00726CDB">
        <w:trPr>
          <w:trHeight w:val="309"/>
        </w:trPr>
        <w:tc>
          <w:tcPr>
            <w:tcW w:w="5000" w:type="pct"/>
            <w:shd w:val="clear" w:color="auto" w:fill="FFFFFF" w:themeFill="background1"/>
          </w:tcPr>
          <w:p w14:paraId="41C46890" w14:textId="77777777" w:rsidR="00D73069" w:rsidRPr="00CF534F" w:rsidRDefault="00D73069" w:rsidP="00726CDB">
            <w:pPr>
              <w:rPr>
                <w:rFonts w:ascii="Times New Roman" w:eastAsia="Calibri" w:hAnsi="Times New Roman" w:cs="Times New Roman"/>
                <w:sz w:val="24"/>
                <w:szCs w:val="24"/>
              </w:rPr>
            </w:pPr>
            <w:r w:rsidRPr="00CF534F">
              <w:rPr>
                <w:rFonts w:ascii="Times New Roman" w:eastAsia="Calibri" w:hAnsi="Times New Roman" w:cs="Times New Roman"/>
                <w:sz w:val="24"/>
                <w:szCs w:val="24"/>
              </w:rPr>
              <w:t>Утилизация отходов</w:t>
            </w:r>
          </w:p>
        </w:tc>
      </w:tr>
      <w:tr w:rsidR="00D73069" w:rsidRPr="00CF534F" w14:paraId="1F28479D" w14:textId="77777777" w:rsidTr="00726CDB">
        <w:trPr>
          <w:trHeight w:val="309"/>
        </w:trPr>
        <w:tc>
          <w:tcPr>
            <w:tcW w:w="5000" w:type="pct"/>
            <w:shd w:val="clear" w:color="auto" w:fill="FFFFFF" w:themeFill="background1"/>
          </w:tcPr>
          <w:p w14:paraId="4C1D67EA" w14:textId="77777777" w:rsidR="00D73069" w:rsidRPr="00CF534F" w:rsidRDefault="00D73069" w:rsidP="00726CDB">
            <w:pPr>
              <w:rPr>
                <w:rFonts w:ascii="Times New Roman" w:eastAsia="Calibri" w:hAnsi="Times New Roman" w:cs="Times New Roman"/>
                <w:sz w:val="24"/>
                <w:szCs w:val="24"/>
              </w:rPr>
            </w:pPr>
            <w:r w:rsidRPr="00CF534F">
              <w:rPr>
                <w:rFonts w:ascii="Times New Roman" w:eastAsia="Calibri" w:hAnsi="Times New Roman" w:cs="Times New Roman"/>
                <w:sz w:val="24"/>
                <w:szCs w:val="24"/>
              </w:rPr>
              <w:t>Истощение природных ресурсов</w:t>
            </w:r>
          </w:p>
        </w:tc>
      </w:tr>
      <w:tr w:rsidR="00D73069" w:rsidRPr="00CF534F" w14:paraId="05859208" w14:textId="77777777" w:rsidTr="00726CDB">
        <w:trPr>
          <w:trHeight w:val="309"/>
        </w:trPr>
        <w:tc>
          <w:tcPr>
            <w:tcW w:w="5000" w:type="pct"/>
            <w:shd w:val="clear" w:color="auto" w:fill="FFFFFF" w:themeFill="background1"/>
          </w:tcPr>
          <w:p w14:paraId="67501013" w14:textId="77777777" w:rsidR="00D73069" w:rsidRPr="00CF534F" w:rsidRDefault="00D73069" w:rsidP="00726CDB">
            <w:pPr>
              <w:rPr>
                <w:rFonts w:ascii="Times New Roman" w:eastAsia="Calibri" w:hAnsi="Times New Roman" w:cs="Times New Roman"/>
                <w:sz w:val="24"/>
                <w:szCs w:val="24"/>
              </w:rPr>
            </w:pPr>
            <w:r w:rsidRPr="00CF534F">
              <w:rPr>
                <w:rFonts w:ascii="Times New Roman" w:eastAsia="Calibri" w:hAnsi="Times New Roman" w:cs="Times New Roman"/>
                <w:sz w:val="24"/>
                <w:szCs w:val="24"/>
              </w:rPr>
              <w:t>Использование экосистем и сохранение биоразнообразия</w:t>
            </w:r>
          </w:p>
        </w:tc>
      </w:tr>
      <w:tr w:rsidR="00D73069" w:rsidRPr="00CF534F" w14:paraId="5F0CDBBF" w14:textId="77777777" w:rsidTr="00726CDB">
        <w:trPr>
          <w:trHeight w:val="309"/>
        </w:trPr>
        <w:tc>
          <w:tcPr>
            <w:tcW w:w="5000" w:type="pct"/>
            <w:shd w:val="clear" w:color="auto" w:fill="FFFFFF" w:themeFill="background1"/>
          </w:tcPr>
          <w:p w14:paraId="703FEA4F" w14:textId="77777777" w:rsidR="00D73069" w:rsidRPr="00CF534F" w:rsidRDefault="00D73069" w:rsidP="00726CDB">
            <w:pPr>
              <w:rPr>
                <w:rFonts w:ascii="Times New Roman" w:eastAsia="Calibri" w:hAnsi="Times New Roman" w:cs="Times New Roman"/>
                <w:sz w:val="24"/>
                <w:szCs w:val="24"/>
              </w:rPr>
            </w:pPr>
            <w:r w:rsidRPr="00CF534F">
              <w:rPr>
                <w:rFonts w:ascii="Times New Roman" w:eastAsia="Calibri" w:hAnsi="Times New Roman" w:cs="Times New Roman"/>
                <w:sz w:val="24"/>
                <w:szCs w:val="24"/>
              </w:rPr>
              <w:t>Опустынивание, обезлесение; восстановление ландшафтов</w:t>
            </w:r>
          </w:p>
        </w:tc>
      </w:tr>
      <w:tr w:rsidR="00D73069" w:rsidRPr="00CF534F" w14:paraId="28DCFCF6" w14:textId="77777777" w:rsidTr="00726CDB">
        <w:trPr>
          <w:trHeight w:val="309"/>
        </w:trPr>
        <w:tc>
          <w:tcPr>
            <w:tcW w:w="5000" w:type="pct"/>
            <w:shd w:val="clear" w:color="auto" w:fill="FFFFFF" w:themeFill="background1"/>
          </w:tcPr>
          <w:p w14:paraId="0B5722C1" w14:textId="77777777" w:rsidR="00D73069" w:rsidRPr="00CF534F" w:rsidRDefault="00D73069" w:rsidP="00726CDB">
            <w:pPr>
              <w:rPr>
                <w:rFonts w:ascii="Times New Roman" w:eastAsia="Calibri" w:hAnsi="Times New Roman" w:cs="Times New Roman"/>
                <w:sz w:val="24"/>
                <w:szCs w:val="24"/>
              </w:rPr>
            </w:pPr>
            <w:r w:rsidRPr="00CF534F">
              <w:rPr>
                <w:rFonts w:ascii="Times New Roman" w:eastAsia="Calibri" w:hAnsi="Times New Roman" w:cs="Times New Roman"/>
                <w:sz w:val="24"/>
                <w:szCs w:val="24"/>
              </w:rPr>
              <w:t>Инновации в области экологически чистых продуктов и услуг</w:t>
            </w:r>
          </w:p>
        </w:tc>
      </w:tr>
      <w:tr w:rsidR="00D73069" w:rsidRPr="00CF534F" w14:paraId="1CA29C84" w14:textId="77777777" w:rsidTr="00726CDB">
        <w:trPr>
          <w:trHeight w:val="330"/>
        </w:trPr>
        <w:tc>
          <w:tcPr>
            <w:tcW w:w="5000" w:type="pct"/>
            <w:shd w:val="clear" w:color="auto" w:fill="FFFFFF" w:themeFill="background1"/>
          </w:tcPr>
          <w:p w14:paraId="40E141B5" w14:textId="77777777" w:rsidR="00D73069" w:rsidRPr="00CF534F" w:rsidRDefault="00D73069" w:rsidP="00726CDB">
            <w:pPr>
              <w:rPr>
                <w:rFonts w:ascii="Times New Roman" w:eastAsia="Calibri" w:hAnsi="Times New Roman" w:cs="Times New Roman"/>
                <w:b/>
                <w:sz w:val="24"/>
                <w:szCs w:val="24"/>
              </w:rPr>
            </w:pPr>
            <w:r w:rsidRPr="00CF534F">
              <w:rPr>
                <w:rFonts w:ascii="Times New Roman" w:eastAsia="Calibri" w:hAnsi="Times New Roman" w:cs="Times New Roman"/>
                <w:b/>
                <w:sz w:val="24"/>
                <w:szCs w:val="24"/>
              </w:rPr>
              <w:t>Социальные</w:t>
            </w:r>
          </w:p>
        </w:tc>
      </w:tr>
      <w:tr w:rsidR="00D73069" w:rsidRPr="00CF534F" w14:paraId="35CDAF95" w14:textId="77777777" w:rsidTr="00726CDB">
        <w:trPr>
          <w:trHeight w:val="330"/>
        </w:trPr>
        <w:tc>
          <w:tcPr>
            <w:tcW w:w="5000" w:type="pct"/>
            <w:shd w:val="clear" w:color="auto" w:fill="FFFFFF" w:themeFill="background1"/>
          </w:tcPr>
          <w:p w14:paraId="255B2CAD" w14:textId="77777777" w:rsidR="00D73069" w:rsidRPr="00CF534F" w:rsidRDefault="00D73069" w:rsidP="00726CDB">
            <w:pPr>
              <w:rPr>
                <w:rFonts w:ascii="Times New Roman" w:eastAsia="Calibri" w:hAnsi="Times New Roman" w:cs="Times New Roman"/>
                <w:sz w:val="24"/>
                <w:szCs w:val="24"/>
              </w:rPr>
            </w:pPr>
            <w:r w:rsidRPr="00CF534F">
              <w:rPr>
                <w:rFonts w:ascii="Times New Roman" w:eastAsia="Calibri" w:hAnsi="Times New Roman" w:cs="Times New Roman"/>
                <w:sz w:val="24"/>
                <w:szCs w:val="24"/>
              </w:rPr>
              <w:t>Охрана и условия труда</w:t>
            </w:r>
          </w:p>
        </w:tc>
      </w:tr>
      <w:tr w:rsidR="00D73069" w:rsidRPr="00CF534F" w14:paraId="564ADEF1" w14:textId="77777777" w:rsidTr="00726CDB">
        <w:trPr>
          <w:trHeight w:val="330"/>
        </w:trPr>
        <w:tc>
          <w:tcPr>
            <w:tcW w:w="5000" w:type="pct"/>
            <w:shd w:val="clear" w:color="auto" w:fill="FFFFFF" w:themeFill="background1"/>
          </w:tcPr>
          <w:p w14:paraId="2ED5AC97" w14:textId="77777777" w:rsidR="00D73069" w:rsidRPr="00CF534F" w:rsidRDefault="00D73069" w:rsidP="00726CDB">
            <w:pPr>
              <w:rPr>
                <w:rFonts w:ascii="Times New Roman" w:eastAsia="Calibri" w:hAnsi="Times New Roman" w:cs="Times New Roman"/>
                <w:sz w:val="24"/>
                <w:szCs w:val="24"/>
              </w:rPr>
            </w:pPr>
            <w:r w:rsidRPr="00CF534F">
              <w:rPr>
                <w:rFonts w:ascii="Times New Roman" w:eastAsia="Calibri" w:hAnsi="Times New Roman" w:cs="Times New Roman"/>
                <w:sz w:val="24"/>
                <w:szCs w:val="24"/>
              </w:rPr>
              <w:t>Охрана здоровья и безопасности клиентов</w:t>
            </w:r>
          </w:p>
        </w:tc>
      </w:tr>
      <w:tr w:rsidR="00D73069" w:rsidRPr="00CF534F" w14:paraId="6A6E894A" w14:textId="77777777" w:rsidTr="00726CDB">
        <w:trPr>
          <w:trHeight w:val="330"/>
        </w:trPr>
        <w:tc>
          <w:tcPr>
            <w:tcW w:w="5000" w:type="pct"/>
            <w:shd w:val="clear" w:color="auto" w:fill="FFFFFF" w:themeFill="background1"/>
          </w:tcPr>
          <w:p w14:paraId="1157A556" w14:textId="77777777" w:rsidR="00D73069" w:rsidRPr="00CF534F" w:rsidRDefault="00D73069" w:rsidP="00726CDB">
            <w:pPr>
              <w:rPr>
                <w:rFonts w:ascii="Times New Roman" w:eastAsia="Calibri" w:hAnsi="Times New Roman" w:cs="Times New Roman"/>
                <w:sz w:val="24"/>
                <w:szCs w:val="24"/>
              </w:rPr>
            </w:pPr>
            <w:r w:rsidRPr="00CF534F">
              <w:rPr>
                <w:rFonts w:ascii="Times New Roman" w:eastAsia="Calibri" w:hAnsi="Times New Roman" w:cs="Times New Roman"/>
                <w:sz w:val="24"/>
                <w:szCs w:val="24"/>
              </w:rPr>
              <w:t>Предотвращение дискриминации</w:t>
            </w:r>
          </w:p>
        </w:tc>
      </w:tr>
      <w:tr w:rsidR="00D73069" w:rsidRPr="00CF534F" w14:paraId="66DEA40B" w14:textId="77777777" w:rsidTr="00726CDB">
        <w:trPr>
          <w:trHeight w:val="330"/>
        </w:trPr>
        <w:tc>
          <w:tcPr>
            <w:tcW w:w="5000" w:type="pct"/>
            <w:shd w:val="clear" w:color="auto" w:fill="FFFFFF" w:themeFill="background1"/>
          </w:tcPr>
          <w:p w14:paraId="2D95CCCD" w14:textId="77777777" w:rsidR="00D73069" w:rsidRPr="00CF534F" w:rsidRDefault="00D73069" w:rsidP="00726CDB">
            <w:pPr>
              <w:rPr>
                <w:rFonts w:ascii="Times New Roman" w:eastAsia="Calibri" w:hAnsi="Times New Roman" w:cs="Times New Roman"/>
                <w:sz w:val="24"/>
                <w:szCs w:val="24"/>
              </w:rPr>
            </w:pPr>
            <w:r w:rsidRPr="00CF534F">
              <w:rPr>
                <w:rFonts w:ascii="Times New Roman" w:eastAsia="Calibri" w:hAnsi="Times New Roman" w:cs="Times New Roman"/>
                <w:sz w:val="24"/>
                <w:szCs w:val="24"/>
              </w:rPr>
              <w:t>Доступная среда для людей с ограниченными возможностями</w:t>
            </w:r>
          </w:p>
        </w:tc>
      </w:tr>
      <w:tr w:rsidR="00D73069" w:rsidRPr="00CF534F" w14:paraId="1B5DCEAB" w14:textId="77777777" w:rsidTr="00726CDB">
        <w:trPr>
          <w:trHeight w:val="330"/>
        </w:trPr>
        <w:tc>
          <w:tcPr>
            <w:tcW w:w="5000" w:type="pct"/>
            <w:shd w:val="clear" w:color="auto" w:fill="FFFFFF" w:themeFill="background1"/>
          </w:tcPr>
          <w:p w14:paraId="06483675" w14:textId="77777777" w:rsidR="00D73069" w:rsidRPr="00CF534F" w:rsidRDefault="00D73069" w:rsidP="00726CDB">
            <w:pPr>
              <w:rPr>
                <w:rFonts w:ascii="Times New Roman" w:eastAsia="Calibri" w:hAnsi="Times New Roman" w:cs="Times New Roman"/>
                <w:sz w:val="24"/>
                <w:szCs w:val="24"/>
              </w:rPr>
            </w:pPr>
            <w:r w:rsidRPr="00CF534F">
              <w:rPr>
                <w:rFonts w:ascii="Times New Roman" w:eastAsia="Calibri" w:hAnsi="Times New Roman" w:cs="Times New Roman"/>
                <w:sz w:val="24"/>
                <w:szCs w:val="24"/>
              </w:rPr>
              <w:t>Профессиональная подготовка и обучение</w:t>
            </w:r>
          </w:p>
        </w:tc>
      </w:tr>
      <w:tr w:rsidR="00D73069" w:rsidRPr="00CF534F" w14:paraId="1A2F8C76" w14:textId="77777777" w:rsidTr="00726CDB">
        <w:trPr>
          <w:trHeight w:val="330"/>
        </w:trPr>
        <w:tc>
          <w:tcPr>
            <w:tcW w:w="5000" w:type="pct"/>
            <w:shd w:val="clear" w:color="auto" w:fill="FFFFFF" w:themeFill="background1"/>
          </w:tcPr>
          <w:p w14:paraId="78CE3761" w14:textId="77777777" w:rsidR="00D73069" w:rsidRPr="00CF534F" w:rsidRDefault="00D73069" w:rsidP="00726CDB">
            <w:pPr>
              <w:rPr>
                <w:rFonts w:ascii="Times New Roman" w:eastAsia="Calibri" w:hAnsi="Times New Roman" w:cs="Times New Roman"/>
                <w:sz w:val="24"/>
                <w:szCs w:val="24"/>
              </w:rPr>
            </w:pPr>
            <w:r w:rsidRPr="00CF534F">
              <w:rPr>
                <w:rFonts w:ascii="Times New Roman" w:eastAsia="Calibri" w:hAnsi="Times New Roman" w:cs="Times New Roman"/>
                <w:sz w:val="24"/>
                <w:szCs w:val="24"/>
              </w:rPr>
              <w:t>Конфиденциальность клиентов и защита персональных данных</w:t>
            </w:r>
          </w:p>
        </w:tc>
      </w:tr>
      <w:tr w:rsidR="00D73069" w:rsidRPr="00CF534F" w14:paraId="16A838E6" w14:textId="77777777" w:rsidTr="00726CDB">
        <w:trPr>
          <w:trHeight w:val="330"/>
        </w:trPr>
        <w:tc>
          <w:tcPr>
            <w:tcW w:w="5000" w:type="pct"/>
            <w:shd w:val="clear" w:color="auto" w:fill="FFFFFF" w:themeFill="background1"/>
          </w:tcPr>
          <w:p w14:paraId="2D2C46E3" w14:textId="77777777" w:rsidR="00D73069" w:rsidRPr="00CF534F" w:rsidRDefault="00D73069" w:rsidP="00726CDB">
            <w:pPr>
              <w:rPr>
                <w:rFonts w:ascii="Times New Roman" w:eastAsia="Calibri" w:hAnsi="Times New Roman" w:cs="Times New Roman"/>
                <w:sz w:val="24"/>
                <w:szCs w:val="24"/>
              </w:rPr>
            </w:pPr>
            <w:r w:rsidRPr="00CF534F">
              <w:rPr>
                <w:rFonts w:ascii="Times New Roman" w:eastAsia="Calibri" w:hAnsi="Times New Roman" w:cs="Times New Roman"/>
                <w:sz w:val="24"/>
                <w:szCs w:val="24"/>
              </w:rPr>
              <w:t>Управление цепочками поставок</w:t>
            </w:r>
          </w:p>
        </w:tc>
      </w:tr>
      <w:tr w:rsidR="00D73069" w:rsidRPr="00CF534F" w14:paraId="4342EA6F" w14:textId="77777777" w:rsidTr="00726CDB">
        <w:trPr>
          <w:trHeight w:val="330"/>
        </w:trPr>
        <w:tc>
          <w:tcPr>
            <w:tcW w:w="5000" w:type="pct"/>
            <w:shd w:val="clear" w:color="auto" w:fill="FFFFFF" w:themeFill="background1"/>
          </w:tcPr>
          <w:p w14:paraId="4E9B9F81" w14:textId="77777777" w:rsidR="00D73069" w:rsidRPr="00CF534F" w:rsidRDefault="00D73069" w:rsidP="00726CDB">
            <w:pPr>
              <w:rPr>
                <w:rFonts w:ascii="Times New Roman" w:eastAsia="Calibri" w:hAnsi="Times New Roman" w:cs="Times New Roman"/>
                <w:sz w:val="24"/>
                <w:szCs w:val="24"/>
              </w:rPr>
            </w:pPr>
            <w:r w:rsidRPr="00CF534F">
              <w:rPr>
                <w:rFonts w:ascii="Times New Roman" w:eastAsia="Calibri" w:hAnsi="Times New Roman" w:cs="Times New Roman"/>
                <w:sz w:val="24"/>
                <w:szCs w:val="24"/>
              </w:rPr>
              <w:t>Политика в области прав человека</w:t>
            </w:r>
          </w:p>
        </w:tc>
      </w:tr>
      <w:tr w:rsidR="00D73069" w:rsidRPr="00CF534F" w14:paraId="227417CF" w14:textId="77777777" w:rsidTr="00726CDB">
        <w:trPr>
          <w:trHeight w:val="330"/>
        </w:trPr>
        <w:tc>
          <w:tcPr>
            <w:tcW w:w="5000" w:type="pct"/>
            <w:shd w:val="clear" w:color="auto" w:fill="FFFFFF" w:themeFill="background1"/>
          </w:tcPr>
          <w:p w14:paraId="7928849B" w14:textId="77777777" w:rsidR="00D73069" w:rsidRPr="00CF534F" w:rsidRDefault="00D73069" w:rsidP="00726CDB">
            <w:pPr>
              <w:rPr>
                <w:rFonts w:ascii="Times New Roman" w:eastAsia="Calibri" w:hAnsi="Times New Roman" w:cs="Times New Roman"/>
                <w:sz w:val="24"/>
                <w:szCs w:val="24"/>
              </w:rPr>
            </w:pPr>
            <w:r w:rsidRPr="00CF534F">
              <w:rPr>
                <w:rFonts w:ascii="Times New Roman" w:eastAsia="Calibri" w:hAnsi="Times New Roman" w:cs="Times New Roman"/>
                <w:sz w:val="24"/>
                <w:szCs w:val="24"/>
              </w:rPr>
              <w:t>Деятельность по ПОД/ФТ/ФРОМУ</w:t>
            </w:r>
          </w:p>
        </w:tc>
      </w:tr>
      <w:tr w:rsidR="00D73069" w:rsidRPr="00CF534F" w14:paraId="66C973DB" w14:textId="77777777" w:rsidTr="00726CDB">
        <w:trPr>
          <w:trHeight w:val="330"/>
        </w:trPr>
        <w:tc>
          <w:tcPr>
            <w:tcW w:w="5000" w:type="pct"/>
            <w:shd w:val="clear" w:color="auto" w:fill="FFFFFF" w:themeFill="background1"/>
          </w:tcPr>
          <w:p w14:paraId="5AC23072" w14:textId="77777777" w:rsidR="00D73069" w:rsidRPr="00CF534F" w:rsidRDefault="00D73069" w:rsidP="00726CDB">
            <w:pPr>
              <w:rPr>
                <w:rFonts w:ascii="Times New Roman" w:eastAsia="Calibri" w:hAnsi="Times New Roman" w:cs="Times New Roman"/>
                <w:sz w:val="24"/>
                <w:szCs w:val="24"/>
              </w:rPr>
            </w:pPr>
            <w:r w:rsidRPr="00CF534F">
              <w:rPr>
                <w:rFonts w:ascii="Times New Roman" w:eastAsia="Calibri" w:hAnsi="Times New Roman" w:cs="Times New Roman"/>
                <w:sz w:val="24"/>
                <w:szCs w:val="24"/>
              </w:rPr>
              <w:t>Обеспечение доступа к кредитам и финансовым услугам</w:t>
            </w:r>
          </w:p>
        </w:tc>
      </w:tr>
      <w:tr w:rsidR="00D73069" w:rsidRPr="00CF534F" w14:paraId="016613D8" w14:textId="77777777" w:rsidTr="00726CDB">
        <w:trPr>
          <w:trHeight w:val="330"/>
        </w:trPr>
        <w:tc>
          <w:tcPr>
            <w:tcW w:w="5000" w:type="pct"/>
            <w:shd w:val="clear" w:color="auto" w:fill="FFFFFF" w:themeFill="background1"/>
          </w:tcPr>
          <w:p w14:paraId="596E8EB8" w14:textId="77777777" w:rsidR="00D73069" w:rsidRPr="00CF534F" w:rsidRDefault="00D73069" w:rsidP="00726CDB">
            <w:pPr>
              <w:rPr>
                <w:rFonts w:ascii="Times New Roman" w:eastAsia="Calibri" w:hAnsi="Times New Roman" w:cs="Times New Roman"/>
                <w:b/>
                <w:sz w:val="24"/>
                <w:szCs w:val="24"/>
              </w:rPr>
            </w:pPr>
            <w:bookmarkStart w:id="42" w:name="_Hlk80007376"/>
            <w:r w:rsidRPr="00CF534F">
              <w:rPr>
                <w:rFonts w:ascii="Times New Roman" w:eastAsia="Calibri" w:hAnsi="Times New Roman" w:cs="Times New Roman"/>
                <w:sz w:val="24"/>
                <w:szCs w:val="24"/>
              </w:rPr>
              <w:t>Борьба с бедностью</w:t>
            </w:r>
            <w:bookmarkEnd w:id="42"/>
          </w:p>
        </w:tc>
      </w:tr>
      <w:tr w:rsidR="00D73069" w:rsidRPr="00CF534F" w14:paraId="4F75943D" w14:textId="77777777" w:rsidTr="00726CDB">
        <w:trPr>
          <w:trHeight w:val="330"/>
        </w:trPr>
        <w:tc>
          <w:tcPr>
            <w:tcW w:w="5000" w:type="pct"/>
            <w:shd w:val="clear" w:color="auto" w:fill="FFFFFF" w:themeFill="background1"/>
          </w:tcPr>
          <w:p w14:paraId="441407A1" w14:textId="77777777" w:rsidR="00D73069" w:rsidRPr="00CF534F" w:rsidRDefault="00D73069" w:rsidP="00726CDB">
            <w:pPr>
              <w:rPr>
                <w:rFonts w:ascii="Times New Roman" w:eastAsia="Calibri" w:hAnsi="Times New Roman" w:cs="Times New Roman"/>
                <w:b/>
                <w:sz w:val="24"/>
                <w:szCs w:val="24"/>
              </w:rPr>
            </w:pPr>
            <w:r w:rsidRPr="00CF534F">
              <w:rPr>
                <w:rFonts w:ascii="Times New Roman" w:eastAsia="Calibri" w:hAnsi="Times New Roman" w:cs="Times New Roman"/>
                <w:b/>
                <w:sz w:val="24"/>
                <w:szCs w:val="24"/>
              </w:rPr>
              <w:t>Управленческие</w:t>
            </w:r>
          </w:p>
        </w:tc>
      </w:tr>
      <w:tr w:rsidR="00D73069" w:rsidRPr="00CF534F" w14:paraId="54A95C48" w14:textId="77777777" w:rsidTr="00726CDB">
        <w:trPr>
          <w:trHeight w:val="330"/>
        </w:trPr>
        <w:tc>
          <w:tcPr>
            <w:tcW w:w="5000" w:type="pct"/>
            <w:shd w:val="clear" w:color="auto" w:fill="FFFFFF" w:themeFill="background1"/>
          </w:tcPr>
          <w:p w14:paraId="6CC4CAEA" w14:textId="77777777" w:rsidR="00D73069" w:rsidRPr="00CF534F" w:rsidRDefault="00D73069" w:rsidP="00726CDB">
            <w:pPr>
              <w:rPr>
                <w:rFonts w:ascii="Times New Roman" w:eastAsia="Calibri" w:hAnsi="Times New Roman" w:cs="Times New Roman"/>
                <w:b/>
                <w:sz w:val="24"/>
                <w:szCs w:val="24"/>
              </w:rPr>
            </w:pPr>
            <w:r w:rsidRPr="00CF534F">
              <w:rPr>
                <w:rFonts w:ascii="Times New Roman" w:eastAsia="Calibri" w:hAnsi="Times New Roman" w:cs="Times New Roman"/>
                <w:sz w:val="24"/>
                <w:szCs w:val="24"/>
              </w:rPr>
              <w:t>Кодексы поведения и принципы ведения бизнеса</w:t>
            </w:r>
          </w:p>
        </w:tc>
      </w:tr>
      <w:tr w:rsidR="00D73069" w:rsidRPr="00CF534F" w14:paraId="1C112D9A" w14:textId="77777777" w:rsidTr="00726CDB">
        <w:trPr>
          <w:trHeight w:val="330"/>
        </w:trPr>
        <w:tc>
          <w:tcPr>
            <w:tcW w:w="5000" w:type="pct"/>
            <w:shd w:val="clear" w:color="auto" w:fill="FFFFFF" w:themeFill="background1"/>
          </w:tcPr>
          <w:p w14:paraId="004617F1" w14:textId="77777777" w:rsidR="00D73069" w:rsidRPr="00CF534F" w:rsidRDefault="00D73069" w:rsidP="00726CDB">
            <w:pPr>
              <w:rPr>
                <w:rFonts w:ascii="Times New Roman" w:eastAsia="Calibri" w:hAnsi="Times New Roman" w:cs="Times New Roman"/>
                <w:sz w:val="24"/>
                <w:szCs w:val="24"/>
              </w:rPr>
            </w:pPr>
            <w:bookmarkStart w:id="43" w:name="_Hlk80007405"/>
            <w:r w:rsidRPr="00CF534F">
              <w:rPr>
                <w:rFonts w:ascii="Times New Roman" w:eastAsia="Calibri" w:hAnsi="Times New Roman" w:cs="Times New Roman"/>
                <w:sz w:val="24"/>
                <w:szCs w:val="24"/>
              </w:rPr>
              <w:t>Политики о недопустимых отраслях и практиках бизнеса</w:t>
            </w:r>
            <w:bookmarkEnd w:id="43"/>
          </w:p>
        </w:tc>
      </w:tr>
      <w:tr w:rsidR="00D73069" w:rsidRPr="00CF534F" w14:paraId="14D10777" w14:textId="77777777" w:rsidTr="00726CDB">
        <w:trPr>
          <w:trHeight w:val="330"/>
        </w:trPr>
        <w:tc>
          <w:tcPr>
            <w:tcW w:w="5000" w:type="pct"/>
            <w:shd w:val="clear" w:color="auto" w:fill="FFFFFF" w:themeFill="background1"/>
          </w:tcPr>
          <w:p w14:paraId="5A0F3780" w14:textId="77777777" w:rsidR="00D73069" w:rsidRPr="00CF534F" w:rsidRDefault="00D73069" w:rsidP="00726CDB">
            <w:pPr>
              <w:rPr>
                <w:rFonts w:ascii="Times New Roman" w:eastAsia="Calibri" w:hAnsi="Times New Roman" w:cs="Times New Roman"/>
                <w:sz w:val="24"/>
                <w:szCs w:val="24"/>
              </w:rPr>
            </w:pPr>
            <w:r w:rsidRPr="00CF534F">
              <w:rPr>
                <w:rFonts w:ascii="Times New Roman" w:eastAsia="Calibri" w:hAnsi="Times New Roman" w:cs="Times New Roman"/>
                <w:sz w:val="24"/>
                <w:szCs w:val="24"/>
              </w:rPr>
              <w:t>Структура и гендерный состав совета директоров</w:t>
            </w:r>
          </w:p>
        </w:tc>
      </w:tr>
      <w:tr w:rsidR="00D73069" w:rsidRPr="00CF534F" w14:paraId="5F71272B" w14:textId="77777777" w:rsidTr="00726CDB">
        <w:trPr>
          <w:trHeight w:val="330"/>
        </w:trPr>
        <w:tc>
          <w:tcPr>
            <w:tcW w:w="5000" w:type="pct"/>
            <w:shd w:val="clear" w:color="auto" w:fill="FFFFFF" w:themeFill="background1"/>
          </w:tcPr>
          <w:p w14:paraId="32180B2A" w14:textId="77777777" w:rsidR="00D73069" w:rsidRPr="00CF534F" w:rsidRDefault="00D73069" w:rsidP="00726CDB">
            <w:pPr>
              <w:rPr>
                <w:rFonts w:ascii="Times New Roman" w:eastAsia="Calibri" w:hAnsi="Times New Roman" w:cs="Times New Roman"/>
                <w:sz w:val="24"/>
                <w:szCs w:val="24"/>
              </w:rPr>
            </w:pPr>
            <w:r w:rsidRPr="00CF534F">
              <w:rPr>
                <w:rFonts w:ascii="Times New Roman" w:eastAsia="Calibri" w:hAnsi="Times New Roman" w:cs="Times New Roman"/>
                <w:sz w:val="24"/>
                <w:szCs w:val="24"/>
              </w:rPr>
              <w:t>Обеспечение подотчетности</w:t>
            </w:r>
          </w:p>
        </w:tc>
      </w:tr>
      <w:tr w:rsidR="00D73069" w:rsidRPr="00CF534F" w14:paraId="623E4F05" w14:textId="77777777" w:rsidTr="00726CDB">
        <w:trPr>
          <w:trHeight w:val="330"/>
        </w:trPr>
        <w:tc>
          <w:tcPr>
            <w:tcW w:w="5000" w:type="pct"/>
            <w:shd w:val="clear" w:color="auto" w:fill="FFFFFF" w:themeFill="background1"/>
          </w:tcPr>
          <w:p w14:paraId="12F87F74" w14:textId="77777777" w:rsidR="00D73069" w:rsidRPr="00CF534F" w:rsidRDefault="00D73069" w:rsidP="00726CDB">
            <w:pPr>
              <w:rPr>
                <w:rFonts w:ascii="Times New Roman" w:eastAsia="Calibri" w:hAnsi="Times New Roman" w:cs="Times New Roman"/>
                <w:sz w:val="24"/>
                <w:szCs w:val="24"/>
              </w:rPr>
            </w:pPr>
            <w:r w:rsidRPr="00CF534F">
              <w:rPr>
                <w:rFonts w:ascii="Times New Roman" w:eastAsia="Calibri" w:hAnsi="Times New Roman" w:cs="Times New Roman"/>
                <w:sz w:val="24"/>
                <w:szCs w:val="24"/>
              </w:rPr>
              <w:t>Раскрытие информации, взаимодействие с заинтересованными</w:t>
            </w:r>
          </w:p>
        </w:tc>
      </w:tr>
      <w:tr w:rsidR="00D73069" w:rsidRPr="00CF534F" w14:paraId="089B543E" w14:textId="77777777" w:rsidTr="00726CDB">
        <w:trPr>
          <w:trHeight w:val="330"/>
        </w:trPr>
        <w:tc>
          <w:tcPr>
            <w:tcW w:w="5000" w:type="pct"/>
            <w:shd w:val="clear" w:color="auto" w:fill="FFFFFF" w:themeFill="background1"/>
          </w:tcPr>
          <w:p w14:paraId="0B6A5068" w14:textId="77777777" w:rsidR="00D73069" w:rsidRPr="00CF534F" w:rsidRDefault="00D73069" w:rsidP="00726CDB">
            <w:pPr>
              <w:rPr>
                <w:rFonts w:ascii="Times New Roman" w:eastAsia="Calibri" w:hAnsi="Times New Roman" w:cs="Times New Roman"/>
                <w:sz w:val="24"/>
                <w:szCs w:val="24"/>
              </w:rPr>
            </w:pPr>
            <w:r w:rsidRPr="00CF534F">
              <w:rPr>
                <w:rFonts w:ascii="Times New Roman" w:eastAsia="Calibri" w:hAnsi="Times New Roman" w:cs="Times New Roman"/>
                <w:sz w:val="24"/>
                <w:szCs w:val="24"/>
              </w:rPr>
              <w:t>Противодействие взяточничеству и коррупции</w:t>
            </w:r>
          </w:p>
        </w:tc>
      </w:tr>
      <w:tr w:rsidR="00D73069" w:rsidRPr="00CF534F" w14:paraId="4E83A505" w14:textId="77777777" w:rsidTr="00726CDB">
        <w:trPr>
          <w:trHeight w:val="309"/>
        </w:trPr>
        <w:tc>
          <w:tcPr>
            <w:tcW w:w="5000" w:type="pct"/>
            <w:shd w:val="clear" w:color="auto" w:fill="FFFFFF" w:themeFill="background1"/>
          </w:tcPr>
          <w:p w14:paraId="49FB7350" w14:textId="77777777" w:rsidR="00D73069" w:rsidRPr="00CF534F" w:rsidRDefault="00D73069" w:rsidP="00726CDB">
            <w:pPr>
              <w:rPr>
                <w:rFonts w:ascii="Times New Roman" w:eastAsia="Calibri" w:hAnsi="Times New Roman" w:cs="Times New Roman"/>
                <w:sz w:val="24"/>
                <w:szCs w:val="24"/>
              </w:rPr>
            </w:pPr>
            <w:proofErr w:type="spellStart"/>
            <w:r w:rsidRPr="00CF534F">
              <w:rPr>
                <w:rFonts w:ascii="Times New Roman" w:eastAsia="Calibri" w:hAnsi="Times New Roman" w:cs="Times New Roman"/>
                <w:sz w:val="24"/>
                <w:szCs w:val="24"/>
              </w:rPr>
              <w:t>Комплаенс</w:t>
            </w:r>
            <w:proofErr w:type="spellEnd"/>
            <w:r w:rsidRPr="00CF534F">
              <w:rPr>
                <w:rFonts w:ascii="Times New Roman" w:eastAsia="Calibri" w:hAnsi="Times New Roman" w:cs="Times New Roman"/>
                <w:sz w:val="24"/>
                <w:szCs w:val="24"/>
              </w:rPr>
              <w:t>-контроль и внутренний аудит</w:t>
            </w:r>
          </w:p>
        </w:tc>
      </w:tr>
      <w:tr w:rsidR="00D73069" w:rsidRPr="00CF534F" w14:paraId="65395DDB" w14:textId="77777777" w:rsidTr="00726CDB">
        <w:trPr>
          <w:trHeight w:val="330"/>
        </w:trPr>
        <w:tc>
          <w:tcPr>
            <w:tcW w:w="5000" w:type="pct"/>
            <w:shd w:val="clear" w:color="auto" w:fill="FFFFFF" w:themeFill="background1"/>
          </w:tcPr>
          <w:p w14:paraId="2B5E8C4E" w14:textId="77777777" w:rsidR="00D73069" w:rsidRPr="00CF534F" w:rsidRDefault="00D73069" w:rsidP="00726CDB">
            <w:pPr>
              <w:rPr>
                <w:rFonts w:ascii="Times New Roman" w:eastAsia="Calibri" w:hAnsi="Times New Roman" w:cs="Times New Roman"/>
                <w:sz w:val="24"/>
                <w:szCs w:val="24"/>
              </w:rPr>
            </w:pPr>
            <w:r w:rsidRPr="00CF534F">
              <w:rPr>
                <w:rFonts w:ascii="Times New Roman" w:eastAsia="Calibri" w:hAnsi="Times New Roman" w:cs="Times New Roman"/>
                <w:sz w:val="24"/>
                <w:szCs w:val="24"/>
              </w:rPr>
              <w:t>Система вознаграждений</w:t>
            </w:r>
          </w:p>
        </w:tc>
      </w:tr>
      <w:tr w:rsidR="00D73069" w:rsidRPr="00CF534F" w14:paraId="7C601557" w14:textId="77777777" w:rsidTr="00726CDB">
        <w:trPr>
          <w:trHeight w:val="309"/>
        </w:trPr>
        <w:tc>
          <w:tcPr>
            <w:tcW w:w="5000" w:type="pct"/>
            <w:shd w:val="clear" w:color="auto" w:fill="FFFFFF" w:themeFill="background1"/>
          </w:tcPr>
          <w:p w14:paraId="64D28C5F" w14:textId="77777777" w:rsidR="00D73069" w:rsidRPr="00CF534F" w:rsidRDefault="00D73069" w:rsidP="00726CDB">
            <w:pPr>
              <w:rPr>
                <w:rFonts w:ascii="Times New Roman" w:eastAsia="Calibri" w:hAnsi="Times New Roman" w:cs="Times New Roman"/>
                <w:sz w:val="24"/>
                <w:szCs w:val="24"/>
              </w:rPr>
            </w:pPr>
            <w:r w:rsidRPr="00CF534F">
              <w:rPr>
                <w:rFonts w:ascii="Times New Roman" w:eastAsia="Calibri" w:hAnsi="Times New Roman" w:cs="Times New Roman"/>
                <w:sz w:val="24"/>
                <w:szCs w:val="24"/>
              </w:rPr>
              <w:t>Недопущение</w:t>
            </w:r>
            <w:r>
              <w:rPr>
                <w:rFonts w:ascii="Times New Roman" w:eastAsia="Calibri" w:hAnsi="Times New Roman" w:cs="Times New Roman"/>
                <w:sz w:val="24"/>
                <w:szCs w:val="24"/>
              </w:rPr>
              <w:t xml:space="preserve"> </w:t>
            </w:r>
            <w:r w:rsidRPr="00CF534F">
              <w:rPr>
                <w:rFonts w:ascii="Times New Roman" w:eastAsia="Calibri" w:hAnsi="Times New Roman" w:cs="Times New Roman"/>
                <w:sz w:val="24"/>
                <w:szCs w:val="24"/>
              </w:rPr>
              <w:t>преследования сообщившего о нарушении</w:t>
            </w:r>
          </w:p>
        </w:tc>
      </w:tr>
    </w:tbl>
    <w:p w14:paraId="0D1F9BFA" w14:textId="77777777" w:rsidR="00D73069" w:rsidRDefault="00D73069" w:rsidP="00D73069">
      <w:pPr>
        <w:spacing w:after="0" w:line="240" w:lineRule="auto"/>
        <w:ind w:firstLine="709"/>
        <w:jc w:val="both"/>
        <w:rPr>
          <w:rFonts w:ascii="Times New Roman" w:eastAsia="Times New Roman" w:hAnsi="Times New Roman" w:cs="Times New Roman"/>
          <w:sz w:val="28"/>
          <w:szCs w:val="28"/>
        </w:rPr>
      </w:pPr>
    </w:p>
    <w:p w14:paraId="10AF728E" w14:textId="5B477300" w:rsidR="00D73069" w:rsidRDefault="00D73069" w:rsidP="00D73069">
      <w:pPr>
        <w:spacing w:after="0" w:line="240" w:lineRule="auto"/>
        <w:ind w:firstLine="709"/>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Задание </w:t>
      </w:r>
      <w:r w:rsidR="0037470F">
        <w:rPr>
          <w:rFonts w:ascii="Times New Roman" w:eastAsia="Times New Roman" w:hAnsi="Times New Roman" w:cs="Times New Roman"/>
          <w:b/>
          <w:bCs/>
          <w:sz w:val="28"/>
          <w:szCs w:val="28"/>
        </w:rPr>
        <w:t>7</w:t>
      </w:r>
      <w:r>
        <w:rPr>
          <w:rFonts w:ascii="Times New Roman" w:eastAsia="Times New Roman" w:hAnsi="Times New Roman" w:cs="Times New Roman"/>
          <w:b/>
          <w:bCs/>
          <w:sz w:val="28"/>
          <w:szCs w:val="28"/>
        </w:rPr>
        <w:t xml:space="preserve">. </w:t>
      </w:r>
    </w:p>
    <w:p w14:paraId="35CA75EC" w14:textId="77777777" w:rsidR="00D73069" w:rsidRPr="00C93371" w:rsidRDefault="00D73069" w:rsidP="00D73069">
      <w:pPr>
        <w:widowControl w:val="0"/>
        <w:suppressAutoHyphens/>
        <w:spacing w:after="0" w:line="240" w:lineRule="auto"/>
        <w:ind w:firstLine="709"/>
        <w:jc w:val="both"/>
        <w:rPr>
          <w:rFonts w:ascii="Times New Roman" w:eastAsia="Times New Roman" w:hAnsi="Times New Roman" w:cs="Times New Roman"/>
          <w:sz w:val="28"/>
          <w:szCs w:val="28"/>
          <w:lang w:eastAsia="ru-RU"/>
        </w:rPr>
      </w:pPr>
      <w:r w:rsidRPr="00C93371">
        <w:rPr>
          <w:rFonts w:ascii="Times New Roman" w:eastAsia="Times New Roman" w:hAnsi="Times New Roman" w:cs="Times New Roman"/>
          <w:sz w:val="28"/>
          <w:szCs w:val="28"/>
          <w:lang w:eastAsia="ru-RU"/>
        </w:rPr>
        <w:t xml:space="preserve">Крупное металлургическое предприятие рассматривает инвестиционные проекты по модернизации технологического оборудования с целью уменьшения выбросов вредных веществ (в СО2-эквиваленте) в атмосферу. У предприятия существуют две возможности: осуществить проект с незначительными затратами на модернизацию и сократить выбросы вредных веществ на 10% или осуществить проект, позволяющий снизить объем выбросов в окружающую среду на 70%, но требующий значительных капитальных вложений. Реализация проекта также зависит от политики государства по вопросам углеродного регулирования.  </w:t>
      </w:r>
      <w:proofErr w:type="gramStart"/>
      <w:r w:rsidRPr="00C93371">
        <w:rPr>
          <w:rFonts w:ascii="Times New Roman" w:eastAsia="Times New Roman" w:hAnsi="Times New Roman" w:cs="Times New Roman"/>
          <w:sz w:val="28"/>
          <w:szCs w:val="28"/>
          <w:lang w:eastAsia="ru-RU"/>
        </w:rPr>
        <w:t>Существуют  три</w:t>
      </w:r>
      <w:proofErr w:type="gramEnd"/>
      <w:r w:rsidRPr="00C93371">
        <w:rPr>
          <w:rFonts w:ascii="Times New Roman" w:eastAsia="Times New Roman" w:hAnsi="Times New Roman" w:cs="Times New Roman"/>
          <w:sz w:val="28"/>
          <w:szCs w:val="28"/>
          <w:lang w:eastAsia="ru-RU"/>
        </w:rPr>
        <w:t xml:space="preserve"> прогноза  по углеродному регулированию: 1) государство не вводит </w:t>
      </w:r>
      <w:r w:rsidRPr="00C93371">
        <w:rPr>
          <w:rFonts w:ascii="Times New Roman" w:eastAsia="Times New Roman" w:hAnsi="Times New Roman" w:cs="Times New Roman"/>
          <w:sz w:val="28"/>
          <w:szCs w:val="28"/>
          <w:lang w:eastAsia="ru-RU"/>
        </w:rPr>
        <w:lastRenderedPageBreak/>
        <w:t xml:space="preserve">углеродное регулирование в ближайшие 10 лет; 2) государство вводит углеродное регулирование, но для отечественных предприятий фиксирует минимальные ставки за выбросы CO2; 3) государство вводит углеродное регулирование и устанавливает максимальные  ставки за выбросы CO2. </w:t>
      </w:r>
    </w:p>
    <w:p w14:paraId="331AAB63" w14:textId="77777777" w:rsidR="00D73069" w:rsidRPr="00C93371" w:rsidRDefault="00D73069" w:rsidP="00D73069">
      <w:pPr>
        <w:widowControl w:val="0"/>
        <w:suppressAutoHyphens/>
        <w:spacing w:after="0" w:line="240" w:lineRule="auto"/>
        <w:jc w:val="both"/>
        <w:rPr>
          <w:rFonts w:ascii="Times New Roman" w:eastAsia="Times New Roman" w:hAnsi="Times New Roman" w:cs="Times New Roman"/>
          <w:sz w:val="28"/>
          <w:szCs w:val="28"/>
          <w:lang w:eastAsia="ru-RU"/>
        </w:rPr>
      </w:pPr>
      <w:r w:rsidRPr="00C93371">
        <w:rPr>
          <w:rFonts w:ascii="Times New Roman" w:eastAsia="Times New Roman" w:hAnsi="Times New Roman" w:cs="Times New Roman"/>
          <w:sz w:val="28"/>
          <w:szCs w:val="28"/>
          <w:lang w:eastAsia="ru-RU"/>
        </w:rPr>
        <w:t xml:space="preserve">На основе определения минимаксного критерия (критерий </w:t>
      </w:r>
      <w:proofErr w:type="spellStart"/>
      <w:r w:rsidRPr="00C93371">
        <w:rPr>
          <w:rFonts w:ascii="Times New Roman" w:eastAsia="Times New Roman" w:hAnsi="Times New Roman" w:cs="Times New Roman"/>
          <w:sz w:val="28"/>
          <w:szCs w:val="28"/>
          <w:lang w:eastAsia="ru-RU"/>
        </w:rPr>
        <w:t>Сэвиджа</w:t>
      </w:r>
      <w:proofErr w:type="spellEnd"/>
      <w:r w:rsidRPr="00C93371">
        <w:rPr>
          <w:rFonts w:ascii="Times New Roman" w:eastAsia="Times New Roman" w:hAnsi="Times New Roman" w:cs="Times New Roman"/>
          <w:sz w:val="28"/>
          <w:szCs w:val="28"/>
          <w:lang w:eastAsia="ru-RU"/>
        </w:rPr>
        <w:t>) и матрицы «сожалений» определить риски реализации стратегий и выбрать наиболее предпочтительную.</w:t>
      </w:r>
    </w:p>
    <w:p w14:paraId="212DC7D6" w14:textId="77777777" w:rsidR="00D73069" w:rsidRPr="00C93371" w:rsidRDefault="00D73069" w:rsidP="00D73069">
      <w:pPr>
        <w:widowControl w:val="0"/>
        <w:suppressAutoHyphens/>
        <w:spacing w:after="0" w:line="240" w:lineRule="auto"/>
        <w:jc w:val="both"/>
        <w:rPr>
          <w:rFonts w:ascii="Times New Roman" w:eastAsia="Times New Roman" w:hAnsi="Times New Roman" w:cs="Times New Roman"/>
          <w:sz w:val="28"/>
          <w:szCs w:val="28"/>
          <w:lang w:eastAsia="ru-RU"/>
        </w:rPr>
      </w:pPr>
    </w:p>
    <w:tbl>
      <w:tblPr>
        <w:tblStyle w:val="6"/>
        <w:tblW w:w="5000" w:type="pct"/>
        <w:tblLook w:val="04A0" w:firstRow="1" w:lastRow="0" w:firstColumn="1" w:lastColumn="0" w:noHBand="0" w:noVBand="1"/>
      </w:tblPr>
      <w:tblGrid>
        <w:gridCol w:w="2972"/>
        <w:gridCol w:w="1986"/>
        <w:gridCol w:w="2113"/>
        <w:gridCol w:w="2275"/>
      </w:tblGrid>
      <w:tr w:rsidR="00D73069" w:rsidRPr="00C93371" w14:paraId="2EB412C5" w14:textId="77777777" w:rsidTr="00726CDB">
        <w:tc>
          <w:tcPr>
            <w:tcW w:w="1595" w:type="pct"/>
            <w:vMerge w:val="restart"/>
          </w:tcPr>
          <w:p w14:paraId="74583288" w14:textId="77777777" w:rsidR="00D73069" w:rsidRPr="00C93371" w:rsidRDefault="00D73069" w:rsidP="00726CDB">
            <w:pPr>
              <w:widowControl w:val="0"/>
              <w:jc w:val="both"/>
              <w:rPr>
                <w:rFonts w:ascii="Times New Roman" w:eastAsia="Times New Roman" w:hAnsi="Times New Roman" w:cs="Times New Roman"/>
                <w:sz w:val="28"/>
                <w:szCs w:val="28"/>
                <w:lang w:eastAsia="ru-RU"/>
              </w:rPr>
            </w:pPr>
            <w:r w:rsidRPr="00C93371">
              <w:rPr>
                <w:rFonts w:ascii="Times New Roman" w:eastAsia="Times New Roman" w:hAnsi="Times New Roman" w:cs="Times New Roman"/>
                <w:sz w:val="28"/>
                <w:szCs w:val="28"/>
                <w:lang w:eastAsia="ru-RU"/>
              </w:rPr>
              <w:t>Стратегия предприятия</w:t>
            </w:r>
          </w:p>
        </w:tc>
        <w:tc>
          <w:tcPr>
            <w:tcW w:w="3405" w:type="pct"/>
            <w:gridSpan w:val="3"/>
          </w:tcPr>
          <w:p w14:paraId="76978AC8" w14:textId="77777777" w:rsidR="00D73069" w:rsidRPr="00C93371" w:rsidRDefault="00D73069" w:rsidP="00726CDB">
            <w:pPr>
              <w:widowControl w:val="0"/>
              <w:jc w:val="center"/>
              <w:rPr>
                <w:rFonts w:ascii="Times New Roman" w:eastAsia="Times New Roman" w:hAnsi="Times New Roman" w:cs="Times New Roman"/>
                <w:sz w:val="28"/>
                <w:szCs w:val="28"/>
                <w:lang w:eastAsia="ru-RU"/>
              </w:rPr>
            </w:pPr>
            <w:r w:rsidRPr="00C93371">
              <w:rPr>
                <w:rFonts w:ascii="Times New Roman" w:eastAsia="Times New Roman" w:hAnsi="Times New Roman" w:cs="Times New Roman"/>
                <w:sz w:val="28"/>
                <w:szCs w:val="28"/>
                <w:lang w:eastAsia="ru-RU"/>
              </w:rPr>
              <w:t xml:space="preserve">Политика государства </w:t>
            </w:r>
          </w:p>
        </w:tc>
      </w:tr>
      <w:tr w:rsidR="00D73069" w:rsidRPr="00C93371" w14:paraId="76D70026" w14:textId="77777777" w:rsidTr="00726CDB">
        <w:tc>
          <w:tcPr>
            <w:tcW w:w="1595" w:type="pct"/>
            <w:vMerge/>
          </w:tcPr>
          <w:p w14:paraId="4D40C9A3" w14:textId="77777777" w:rsidR="00D73069" w:rsidRPr="00C93371" w:rsidRDefault="00D73069" w:rsidP="00726CDB">
            <w:pPr>
              <w:widowControl w:val="0"/>
              <w:jc w:val="both"/>
              <w:rPr>
                <w:rFonts w:ascii="Times New Roman" w:eastAsia="Times New Roman" w:hAnsi="Times New Roman" w:cs="Times New Roman"/>
                <w:sz w:val="28"/>
                <w:szCs w:val="28"/>
                <w:lang w:eastAsia="ru-RU"/>
              </w:rPr>
            </w:pPr>
          </w:p>
        </w:tc>
        <w:tc>
          <w:tcPr>
            <w:tcW w:w="1048" w:type="pct"/>
          </w:tcPr>
          <w:p w14:paraId="49844349" w14:textId="77777777" w:rsidR="00D73069" w:rsidRPr="00C93371" w:rsidRDefault="00D73069" w:rsidP="00726CDB">
            <w:pPr>
              <w:widowControl w:val="0"/>
              <w:jc w:val="center"/>
              <w:rPr>
                <w:rFonts w:ascii="Times New Roman" w:eastAsia="Times New Roman" w:hAnsi="Times New Roman" w:cs="Times New Roman"/>
                <w:sz w:val="28"/>
                <w:szCs w:val="28"/>
                <w:lang w:eastAsia="ru-RU"/>
              </w:rPr>
            </w:pPr>
            <w:r w:rsidRPr="00C93371">
              <w:rPr>
                <w:rFonts w:ascii="Times New Roman" w:eastAsia="Times New Roman" w:hAnsi="Times New Roman" w:cs="Times New Roman"/>
                <w:sz w:val="28"/>
                <w:szCs w:val="28"/>
                <w:lang w:eastAsia="ru-RU"/>
              </w:rPr>
              <w:t>Углеродное регулирование не вводится</w:t>
            </w:r>
          </w:p>
        </w:tc>
        <w:tc>
          <w:tcPr>
            <w:tcW w:w="1135" w:type="pct"/>
          </w:tcPr>
          <w:p w14:paraId="721635E3" w14:textId="77777777" w:rsidR="00D73069" w:rsidRPr="00C93371" w:rsidRDefault="00D73069" w:rsidP="00726CDB">
            <w:pPr>
              <w:widowControl w:val="0"/>
              <w:jc w:val="center"/>
              <w:rPr>
                <w:rFonts w:ascii="Times New Roman" w:eastAsia="Times New Roman" w:hAnsi="Times New Roman" w:cs="Times New Roman"/>
                <w:sz w:val="28"/>
                <w:szCs w:val="28"/>
                <w:lang w:eastAsia="ru-RU"/>
              </w:rPr>
            </w:pPr>
            <w:r w:rsidRPr="00C93371">
              <w:rPr>
                <w:rFonts w:ascii="Times New Roman" w:eastAsia="Times New Roman" w:hAnsi="Times New Roman" w:cs="Times New Roman"/>
                <w:sz w:val="28"/>
                <w:szCs w:val="28"/>
                <w:lang w:eastAsia="ru-RU"/>
              </w:rPr>
              <w:t>Низкие ставки углеродного регулирования</w:t>
            </w:r>
          </w:p>
        </w:tc>
        <w:tc>
          <w:tcPr>
            <w:tcW w:w="1223" w:type="pct"/>
          </w:tcPr>
          <w:p w14:paraId="591E34A8" w14:textId="77777777" w:rsidR="00D73069" w:rsidRPr="00C93371" w:rsidRDefault="00D73069" w:rsidP="00726CDB">
            <w:pPr>
              <w:widowControl w:val="0"/>
              <w:jc w:val="center"/>
              <w:rPr>
                <w:rFonts w:ascii="Times New Roman" w:eastAsia="Times New Roman" w:hAnsi="Times New Roman" w:cs="Times New Roman"/>
                <w:sz w:val="28"/>
                <w:szCs w:val="28"/>
                <w:lang w:eastAsia="ru-RU"/>
              </w:rPr>
            </w:pPr>
            <w:r w:rsidRPr="00C93371">
              <w:rPr>
                <w:rFonts w:ascii="Times New Roman" w:eastAsia="Times New Roman" w:hAnsi="Times New Roman" w:cs="Times New Roman"/>
                <w:sz w:val="28"/>
                <w:szCs w:val="28"/>
                <w:lang w:eastAsia="ru-RU"/>
              </w:rPr>
              <w:t>Высокие ставки углеродного регулирования</w:t>
            </w:r>
          </w:p>
        </w:tc>
      </w:tr>
      <w:tr w:rsidR="00D73069" w:rsidRPr="00C93371" w14:paraId="2A8553E4" w14:textId="77777777" w:rsidTr="00726CDB">
        <w:tc>
          <w:tcPr>
            <w:tcW w:w="1595" w:type="pct"/>
          </w:tcPr>
          <w:p w14:paraId="312D99F5" w14:textId="77777777" w:rsidR="00D73069" w:rsidRPr="00C93371" w:rsidRDefault="00D73069" w:rsidP="00726CDB">
            <w:pPr>
              <w:widowControl w:val="0"/>
              <w:jc w:val="both"/>
              <w:rPr>
                <w:rFonts w:ascii="Times New Roman" w:eastAsia="Times New Roman" w:hAnsi="Times New Roman" w:cs="Times New Roman"/>
                <w:sz w:val="28"/>
                <w:szCs w:val="28"/>
                <w:lang w:eastAsia="ru-RU"/>
              </w:rPr>
            </w:pPr>
            <w:r w:rsidRPr="00C93371">
              <w:rPr>
                <w:rFonts w:ascii="Times New Roman" w:eastAsia="Times New Roman" w:hAnsi="Times New Roman" w:cs="Times New Roman"/>
                <w:sz w:val="28"/>
                <w:szCs w:val="28"/>
                <w:lang w:eastAsia="ru-RU"/>
              </w:rPr>
              <w:t xml:space="preserve">Незначительная модернизация </w:t>
            </w:r>
          </w:p>
          <w:p w14:paraId="3D7811EA" w14:textId="77777777" w:rsidR="00D73069" w:rsidRPr="00C93371" w:rsidRDefault="00D73069" w:rsidP="00726CDB">
            <w:pPr>
              <w:widowControl w:val="0"/>
              <w:jc w:val="both"/>
              <w:rPr>
                <w:rFonts w:ascii="Times New Roman" w:eastAsia="Times New Roman" w:hAnsi="Times New Roman" w:cs="Times New Roman"/>
                <w:sz w:val="28"/>
                <w:szCs w:val="28"/>
                <w:lang w:eastAsia="ru-RU"/>
              </w:rPr>
            </w:pPr>
            <w:r w:rsidRPr="00C93371">
              <w:rPr>
                <w:rFonts w:ascii="Times New Roman" w:eastAsia="Times New Roman" w:hAnsi="Times New Roman" w:cs="Times New Roman"/>
                <w:sz w:val="28"/>
                <w:szCs w:val="28"/>
                <w:lang w:eastAsia="ru-RU"/>
              </w:rPr>
              <w:t>(</w:t>
            </w:r>
            <w:r w:rsidRPr="00C93371">
              <w:rPr>
                <w:rFonts w:ascii="Times New Roman" w:eastAsia="Times New Roman" w:hAnsi="Times New Roman" w:cs="Times New Roman"/>
                <w:sz w:val="28"/>
                <w:szCs w:val="28"/>
                <w:lang w:val="en-IE" w:eastAsia="ru-RU"/>
              </w:rPr>
              <w:t>NPV</w:t>
            </w:r>
            <w:r w:rsidRPr="00C93371">
              <w:rPr>
                <w:rFonts w:ascii="Times New Roman" w:eastAsia="Times New Roman" w:hAnsi="Times New Roman" w:cs="Times New Roman"/>
                <w:sz w:val="28"/>
                <w:szCs w:val="28"/>
                <w:lang w:eastAsia="ru-RU"/>
              </w:rPr>
              <w:t xml:space="preserve"> проекта, млн. рублей)</w:t>
            </w:r>
          </w:p>
        </w:tc>
        <w:tc>
          <w:tcPr>
            <w:tcW w:w="1048" w:type="pct"/>
          </w:tcPr>
          <w:p w14:paraId="4254038B" w14:textId="77777777" w:rsidR="00D73069" w:rsidRPr="00C93371" w:rsidRDefault="00D73069" w:rsidP="00726CDB">
            <w:pPr>
              <w:widowControl w:val="0"/>
              <w:jc w:val="center"/>
              <w:rPr>
                <w:rFonts w:ascii="Times New Roman" w:eastAsia="Times New Roman" w:hAnsi="Times New Roman" w:cs="Times New Roman"/>
                <w:sz w:val="28"/>
                <w:szCs w:val="28"/>
                <w:lang w:eastAsia="ru-RU"/>
              </w:rPr>
            </w:pPr>
            <w:r w:rsidRPr="00C93371">
              <w:rPr>
                <w:rFonts w:ascii="Times New Roman" w:eastAsia="Times New Roman" w:hAnsi="Times New Roman" w:cs="Times New Roman"/>
                <w:sz w:val="28"/>
                <w:szCs w:val="28"/>
                <w:lang w:eastAsia="ru-RU"/>
              </w:rPr>
              <w:t>700</w:t>
            </w:r>
          </w:p>
        </w:tc>
        <w:tc>
          <w:tcPr>
            <w:tcW w:w="1135" w:type="pct"/>
          </w:tcPr>
          <w:p w14:paraId="2C18B48D" w14:textId="77777777" w:rsidR="00D73069" w:rsidRPr="00C93371" w:rsidRDefault="00D73069" w:rsidP="00726CDB">
            <w:pPr>
              <w:widowControl w:val="0"/>
              <w:jc w:val="center"/>
              <w:rPr>
                <w:rFonts w:ascii="Times New Roman" w:eastAsia="Times New Roman" w:hAnsi="Times New Roman" w:cs="Times New Roman"/>
                <w:sz w:val="28"/>
                <w:szCs w:val="28"/>
                <w:lang w:eastAsia="ru-RU"/>
              </w:rPr>
            </w:pPr>
            <w:r w:rsidRPr="00C93371">
              <w:rPr>
                <w:rFonts w:ascii="Times New Roman" w:eastAsia="Times New Roman" w:hAnsi="Times New Roman" w:cs="Times New Roman"/>
                <w:sz w:val="28"/>
                <w:szCs w:val="28"/>
                <w:lang w:eastAsia="ru-RU"/>
              </w:rPr>
              <w:t>300</w:t>
            </w:r>
          </w:p>
        </w:tc>
        <w:tc>
          <w:tcPr>
            <w:tcW w:w="1223" w:type="pct"/>
          </w:tcPr>
          <w:p w14:paraId="4AD362E2" w14:textId="77777777" w:rsidR="00D73069" w:rsidRPr="00C93371" w:rsidRDefault="00D73069" w:rsidP="00726CDB">
            <w:pPr>
              <w:widowControl w:val="0"/>
              <w:jc w:val="center"/>
              <w:rPr>
                <w:rFonts w:ascii="Times New Roman" w:eastAsia="Times New Roman" w:hAnsi="Times New Roman" w:cs="Times New Roman"/>
                <w:sz w:val="28"/>
                <w:szCs w:val="28"/>
                <w:lang w:eastAsia="ru-RU"/>
              </w:rPr>
            </w:pPr>
            <w:r w:rsidRPr="00C93371">
              <w:rPr>
                <w:rFonts w:ascii="Times New Roman" w:eastAsia="Times New Roman" w:hAnsi="Times New Roman" w:cs="Times New Roman"/>
                <w:sz w:val="28"/>
                <w:szCs w:val="28"/>
                <w:lang w:eastAsia="ru-RU"/>
              </w:rPr>
              <w:t>-700</w:t>
            </w:r>
          </w:p>
        </w:tc>
      </w:tr>
      <w:tr w:rsidR="00D73069" w:rsidRPr="00C93371" w14:paraId="43BF3CBE" w14:textId="77777777" w:rsidTr="00726CDB">
        <w:tc>
          <w:tcPr>
            <w:tcW w:w="1595" w:type="pct"/>
          </w:tcPr>
          <w:p w14:paraId="57F018DC" w14:textId="77777777" w:rsidR="00D73069" w:rsidRPr="00C93371" w:rsidRDefault="00D73069" w:rsidP="00726CDB">
            <w:pPr>
              <w:widowControl w:val="0"/>
              <w:jc w:val="both"/>
              <w:rPr>
                <w:rFonts w:ascii="Times New Roman" w:eastAsia="Times New Roman" w:hAnsi="Times New Roman" w:cs="Times New Roman"/>
                <w:sz w:val="28"/>
                <w:szCs w:val="28"/>
                <w:lang w:eastAsia="ru-RU"/>
              </w:rPr>
            </w:pPr>
            <w:r w:rsidRPr="00C93371">
              <w:rPr>
                <w:rFonts w:ascii="Times New Roman" w:eastAsia="Times New Roman" w:hAnsi="Times New Roman" w:cs="Times New Roman"/>
                <w:sz w:val="28"/>
                <w:szCs w:val="28"/>
                <w:lang w:eastAsia="ru-RU"/>
              </w:rPr>
              <w:t xml:space="preserve">Существенная модернизация  </w:t>
            </w:r>
          </w:p>
          <w:p w14:paraId="30F69141" w14:textId="77777777" w:rsidR="00D73069" w:rsidRPr="00C93371" w:rsidRDefault="00D73069" w:rsidP="00726CDB">
            <w:pPr>
              <w:widowControl w:val="0"/>
              <w:jc w:val="both"/>
              <w:rPr>
                <w:rFonts w:ascii="Times New Roman" w:eastAsia="Times New Roman" w:hAnsi="Times New Roman" w:cs="Times New Roman"/>
                <w:sz w:val="28"/>
                <w:szCs w:val="28"/>
                <w:lang w:eastAsia="ru-RU"/>
              </w:rPr>
            </w:pPr>
            <w:r w:rsidRPr="00C93371">
              <w:rPr>
                <w:rFonts w:ascii="Times New Roman" w:eastAsia="Times New Roman" w:hAnsi="Times New Roman" w:cs="Times New Roman"/>
                <w:sz w:val="28"/>
                <w:szCs w:val="28"/>
                <w:lang w:eastAsia="ru-RU"/>
              </w:rPr>
              <w:t>(</w:t>
            </w:r>
            <w:r w:rsidRPr="00C93371">
              <w:rPr>
                <w:rFonts w:ascii="Times New Roman" w:eastAsia="Times New Roman" w:hAnsi="Times New Roman" w:cs="Times New Roman"/>
                <w:sz w:val="28"/>
                <w:szCs w:val="28"/>
                <w:lang w:val="en-IE" w:eastAsia="ru-RU"/>
              </w:rPr>
              <w:t>NPV</w:t>
            </w:r>
            <w:r w:rsidRPr="00C93371">
              <w:rPr>
                <w:rFonts w:ascii="Times New Roman" w:eastAsia="Times New Roman" w:hAnsi="Times New Roman" w:cs="Times New Roman"/>
                <w:sz w:val="28"/>
                <w:szCs w:val="28"/>
                <w:lang w:eastAsia="ru-RU"/>
              </w:rPr>
              <w:t xml:space="preserve"> проекта, млн. рублей) </w:t>
            </w:r>
          </w:p>
        </w:tc>
        <w:tc>
          <w:tcPr>
            <w:tcW w:w="1048" w:type="pct"/>
          </w:tcPr>
          <w:p w14:paraId="7E2F4293" w14:textId="77777777" w:rsidR="00D73069" w:rsidRPr="00C93371" w:rsidRDefault="00D73069" w:rsidP="00726CDB">
            <w:pPr>
              <w:widowControl w:val="0"/>
              <w:jc w:val="center"/>
              <w:rPr>
                <w:rFonts w:ascii="Times New Roman" w:eastAsia="Times New Roman" w:hAnsi="Times New Roman" w:cs="Times New Roman"/>
                <w:sz w:val="28"/>
                <w:szCs w:val="28"/>
                <w:lang w:eastAsia="ru-RU"/>
              </w:rPr>
            </w:pPr>
            <w:r w:rsidRPr="00C93371">
              <w:rPr>
                <w:rFonts w:ascii="Times New Roman" w:eastAsia="Times New Roman" w:hAnsi="Times New Roman" w:cs="Times New Roman"/>
                <w:sz w:val="28"/>
                <w:szCs w:val="28"/>
                <w:lang w:eastAsia="ru-RU"/>
              </w:rPr>
              <w:t>300</w:t>
            </w:r>
          </w:p>
        </w:tc>
        <w:tc>
          <w:tcPr>
            <w:tcW w:w="1135" w:type="pct"/>
          </w:tcPr>
          <w:p w14:paraId="761A0B0B" w14:textId="77777777" w:rsidR="00D73069" w:rsidRPr="00C93371" w:rsidRDefault="00D73069" w:rsidP="00726CDB">
            <w:pPr>
              <w:widowControl w:val="0"/>
              <w:jc w:val="center"/>
              <w:rPr>
                <w:rFonts w:ascii="Times New Roman" w:eastAsia="Times New Roman" w:hAnsi="Times New Roman" w:cs="Times New Roman"/>
                <w:sz w:val="28"/>
                <w:szCs w:val="28"/>
                <w:lang w:eastAsia="ru-RU"/>
              </w:rPr>
            </w:pPr>
            <w:r w:rsidRPr="00C93371">
              <w:rPr>
                <w:rFonts w:ascii="Times New Roman" w:eastAsia="Times New Roman" w:hAnsi="Times New Roman" w:cs="Times New Roman"/>
                <w:sz w:val="28"/>
                <w:szCs w:val="28"/>
                <w:lang w:eastAsia="ru-RU"/>
              </w:rPr>
              <w:t>200</w:t>
            </w:r>
          </w:p>
        </w:tc>
        <w:tc>
          <w:tcPr>
            <w:tcW w:w="1223" w:type="pct"/>
          </w:tcPr>
          <w:p w14:paraId="602698C2" w14:textId="77777777" w:rsidR="00D73069" w:rsidRPr="00C93371" w:rsidRDefault="00D73069" w:rsidP="00726CDB">
            <w:pPr>
              <w:widowControl w:val="0"/>
              <w:jc w:val="center"/>
              <w:rPr>
                <w:rFonts w:ascii="Times New Roman" w:eastAsia="Times New Roman" w:hAnsi="Times New Roman" w:cs="Times New Roman"/>
                <w:sz w:val="28"/>
                <w:szCs w:val="28"/>
                <w:lang w:eastAsia="ru-RU"/>
              </w:rPr>
            </w:pPr>
            <w:r w:rsidRPr="00C93371">
              <w:rPr>
                <w:rFonts w:ascii="Times New Roman" w:eastAsia="Times New Roman" w:hAnsi="Times New Roman" w:cs="Times New Roman"/>
                <w:sz w:val="28"/>
                <w:szCs w:val="28"/>
                <w:lang w:eastAsia="ru-RU"/>
              </w:rPr>
              <w:t>100</w:t>
            </w:r>
          </w:p>
        </w:tc>
      </w:tr>
      <w:tr w:rsidR="00D73069" w:rsidRPr="00C93371" w14:paraId="66434391" w14:textId="77777777" w:rsidTr="00726CDB">
        <w:tc>
          <w:tcPr>
            <w:tcW w:w="1595" w:type="pct"/>
          </w:tcPr>
          <w:p w14:paraId="1A8A1EF1" w14:textId="77777777" w:rsidR="00D73069" w:rsidRPr="00C93371" w:rsidRDefault="00D73069" w:rsidP="00726CDB">
            <w:pPr>
              <w:widowControl w:val="0"/>
              <w:jc w:val="both"/>
              <w:rPr>
                <w:rFonts w:ascii="Times New Roman" w:eastAsia="Times New Roman" w:hAnsi="Times New Roman" w:cs="Times New Roman"/>
                <w:sz w:val="28"/>
                <w:szCs w:val="28"/>
                <w:lang w:eastAsia="ru-RU"/>
              </w:rPr>
            </w:pPr>
            <w:r w:rsidRPr="00C93371">
              <w:rPr>
                <w:rFonts w:ascii="Times New Roman" w:eastAsia="Times New Roman" w:hAnsi="Times New Roman" w:cs="Times New Roman"/>
                <w:sz w:val="28"/>
                <w:szCs w:val="28"/>
                <w:lang w:eastAsia="ru-RU"/>
              </w:rPr>
              <w:t xml:space="preserve">Оптимальная стратегия </w:t>
            </w:r>
          </w:p>
        </w:tc>
        <w:tc>
          <w:tcPr>
            <w:tcW w:w="1048" w:type="pct"/>
          </w:tcPr>
          <w:p w14:paraId="3FD1B5D4" w14:textId="77777777" w:rsidR="00D73069" w:rsidRPr="00C93371" w:rsidRDefault="00D73069" w:rsidP="00726CDB">
            <w:pPr>
              <w:widowControl w:val="0"/>
              <w:jc w:val="both"/>
              <w:rPr>
                <w:rFonts w:ascii="Times New Roman" w:eastAsia="Times New Roman" w:hAnsi="Times New Roman" w:cs="Times New Roman"/>
                <w:sz w:val="28"/>
                <w:szCs w:val="28"/>
                <w:lang w:eastAsia="ru-RU"/>
              </w:rPr>
            </w:pPr>
          </w:p>
        </w:tc>
        <w:tc>
          <w:tcPr>
            <w:tcW w:w="1135" w:type="pct"/>
          </w:tcPr>
          <w:p w14:paraId="6B395B48" w14:textId="77777777" w:rsidR="00D73069" w:rsidRPr="00C93371" w:rsidRDefault="00D73069" w:rsidP="00726CDB">
            <w:pPr>
              <w:widowControl w:val="0"/>
              <w:jc w:val="both"/>
              <w:rPr>
                <w:rFonts w:ascii="Times New Roman" w:eastAsia="Times New Roman" w:hAnsi="Times New Roman" w:cs="Times New Roman"/>
                <w:sz w:val="28"/>
                <w:szCs w:val="28"/>
                <w:lang w:eastAsia="ru-RU"/>
              </w:rPr>
            </w:pPr>
          </w:p>
        </w:tc>
        <w:tc>
          <w:tcPr>
            <w:tcW w:w="1223" w:type="pct"/>
          </w:tcPr>
          <w:p w14:paraId="126FCE1F" w14:textId="77777777" w:rsidR="00D73069" w:rsidRPr="00C93371" w:rsidRDefault="00D73069" w:rsidP="00726CDB">
            <w:pPr>
              <w:widowControl w:val="0"/>
              <w:jc w:val="both"/>
              <w:rPr>
                <w:rFonts w:ascii="Times New Roman" w:eastAsia="Times New Roman" w:hAnsi="Times New Roman" w:cs="Times New Roman"/>
                <w:sz w:val="28"/>
                <w:szCs w:val="28"/>
                <w:lang w:eastAsia="ru-RU"/>
              </w:rPr>
            </w:pPr>
          </w:p>
        </w:tc>
      </w:tr>
    </w:tbl>
    <w:p w14:paraId="3D83F661" w14:textId="77777777" w:rsidR="00D73069" w:rsidRPr="00C93371" w:rsidRDefault="00D73069" w:rsidP="00D73069">
      <w:pPr>
        <w:spacing w:after="0" w:line="240" w:lineRule="auto"/>
        <w:ind w:firstLine="709"/>
        <w:jc w:val="both"/>
        <w:rPr>
          <w:rFonts w:ascii="Times New Roman" w:eastAsia="Times New Roman" w:hAnsi="Times New Roman" w:cs="Times New Roman"/>
          <w:b/>
          <w:bCs/>
          <w:sz w:val="28"/>
          <w:szCs w:val="28"/>
        </w:rPr>
      </w:pPr>
    </w:p>
    <w:p w14:paraId="0A8FC5E0" w14:textId="77777777" w:rsidR="00D73069" w:rsidRDefault="00D73069" w:rsidP="00D73069">
      <w:pPr>
        <w:spacing w:after="0" w:line="240" w:lineRule="auto"/>
        <w:jc w:val="both"/>
        <w:rPr>
          <w:rFonts w:ascii="Times New Roman" w:eastAsia="Times New Roman" w:hAnsi="Times New Roman" w:cs="Times New Roman"/>
          <w:b/>
          <w:bCs/>
          <w:sz w:val="28"/>
          <w:szCs w:val="28"/>
        </w:rPr>
      </w:pPr>
    </w:p>
    <w:p w14:paraId="48A6E5A9" w14:textId="0F6465E7" w:rsidR="00D73069" w:rsidRPr="00CF534F" w:rsidRDefault="00D73069" w:rsidP="00D73069">
      <w:pPr>
        <w:spacing w:after="0" w:line="240" w:lineRule="auto"/>
        <w:ind w:firstLine="709"/>
        <w:jc w:val="both"/>
        <w:rPr>
          <w:rFonts w:ascii="Times New Roman" w:eastAsia="Times New Roman" w:hAnsi="Times New Roman" w:cs="Times New Roman"/>
          <w:b/>
          <w:bCs/>
          <w:sz w:val="28"/>
          <w:szCs w:val="28"/>
        </w:rPr>
      </w:pPr>
      <w:r w:rsidRPr="00CF534F">
        <w:rPr>
          <w:rFonts w:ascii="Times New Roman" w:eastAsia="Times New Roman" w:hAnsi="Times New Roman" w:cs="Times New Roman"/>
          <w:b/>
          <w:bCs/>
          <w:sz w:val="28"/>
          <w:szCs w:val="28"/>
        </w:rPr>
        <w:t xml:space="preserve">Кейс </w:t>
      </w:r>
      <w:r w:rsidR="0037470F">
        <w:rPr>
          <w:rFonts w:ascii="Times New Roman" w:eastAsia="Times New Roman" w:hAnsi="Times New Roman" w:cs="Times New Roman"/>
          <w:b/>
          <w:bCs/>
          <w:sz w:val="28"/>
          <w:szCs w:val="28"/>
        </w:rPr>
        <w:t>8</w:t>
      </w:r>
      <w:r w:rsidRPr="00CF534F">
        <w:rPr>
          <w:rFonts w:ascii="Times New Roman" w:eastAsia="Times New Roman" w:hAnsi="Times New Roman" w:cs="Times New Roman"/>
          <w:b/>
          <w:bCs/>
          <w:sz w:val="28"/>
          <w:szCs w:val="28"/>
        </w:rPr>
        <w:t xml:space="preserve">. </w:t>
      </w:r>
      <w:r w:rsidRPr="00CF534F">
        <w:rPr>
          <w:rFonts w:ascii="Times New Roman" w:eastAsia="Times New Roman" w:hAnsi="Times New Roman" w:cs="Times New Roman"/>
          <w:b/>
          <w:bCs/>
          <w:sz w:val="28"/>
          <w:szCs w:val="28"/>
          <w:lang w:eastAsia="ru-RU"/>
        </w:rPr>
        <w:t>Система экологического менеджмента РЖД</w:t>
      </w:r>
    </w:p>
    <w:p w14:paraId="45C56294" w14:textId="77777777" w:rsidR="00D73069" w:rsidRPr="00C14222" w:rsidRDefault="00D73069" w:rsidP="00D73069">
      <w:pPr>
        <w:spacing w:after="0" w:line="240" w:lineRule="auto"/>
        <w:ind w:firstLine="709"/>
        <w:jc w:val="both"/>
        <w:rPr>
          <w:rFonts w:ascii="Times New Roman" w:eastAsia="Times New Roman" w:hAnsi="Times New Roman" w:cs="Times New Roman"/>
          <w:sz w:val="28"/>
          <w:szCs w:val="28"/>
          <w:lang w:eastAsia="ru-RU"/>
        </w:rPr>
      </w:pPr>
      <w:r w:rsidRPr="00C14222">
        <w:rPr>
          <w:rFonts w:ascii="Times New Roman" w:eastAsia="Times New Roman" w:hAnsi="Times New Roman" w:cs="Times New Roman"/>
          <w:sz w:val="28"/>
          <w:szCs w:val="28"/>
          <w:lang w:eastAsia="ru-RU"/>
        </w:rPr>
        <w:t xml:space="preserve">ОАО "РЖД" – крупнейший </w:t>
      </w:r>
      <w:proofErr w:type="spellStart"/>
      <w:r w:rsidRPr="00C14222">
        <w:rPr>
          <w:rFonts w:ascii="Times New Roman" w:eastAsia="Times New Roman" w:hAnsi="Times New Roman" w:cs="Times New Roman"/>
          <w:sz w:val="28"/>
          <w:szCs w:val="28"/>
          <w:lang w:eastAsia="ru-RU"/>
        </w:rPr>
        <w:t>природопользователь</w:t>
      </w:r>
      <w:proofErr w:type="spellEnd"/>
      <w:r w:rsidRPr="00C14222">
        <w:rPr>
          <w:rFonts w:ascii="Times New Roman" w:eastAsia="Times New Roman" w:hAnsi="Times New Roman" w:cs="Times New Roman"/>
          <w:sz w:val="28"/>
          <w:szCs w:val="28"/>
          <w:lang w:eastAsia="ru-RU"/>
        </w:rPr>
        <w:t>, работающий на территории 77 субъектов Российской Федерации. Выбор приоритетов ОАО "РЖД" в области рационального природопользования и повышения экологической безопасности до 2025 года определен Основами государственной политики в области экологического развития Российской Федерации на период до 2030 года, утвержденными Президентом Российской Федерации 30 апреля 2012 года, и Указом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p>
    <w:p w14:paraId="4063ADF8" w14:textId="77777777" w:rsidR="00D73069" w:rsidRPr="00C14222" w:rsidRDefault="00D73069" w:rsidP="00D73069">
      <w:pPr>
        <w:spacing w:after="0" w:line="240" w:lineRule="auto"/>
        <w:ind w:firstLine="709"/>
        <w:jc w:val="both"/>
        <w:rPr>
          <w:rFonts w:ascii="Times New Roman" w:eastAsia="Times New Roman" w:hAnsi="Times New Roman" w:cs="Times New Roman"/>
          <w:sz w:val="28"/>
          <w:szCs w:val="28"/>
          <w:lang w:eastAsia="ru-RU"/>
        </w:rPr>
      </w:pPr>
      <w:r w:rsidRPr="00C14222">
        <w:rPr>
          <w:rFonts w:ascii="Times New Roman" w:eastAsia="Times New Roman" w:hAnsi="Times New Roman" w:cs="Times New Roman"/>
          <w:sz w:val="28"/>
          <w:szCs w:val="28"/>
          <w:lang w:eastAsia="ru-RU"/>
        </w:rPr>
        <w:t>С учетом приоритетов государственной политики в сфере охраны окружающей среды основная цель ОАО "РЖД" в области природоохранной деятельности – повышение уровня экологической безопасности, рационального природопользования и сохранения природных систем.</w:t>
      </w:r>
      <w:r>
        <w:rPr>
          <w:rFonts w:ascii="Times New Roman" w:eastAsia="Times New Roman" w:hAnsi="Times New Roman" w:cs="Times New Roman"/>
          <w:sz w:val="28"/>
          <w:szCs w:val="28"/>
          <w:lang w:eastAsia="ru-RU"/>
        </w:rPr>
        <w:t xml:space="preserve"> </w:t>
      </w:r>
      <w:r w:rsidRPr="00C14222">
        <w:rPr>
          <w:rFonts w:ascii="Times New Roman" w:eastAsia="Times New Roman" w:hAnsi="Times New Roman" w:cs="Times New Roman"/>
          <w:sz w:val="28"/>
          <w:szCs w:val="28"/>
          <w:lang w:eastAsia="ru-RU"/>
        </w:rPr>
        <w:t>Природоохранная деятельность в ОАО "РЖД" осуществляется в соответствии с документами:</w:t>
      </w:r>
      <w:r>
        <w:rPr>
          <w:rFonts w:ascii="Times New Roman" w:eastAsia="Times New Roman" w:hAnsi="Times New Roman" w:cs="Times New Roman"/>
          <w:sz w:val="28"/>
          <w:szCs w:val="28"/>
          <w:lang w:eastAsia="ru-RU"/>
        </w:rPr>
        <w:t xml:space="preserve"> </w:t>
      </w:r>
      <w:r w:rsidRPr="00C14222">
        <w:rPr>
          <w:rFonts w:ascii="Times New Roman" w:eastAsia="Times New Roman" w:hAnsi="Times New Roman" w:cs="Times New Roman"/>
          <w:sz w:val="28"/>
          <w:szCs w:val="28"/>
          <w:lang w:eastAsia="ru-RU"/>
        </w:rPr>
        <w:t>"Экологическая стратегия ОАО "РЖД" на период до 2017 года и перспективу до 2030 года";</w:t>
      </w:r>
      <w:r>
        <w:rPr>
          <w:rFonts w:ascii="Times New Roman" w:eastAsia="Times New Roman" w:hAnsi="Times New Roman" w:cs="Times New Roman"/>
          <w:sz w:val="28"/>
          <w:szCs w:val="28"/>
          <w:lang w:eastAsia="ru-RU"/>
        </w:rPr>
        <w:t xml:space="preserve"> </w:t>
      </w:r>
      <w:r w:rsidRPr="00C14222">
        <w:rPr>
          <w:rFonts w:ascii="Times New Roman" w:eastAsia="Times New Roman" w:hAnsi="Times New Roman" w:cs="Times New Roman"/>
          <w:sz w:val="28"/>
          <w:szCs w:val="28"/>
          <w:lang w:eastAsia="ru-RU"/>
        </w:rPr>
        <w:t>"Стратегия развития железнодорожного транспорта в Российской Федерации до 2030 года".</w:t>
      </w:r>
    </w:p>
    <w:p w14:paraId="4B15D3A4" w14:textId="77777777" w:rsidR="00D73069" w:rsidRPr="00C14222" w:rsidRDefault="00D73069" w:rsidP="00D73069">
      <w:pPr>
        <w:spacing w:after="0" w:line="240" w:lineRule="auto"/>
        <w:ind w:firstLine="709"/>
        <w:jc w:val="both"/>
        <w:rPr>
          <w:rFonts w:ascii="Times New Roman" w:eastAsia="Times New Roman" w:hAnsi="Times New Roman" w:cs="Times New Roman"/>
          <w:sz w:val="28"/>
          <w:szCs w:val="28"/>
          <w:lang w:eastAsia="ru-RU"/>
        </w:rPr>
      </w:pPr>
      <w:r w:rsidRPr="00C14222">
        <w:rPr>
          <w:rFonts w:ascii="Times New Roman" w:eastAsia="Times New Roman" w:hAnsi="Times New Roman" w:cs="Times New Roman"/>
          <w:sz w:val="28"/>
          <w:szCs w:val="28"/>
          <w:lang w:eastAsia="ru-RU"/>
        </w:rPr>
        <w:t xml:space="preserve">Главная цель РЖД в сфере экологии – забота об экологической безопасности и здоровье людей. Для достижения этой цели до 2025 г. по </w:t>
      </w:r>
      <w:r w:rsidRPr="00C14222">
        <w:rPr>
          <w:rFonts w:ascii="Times New Roman" w:eastAsia="Times New Roman" w:hAnsi="Times New Roman" w:cs="Times New Roman"/>
          <w:sz w:val="28"/>
          <w:szCs w:val="28"/>
          <w:lang w:eastAsia="ru-RU"/>
        </w:rPr>
        <w:lastRenderedPageBreak/>
        <w:t>сравнению с 2018 г. предусматривается:</w:t>
      </w:r>
      <w:r>
        <w:rPr>
          <w:rFonts w:ascii="Times New Roman" w:eastAsia="Times New Roman" w:hAnsi="Times New Roman" w:cs="Times New Roman"/>
          <w:sz w:val="28"/>
          <w:szCs w:val="28"/>
          <w:lang w:eastAsia="ru-RU"/>
        </w:rPr>
        <w:t xml:space="preserve"> </w:t>
      </w:r>
      <w:r w:rsidRPr="00C14222">
        <w:rPr>
          <w:rFonts w:ascii="Times New Roman" w:eastAsia="Times New Roman" w:hAnsi="Times New Roman" w:cs="Times New Roman"/>
          <w:sz w:val="28"/>
          <w:szCs w:val="28"/>
          <w:lang w:eastAsia="ru-RU"/>
        </w:rPr>
        <w:t>снижение выбросов загрязняющих веществ в атмосферный воздух от стационарных источников на 18% к 2025 году по сравнению с базовым уровнем 2018 года;</w:t>
      </w:r>
      <w:r>
        <w:rPr>
          <w:rFonts w:ascii="Times New Roman" w:eastAsia="Times New Roman" w:hAnsi="Times New Roman" w:cs="Times New Roman"/>
          <w:sz w:val="28"/>
          <w:szCs w:val="28"/>
          <w:lang w:eastAsia="ru-RU"/>
        </w:rPr>
        <w:t xml:space="preserve"> </w:t>
      </w:r>
      <w:r w:rsidRPr="00C14222">
        <w:rPr>
          <w:rFonts w:ascii="Times New Roman" w:eastAsia="Times New Roman" w:hAnsi="Times New Roman" w:cs="Times New Roman"/>
          <w:sz w:val="28"/>
          <w:szCs w:val="28"/>
          <w:lang w:eastAsia="ru-RU"/>
        </w:rPr>
        <w:t>снижение удельного уровня выбросов парниковых газов на 4,5% к 2025 году по сравнению с 2018 годом;</w:t>
      </w:r>
      <w:r>
        <w:rPr>
          <w:rFonts w:ascii="Times New Roman" w:eastAsia="Times New Roman" w:hAnsi="Times New Roman" w:cs="Times New Roman"/>
          <w:sz w:val="28"/>
          <w:szCs w:val="28"/>
          <w:lang w:eastAsia="ru-RU"/>
        </w:rPr>
        <w:t xml:space="preserve"> </w:t>
      </w:r>
      <w:r w:rsidRPr="00C14222">
        <w:rPr>
          <w:rFonts w:ascii="Times New Roman" w:eastAsia="Times New Roman" w:hAnsi="Times New Roman" w:cs="Times New Roman"/>
          <w:sz w:val="28"/>
          <w:szCs w:val="28"/>
          <w:lang w:eastAsia="ru-RU"/>
        </w:rPr>
        <w:t>снижение использования водных ресурсов на 20% к 2025 году по сравнению с 2018 годом;</w:t>
      </w:r>
      <w:r>
        <w:rPr>
          <w:rFonts w:ascii="Times New Roman" w:eastAsia="Times New Roman" w:hAnsi="Times New Roman" w:cs="Times New Roman"/>
          <w:sz w:val="28"/>
          <w:szCs w:val="28"/>
          <w:lang w:eastAsia="ru-RU"/>
        </w:rPr>
        <w:t xml:space="preserve"> </w:t>
      </w:r>
      <w:r w:rsidRPr="00C14222">
        <w:rPr>
          <w:rFonts w:ascii="Times New Roman" w:eastAsia="Times New Roman" w:hAnsi="Times New Roman" w:cs="Times New Roman"/>
          <w:sz w:val="28"/>
          <w:szCs w:val="28"/>
          <w:lang w:eastAsia="ru-RU"/>
        </w:rPr>
        <w:t>снижение сброса загрязненных сточных вод в поверхностные водные объекты и на рельеф местности на 18% к 2025 году по сравнению с базовым уровнем 2018 года;</w:t>
      </w:r>
      <w:r>
        <w:rPr>
          <w:rFonts w:ascii="Times New Roman" w:eastAsia="Times New Roman" w:hAnsi="Times New Roman" w:cs="Times New Roman"/>
          <w:sz w:val="28"/>
          <w:szCs w:val="28"/>
          <w:lang w:eastAsia="ru-RU"/>
        </w:rPr>
        <w:t xml:space="preserve"> </w:t>
      </w:r>
      <w:r w:rsidRPr="00C14222">
        <w:rPr>
          <w:rFonts w:ascii="Times New Roman" w:eastAsia="Times New Roman" w:hAnsi="Times New Roman" w:cs="Times New Roman"/>
          <w:sz w:val="28"/>
          <w:szCs w:val="28"/>
          <w:lang w:eastAsia="ru-RU"/>
        </w:rPr>
        <w:t>увеличение доли обезвреживания и вовлечения отходов производства и потребления во вторичный оборот в общем количестве их образования на 2,4% к 2025 году по сравнению с базовым уровнем 2018 года.</w:t>
      </w:r>
    </w:p>
    <w:p w14:paraId="1F651E89" w14:textId="77777777" w:rsidR="00D73069" w:rsidRPr="00C14222" w:rsidRDefault="00D73069" w:rsidP="00D73069">
      <w:pPr>
        <w:spacing w:after="0" w:line="240" w:lineRule="auto"/>
        <w:ind w:firstLine="709"/>
        <w:jc w:val="both"/>
        <w:rPr>
          <w:rFonts w:ascii="Times New Roman" w:eastAsia="Times New Roman" w:hAnsi="Times New Roman" w:cs="Times New Roman"/>
          <w:sz w:val="28"/>
          <w:szCs w:val="28"/>
          <w:lang w:eastAsia="ru-RU"/>
        </w:rPr>
      </w:pPr>
      <w:r w:rsidRPr="00C14222">
        <w:rPr>
          <w:rFonts w:ascii="Times New Roman" w:eastAsia="Times New Roman" w:hAnsi="Times New Roman" w:cs="Times New Roman"/>
          <w:sz w:val="28"/>
          <w:szCs w:val="28"/>
          <w:lang w:eastAsia="ru-RU"/>
        </w:rPr>
        <w:t>Железнодорожный транспорт – один из наиболее экологически чистых видов транспорта. При этом компания прилагает постоянные усилия для повышения эффективности своей природоохранной деятельности.</w:t>
      </w:r>
      <w:r>
        <w:rPr>
          <w:rFonts w:ascii="Times New Roman" w:eastAsia="Times New Roman" w:hAnsi="Times New Roman" w:cs="Times New Roman"/>
          <w:sz w:val="28"/>
          <w:szCs w:val="28"/>
          <w:lang w:eastAsia="ru-RU"/>
        </w:rPr>
        <w:t xml:space="preserve"> </w:t>
      </w:r>
      <w:r w:rsidRPr="00C14222">
        <w:rPr>
          <w:rFonts w:ascii="Times New Roman" w:eastAsia="Times New Roman" w:hAnsi="Times New Roman" w:cs="Times New Roman"/>
          <w:sz w:val="28"/>
          <w:szCs w:val="28"/>
          <w:lang w:eastAsia="ru-RU"/>
        </w:rPr>
        <w:t xml:space="preserve">Основные экологические риски компании связаны с негативным воздействием объектов компании на окружающую среду, использованием природных ресурсов, включая </w:t>
      </w:r>
      <w:proofErr w:type="spellStart"/>
      <w:r w:rsidRPr="00C14222">
        <w:rPr>
          <w:rFonts w:ascii="Times New Roman" w:eastAsia="Times New Roman" w:hAnsi="Times New Roman" w:cs="Times New Roman"/>
          <w:sz w:val="28"/>
          <w:szCs w:val="28"/>
          <w:lang w:eastAsia="ru-RU"/>
        </w:rPr>
        <w:t>невозобновляемые</w:t>
      </w:r>
      <w:proofErr w:type="spellEnd"/>
      <w:r w:rsidRPr="00C14222">
        <w:rPr>
          <w:rFonts w:ascii="Times New Roman" w:eastAsia="Times New Roman" w:hAnsi="Times New Roman" w:cs="Times New Roman"/>
          <w:sz w:val="28"/>
          <w:szCs w:val="28"/>
          <w:lang w:eastAsia="ru-RU"/>
        </w:rPr>
        <w:t>.</w:t>
      </w:r>
    </w:p>
    <w:p w14:paraId="05512D16" w14:textId="77777777" w:rsidR="00D73069" w:rsidRPr="00C14222" w:rsidRDefault="00D73069" w:rsidP="00D73069">
      <w:pPr>
        <w:spacing w:after="0" w:line="240" w:lineRule="auto"/>
        <w:ind w:firstLine="709"/>
        <w:jc w:val="both"/>
        <w:rPr>
          <w:rFonts w:ascii="Times New Roman" w:eastAsia="Times New Roman" w:hAnsi="Times New Roman" w:cs="Times New Roman"/>
          <w:sz w:val="28"/>
          <w:szCs w:val="28"/>
          <w:lang w:eastAsia="ru-RU"/>
        </w:rPr>
      </w:pPr>
      <w:r w:rsidRPr="00C14222">
        <w:rPr>
          <w:rFonts w:ascii="Times New Roman" w:eastAsia="Times New Roman" w:hAnsi="Times New Roman" w:cs="Times New Roman"/>
          <w:sz w:val="28"/>
          <w:szCs w:val="28"/>
          <w:lang w:eastAsia="ru-RU"/>
        </w:rPr>
        <w:t>Направления природоохранной деятельности</w:t>
      </w:r>
    </w:p>
    <w:p w14:paraId="163B6B21" w14:textId="77777777" w:rsidR="00D73069" w:rsidRPr="00C14222" w:rsidRDefault="00D73069" w:rsidP="00D73069">
      <w:pPr>
        <w:spacing w:after="0" w:line="240" w:lineRule="auto"/>
        <w:ind w:firstLine="709"/>
        <w:jc w:val="both"/>
        <w:rPr>
          <w:rFonts w:ascii="Times New Roman" w:eastAsia="Times New Roman" w:hAnsi="Times New Roman" w:cs="Times New Roman"/>
          <w:sz w:val="28"/>
          <w:szCs w:val="28"/>
          <w:lang w:eastAsia="ru-RU"/>
        </w:rPr>
      </w:pPr>
      <w:r w:rsidRPr="00C14222">
        <w:rPr>
          <w:rFonts w:ascii="Times New Roman" w:eastAsia="Times New Roman" w:hAnsi="Times New Roman" w:cs="Times New Roman"/>
          <w:sz w:val="28"/>
          <w:szCs w:val="28"/>
          <w:lang w:eastAsia="ru-RU"/>
        </w:rPr>
        <w:t>Снижение воздействия на окружающую среду достигнуто за счет следующих важнейших направлений в деятельности ОАО "РЖД":</w:t>
      </w:r>
      <w:r>
        <w:rPr>
          <w:rFonts w:ascii="Times New Roman" w:eastAsia="Times New Roman" w:hAnsi="Times New Roman" w:cs="Times New Roman"/>
          <w:sz w:val="28"/>
          <w:szCs w:val="28"/>
          <w:lang w:eastAsia="ru-RU"/>
        </w:rPr>
        <w:t xml:space="preserve"> </w:t>
      </w:r>
      <w:r w:rsidRPr="00C14222">
        <w:rPr>
          <w:rFonts w:ascii="Times New Roman" w:eastAsia="Times New Roman" w:hAnsi="Times New Roman" w:cs="Times New Roman"/>
          <w:sz w:val="28"/>
          <w:szCs w:val="28"/>
          <w:lang w:eastAsia="ru-RU"/>
        </w:rPr>
        <w:t>внедрение инновационных технологий, обеспечивающих охрану атмосферного воздуха, водных ресурсов, повышение использования и обезвреживания отходов производства, снижение выбросов парниковых газов, шумового воздействия;</w:t>
      </w:r>
      <w:r>
        <w:rPr>
          <w:rFonts w:ascii="Times New Roman" w:eastAsia="Times New Roman" w:hAnsi="Times New Roman" w:cs="Times New Roman"/>
          <w:sz w:val="28"/>
          <w:szCs w:val="28"/>
          <w:lang w:eastAsia="ru-RU"/>
        </w:rPr>
        <w:t xml:space="preserve"> </w:t>
      </w:r>
      <w:r w:rsidRPr="00C14222">
        <w:rPr>
          <w:rFonts w:ascii="Times New Roman" w:eastAsia="Times New Roman" w:hAnsi="Times New Roman" w:cs="Times New Roman"/>
          <w:sz w:val="28"/>
          <w:szCs w:val="28"/>
          <w:lang w:eastAsia="ru-RU"/>
        </w:rPr>
        <w:t>совершенствование системы управления природоохранной деятельностью;</w:t>
      </w:r>
      <w:r>
        <w:rPr>
          <w:rFonts w:ascii="Times New Roman" w:eastAsia="Times New Roman" w:hAnsi="Times New Roman" w:cs="Times New Roman"/>
          <w:sz w:val="28"/>
          <w:szCs w:val="28"/>
          <w:lang w:eastAsia="ru-RU"/>
        </w:rPr>
        <w:t xml:space="preserve"> </w:t>
      </w:r>
      <w:r w:rsidRPr="00C14222">
        <w:rPr>
          <w:rFonts w:ascii="Times New Roman" w:eastAsia="Times New Roman" w:hAnsi="Times New Roman" w:cs="Times New Roman"/>
          <w:sz w:val="28"/>
          <w:szCs w:val="28"/>
          <w:lang w:eastAsia="ru-RU"/>
        </w:rPr>
        <w:t xml:space="preserve">обеспечение </w:t>
      </w:r>
      <w:proofErr w:type="spellStart"/>
      <w:r w:rsidRPr="00C14222">
        <w:rPr>
          <w:rFonts w:ascii="Times New Roman" w:eastAsia="Times New Roman" w:hAnsi="Times New Roman" w:cs="Times New Roman"/>
          <w:sz w:val="28"/>
          <w:szCs w:val="28"/>
          <w:lang w:eastAsia="ru-RU"/>
        </w:rPr>
        <w:t>экомониторинга</w:t>
      </w:r>
      <w:proofErr w:type="spellEnd"/>
      <w:r w:rsidRPr="00C14222">
        <w:rPr>
          <w:rFonts w:ascii="Times New Roman" w:eastAsia="Times New Roman" w:hAnsi="Times New Roman" w:cs="Times New Roman"/>
          <w:sz w:val="28"/>
          <w:szCs w:val="28"/>
          <w:lang w:eastAsia="ru-RU"/>
        </w:rPr>
        <w:t xml:space="preserve"> за воздействием на окружающую среду.</w:t>
      </w:r>
    </w:p>
    <w:p w14:paraId="00898511" w14:textId="77777777" w:rsidR="00D73069" w:rsidRPr="00C14222" w:rsidRDefault="00D73069" w:rsidP="00D73069">
      <w:pPr>
        <w:spacing w:after="0" w:line="240" w:lineRule="auto"/>
        <w:ind w:firstLine="709"/>
        <w:jc w:val="both"/>
        <w:rPr>
          <w:rFonts w:ascii="Times New Roman" w:eastAsia="Times New Roman" w:hAnsi="Times New Roman" w:cs="Times New Roman"/>
          <w:sz w:val="28"/>
          <w:szCs w:val="28"/>
          <w:lang w:eastAsia="ru-RU"/>
        </w:rPr>
      </w:pPr>
      <w:r w:rsidRPr="00C14222">
        <w:rPr>
          <w:rFonts w:ascii="Times New Roman" w:eastAsia="Times New Roman" w:hAnsi="Times New Roman" w:cs="Times New Roman"/>
          <w:sz w:val="28"/>
          <w:szCs w:val="28"/>
          <w:lang w:eastAsia="ru-RU"/>
        </w:rPr>
        <w:t>Доля ОАО "РЖД" в загрязнении окружающей среды России в настоящее время по выбросам вредных веществ в атмосферу, сбросу загрязненных сточных вод в поверхностные водные объекты, образованию отходов составляет менее 1%.</w:t>
      </w:r>
    </w:p>
    <w:p w14:paraId="36C299DE" w14:textId="77777777" w:rsidR="00D73069" w:rsidRPr="00C14222" w:rsidRDefault="00D73069" w:rsidP="00D73069">
      <w:pPr>
        <w:spacing w:after="0" w:line="240" w:lineRule="auto"/>
        <w:ind w:firstLine="709"/>
        <w:jc w:val="both"/>
        <w:rPr>
          <w:rFonts w:ascii="Times New Roman" w:eastAsia="Times New Roman" w:hAnsi="Times New Roman" w:cs="Times New Roman"/>
          <w:sz w:val="28"/>
          <w:szCs w:val="28"/>
          <w:lang w:eastAsia="ru-RU"/>
        </w:rPr>
      </w:pPr>
      <w:r w:rsidRPr="00C14222">
        <w:rPr>
          <w:rFonts w:ascii="Times New Roman" w:eastAsia="Times New Roman" w:hAnsi="Times New Roman" w:cs="Times New Roman"/>
          <w:sz w:val="28"/>
          <w:szCs w:val="28"/>
          <w:lang w:eastAsia="ru-RU"/>
        </w:rPr>
        <w:t>Техническое перевооружение, обеспечивающее снижение воздействия на окружающую среду:</w:t>
      </w:r>
      <w:r>
        <w:rPr>
          <w:rFonts w:ascii="Times New Roman" w:eastAsia="Times New Roman" w:hAnsi="Times New Roman" w:cs="Times New Roman"/>
          <w:sz w:val="28"/>
          <w:szCs w:val="28"/>
          <w:lang w:eastAsia="ru-RU"/>
        </w:rPr>
        <w:t xml:space="preserve"> </w:t>
      </w:r>
      <w:r w:rsidRPr="00C14222">
        <w:rPr>
          <w:rFonts w:ascii="Times New Roman" w:eastAsia="Times New Roman" w:hAnsi="Times New Roman" w:cs="Times New Roman"/>
          <w:sz w:val="28"/>
          <w:szCs w:val="28"/>
          <w:lang w:eastAsia="ru-RU"/>
        </w:rPr>
        <w:t xml:space="preserve">капитальный ремонт тепловозов с заменой устаревших двигателей на современные более </w:t>
      </w:r>
      <w:proofErr w:type="spellStart"/>
      <w:r w:rsidRPr="00C14222">
        <w:rPr>
          <w:rFonts w:ascii="Times New Roman" w:eastAsia="Times New Roman" w:hAnsi="Times New Roman" w:cs="Times New Roman"/>
          <w:sz w:val="28"/>
          <w:szCs w:val="28"/>
          <w:lang w:eastAsia="ru-RU"/>
        </w:rPr>
        <w:t>экологичные</w:t>
      </w:r>
      <w:proofErr w:type="spellEnd"/>
      <w:r w:rsidRPr="00C14222">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C14222">
        <w:rPr>
          <w:rFonts w:ascii="Times New Roman" w:eastAsia="Times New Roman" w:hAnsi="Times New Roman" w:cs="Times New Roman"/>
          <w:sz w:val="28"/>
          <w:szCs w:val="28"/>
          <w:lang w:eastAsia="ru-RU"/>
        </w:rPr>
        <w:t>капитальный ремонт пути с заменой деревянных шпал на экологически чистые железобетонные;</w:t>
      </w:r>
      <w:r>
        <w:rPr>
          <w:rFonts w:ascii="Times New Roman" w:eastAsia="Times New Roman" w:hAnsi="Times New Roman" w:cs="Times New Roman"/>
          <w:sz w:val="28"/>
          <w:szCs w:val="28"/>
          <w:lang w:eastAsia="ru-RU"/>
        </w:rPr>
        <w:t xml:space="preserve"> </w:t>
      </w:r>
      <w:r w:rsidRPr="00C14222">
        <w:rPr>
          <w:rFonts w:ascii="Times New Roman" w:eastAsia="Times New Roman" w:hAnsi="Times New Roman" w:cs="Times New Roman"/>
          <w:sz w:val="28"/>
          <w:szCs w:val="28"/>
          <w:lang w:eastAsia="ru-RU"/>
        </w:rPr>
        <w:t xml:space="preserve">приобретение деревянных шпал, пропитанных антисептиками более </w:t>
      </w:r>
      <w:proofErr w:type="spellStart"/>
      <w:r w:rsidRPr="00C14222">
        <w:rPr>
          <w:rFonts w:ascii="Times New Roman" w:eastAsia="Times New Roman" w:hAnsi="Times New Roman" w:cs="Times New Roman"/>
          <w:sz w:val="28"/>
          <w:szCs w:val="28"/>
          <w:lang w:eastAsia="ru-RU"/>
        </w:rPr>
        <w:t>экологичного</w:t>
      </w:r>
      <w:proofErr w:type="spellEnd"/>
      <w:r w:rsidRPr="00C14222">
        <w:rPr>
          <w:rFonts w:ascii="Times New Roman" w:eastAsia="Times New Roman" w:hAnsi="Times New Roman" w:cs="Times New Roman"/>
          <w:sz w:val="28"/>
          <w:szCs w:val="28"/>
          <w:lang w:eastAsia="ru-RU"/>
        </w:rPr>
        <w:t xml:space="preserve"> 4 класса опасности;</w:t>
      </w:r>
      <w:r>
        <w:rPr>
          <w:rFonts w:ascii="Times New Roman" w:eastAsia="Times New Roman" w:hAnsi="Times New Roman" w:cs="Times New Roman"/>
          <w:sz w:val="28"/>
          <w:szCs w:val="28"/>
          <w:lang w:eastAsia="ru-RU"/>
        </w:rPr>
        <w:t xml:space="preserve"> </w:t>
      </w:r>
      <w:r w:rsidRPr="00C14222">
        <w:rPr>
          <w:rFonts w:ascii="Times New Roman" w:eastAsia="Times New Roman" w:hAnsi="Times New Roman" w:cs="Times New Roman"/>
          <w:sz w:val="28"/>
          <w:szCs w:val="28"/>
          <w:lang w:eastAsia="ru-RU"/>
        </w:rPr>
        <w:t>оснащение пассажирского подвижного состава экологически чистыми туалетами  закрытого типа с баками-сборниками;</w:t>
      </w:r>
      <w:r>
        <w:rPr>
          <w:rFonts w:ascii="Times New Roman" w:eastAsia="Times New Roman" w:hAnsi="Times New Roman" w:cs="Times New Roman"/>
          <w:sz w:val="28"/>
          <w:szCs w:val="28"/>
          <w:lang w:eastAsia="ru-RU"/>
        </w:rPr>
        <w:t xml:space="preserve"> </w:t>
      </w:r>
      <w:r w:rsidRPr="00C14222">
        <w:rPr>
          <w:rFonts w:ascii="Times New Roman" w:eastAsia="Times New Roman" w:hAnsi="Times New Roman" w:cs="Times New Roman"/>
          <w:sz w:val="28"/>
          <w:szCs w:val="28"/>
          <w:lang w:eastAsia="ru-RU"/>
        </w:rPr>
        <w:t xml:space="preserve">перевод котельных на более экологически чистые виды топлива (газ, мазут), внедрение </w:t>
      </w:r>
      <w:proofErr w:type="spellStart"/>
      <w:r w:rsidRPr="00C14222">
        <w:rPr>
          <w:rFonts w:ascii="Times New Roman" w:eastAsia="Times New Roman" w:hAnsi="Times New Roman" w:cs="Times New Roman"/>
          <w:sz w:val="28"/>
          <w:szCs w:val="28"/>
          <w:lang w:eastAsia="ru-RU"/>
        </w:rPr>
        <w:t>пылегазоулавливающего</w:t>
      </w:r>
      <w:proofErr w:type="spellEnd"/>
      <w:r w:rsidRPr="00C14222">
        <w:rPr>
          <w:rFonts w:ascii="Times New Roman" w:eastAsia="Times New Roman" w:hAnsi="Times New Roman" w:cs="Times New Roman"/>
          <w:sz w:val="28"/>
          <w:szCs w:val="28"/>
          <w:lang w:eastAsia="ru-RU"/>
        </w:rPr>
        <w:t xml:space="preserve"> оборудования;</w:t>
      </w:r>
      <w:r>
        <w:rPr>
          <w:rFonts w:ascii="Times New Roman" w:eastAsia="Times New Roman" w:hAnsi="Times New Roman" w:cs="Times New Roman"/>
          <w:sz w:val="28"/>
          <w:szCs w:val="28"/>
          <w:lang w:eastAsia="ru-RU"/>
        </w:rPr>
        <w:t xml:space="preserve"> </w:t>
      </w:r>
      <w:r w:rsidRPr="00C14222">
        <w:rPr>
          <w:rFonts w:ascii="Times New Roman" w:eastAsia="Times New Roman" w:hAnsi="Times New Roman" w:cs="Times New Roman"/>
          <w:sz w:val="28"/>
          <w:szCs w:val="28"/>
          <w:lang w:eastAsia="ru-RU"/>
        </w:rPr>
        <w:t>внедрение новых систем отопления помещений;</w:t>
      </w:r>
      <w:r>
        <w:rPr>
          <w:rFonts w:ascii="Times New Roman" w:eastAsia="Times New Roman" w:hAnsi="Times New Roman" w:cs="Times New Roman"/>
          <w:sz w:val="28"/>
          <w:szCs w:val="28"/>
          <w:lang w:eastAsia="ru-RU"/>
        </w:rPr>
        <w:t xml:space="preserve"> </w:t>
      </w:r>
      <w:r w:rsidRPr="00C14222">
        <w:rPr>
          <w:rFonts w:ascii="Times New Roman" w:eastAsia="Times New Roman" w:hAnsi="Times New Roman" w:cs="Times New Roman"/>
          <w:sz w:val="28"/>
          <w:szCs w:val="28"/>
          <w:lang w:eastAsia="ru-RU"/>
        </w:rPr>
        <w:t xml:space="preserve">внедрение </w:t>
      </w:r>
      <w:proofErr w:type="spellStart"/>
      <w:r w:rsidRPr="00C14222">
        <w:rPr>
          <w:rFonts w:ascii="Times New Roman" w:eastAsia="Times New Roman" w:hAnsi="Times New Roman" w:cs="Times New Roman"/>
          <w:sz w:val="28"/>
          <w:szCs w:val="28"/>
          <w:lang w:eastAsia="ru-RU"/>
        </w:rPr>
        <w:t>водосберегающих</w:t>
      </w:r>
      <w:proofErr w:type="spellEnd"/>
      <w:r w:rsidRPr="00C14222">
        <w:rPr>
          <w:rFonts w:ascii="Times New Roman" w:eastAsia="Times New Roman" w:hAnsi="Times New Roman" w:cs="Times New Roman"/>
          <w:sz w:val="28"/>
          <w:szCs w:val="28"/>
          <w:lang w:eastAsia="ru-RU"/>
        </w:rPr>
        <w:t xml:space="preserve"> технологий, систем оборотного водоснабжения, нормирования и приборного учета водопотребления</w:t>
      </w:r>
    </w:p>
    <w:p w14:paraId="6295B86F" w14:textId="77777777" w:rsidR="00D73069" w:rsidRPr="00C14222" w:rsidRDefault="00D73069" w:rsidP="00D73069">
      <w:pPr>
        <w:spacing w:after="0" w:line="240" w:lineRule="auto"/>
        <w:ind w:firstLine="709"/>
        <w:jc w:val="both"/>
        <w:rPr>
          <w:rFonts w:ascii="Times New Roman" w:eastAsia="Times New Roman" w:hAnsi="Times New Roman" w:cs="Times New Roman"/>
          <w:sz w:val="28"/>
          <w:szCs w:val="28"/>
          <w:lang w:eastAsia="ru-RU"/>
        </w:rPr>
      </w:pPr>
      <w:r w:rsidRPr="00C14222">
        <w:rPr>
          <w:rFonts w:ascii="Times New Roman" w:eastAsia="Times New Roman" w:hAnsi="Times New Roman" w:cs="Times New Roman"/>
          <w:sz w:val="28"/>
          <w:szCs w:val="28"/>
          <w:lang w:eastAsia="ru-RU"/>
        </w:rPr>
        <w:t xml:space="preserve">Бюджет ОАО "РЖД" на приоритетные экологические направления в 2018 году составил более 8 млрд руб., инвестиционные вложения – 5,27 млрд руб. В каждом из субъектов Российской Федерации в течение года </w:t>
      </w:r>
      <w:r w:rsidRPr="00C14222">
        <w:rPr>
          <w:rFonts w:ascii="Times New Roman" w:eastAsia="Times New Roman" w:hAnsi="Times New Roman" w:cs="Times New Roman"/>
          <w:sz w:val="28"/>
          <w:szCs w:val="28"/>
          <w:lang w:eastAsia="ru-RU"/>
        </w:rPr>
        <w:lastRenderedPageBreak/>
        <w:t>организован комплекс мероприятий. В их число вошли:</w:t>
      </w:r>
      <w:r>
        <w:rPr>
          <w:rFonts w:ascii="Times New Roman" w:eastAsia="Times New Roman" w:hAnsi="Times New Roman" w:cs="Times New Roman"/>
          <w:sz w:val="28"/>
          <w:szCs w:val="28"/>
          <w:lang w:eastAsia="ru-RU"/>
        </w:rPr>
        <w:t xml:space="preserve"> </w:t>
      </w:r>
      <w:r w:rsidRPr="00C14222">
        <w:rPr>
          <w:rFonts w:ascii="Times New Roman" w:eastAsia="Times New Roman" w:hAnsi="Times New Roman" w:cs="Times New Roman"/>
          <w:sz w:val="28"/>
          <w:szCs w:val="28"/>
          <w:lang w:eastAsia="ru-RU"/>
        </w:rPr>
        <w:t>модернизация около 22 объектов теплоснабжения с применением технологий ресурсосбережения в Санкт-Петербурге, Республике Карелии, Алтайском и Пермском краях, Псковской, Ленинградской, Калужской, Свердловской, Нижегородской областях;</w:t>
      </w:r>
      <w:r>
        <w:rPr>
          <w:rFonts w:ascii="Times New Roman" w:eastAsia="Times New Roman" w:hAnsi="Times New Roman" w:cs="Times New Roman"/>
          <w:sz w:val="28"/>
          <w:szCs w:val="28"/>
          <w:lang w:eastAsia="ru-RU"/>
        </w:rPr>
        <w:t xml:space="preserve"> </w:t>
      </w:r>
      <w:r w:rsidRPr="00C14222">
        <w:rPr>
          <w:rFonts w:ascii="Times New Roman" w:eastAsia="Times New Roman" w:hAnsi="Times New Roman" w:cs="Times New Roman"/>
          <w:sz w:val="28"/>
          <w:szCs w:val="28"/>
          <w:lang w:eastAsia="ru-RU"/>
        </w:rPr>
        <w:t>строительство и реконструкция девяти сооружений очистки промышленных и хозяйственно-бытовых стоков с применением наилучших доступных технологий;</w:t>
      </w:r>
      <w:r>
        <w:rPr>
          <w:rFonts w:ascii="Times New Roman" w:eastAsia="Times New Roman" w:hAnsi="Times New Roman" w:cs="Times New Roman"/>
          <w:sz w:val="28"/>
          <w:szCs w:val="28"/>
          <w:lang w:eastAsia="ru-RU"/>
        </w:rPr>
        <w:t xml:space="preserve"> </w:t>
      </w:r>
      <w:r w:rsidRPr="00C14222">
        <w:rPr>
          <w:rFonts w:ascii="Times New Roman" w:eastAsia="Times New Roman" w:hAnsi="Times New Roman" w:cs="Times New Roman"/>
          <w:sz w:val="28"/>
          <w:szCs w:val="28"/>
          <w:lang w:eastAsia="ru-RU"/>
        </w:rPr>
        <w:t>ликвидация 12 объектов накопленного экологического ущерба в республиках Калмыкия и Дагестан, Алтайском крае, Московской, Тульской, Ленинградской, Саратовской, Свердловской, Воронежской, Ульяновской, Амурской областях;</w:t>
      </w:r>
      <w:r>
        <w:rPr>
          <w:rFonts w:ascii="Times New Roman" w:eastAsia="Times New Roman" w:hAnsi="Times New Roman" w:cs="Times New Roman"/>
          <w:sz w:val="28"/>
          <w:szCs w:val="28"/>
          <w:lang w:eastAsia="ru-RU"/>
        </w:rPr>
        <w:t xml:space="preserve"> </w:t>
      </w:r>
      <w:r w:rsidRPr="00C14222">
        <w:rPr>
          <w:rFonts w:ascii="Times New Roman" w:eastAsia="Times New Roman" w:hAnsi="Times New Roman" w:cs="Times New Roman"/>
          <w:sz w:val="28"/>
          <w:szCs w:val="28"/>
          <w:lang w:eastAsia="ru-RU"/>
        </w:rPr>
        <w:t>продолжение реконструкции полигона для размещения промышленных отходов в Челябинской области.</w:t>
      </w:r>
    </w:p>
    <w:p w14:paraId="24D15703" w14:textId="77777777" w:rsidR="00D73069" w:rsidRPr="00C14222" w:rsidRDefault="00D73069" w:rsidP="00D73069">
      <w:pPr>
        <w:spacing w:after="0" w:line="240" w:lineRule="auto"/>
        <w:ind w:firstLine="709"/>
        <w:jc w:val="both"/>
        <w:rPr>
          <w:rFonts w:ascii="Times New Roman" w:eastAsia="Times New Roman" w:hAnsi="Times New Roman" w:cs="Times New Roman"/>
          <w:sz w:val="28"/>
          <w:szCs w:val="28"/>
          <w:lang w:eastAsia="ru-RU"/>
        </w:rPr>
      </w:pPr>
      <w:r w:rsidRPr="00C14222">
        <w:rPr>
          <w:rFonts w:ascii="Times New Roman" w:eastAsia="Times New Roman" w:hAnsi="Times New Roman" w:cs="Times New Roman"/>
          <w:sz w:val="28"/>
          <w:szCs w:val="28"/>
          <w:lang w:eastAsia="ru-RU"/>
        </w:rPr>
        <w:t xml:space="preserve">Ежегодно работники ОАО "РЖД" приводят в эталонное санитарное состояние территории полосы отвода железных дорог, граничащие с </w:t>
      </w:r>
      <w:proofErr w:type="spellStart"/>
      <w:r w:rsidRPr="00C14222">
        <w:rPr>
          <w:rFonts w:ascii="Times New Roman" w:eastAsia="Times New Roman" w:hAnsi="Times New Roman" w:cs="Times New Roman"/>
          <w:sz w:val="28"/>
          <w:szCs w:val="28"/>
          <w:lang w:eastAsia="ru-RU"/>
        </w:rPr>
        <w:t>особоохраняемыми</w:t>
      </w:r>
      <w:proofErr w:type="spellEnd"/>
      <w:r w:rsidRPr="00C14222">
        <w:rPr>
          <w:rFonts w:ascii="Times New Roman" w:eastAsia="Times New Roman" w:hAnsi="Times New Roman" w:cs="Times New Roman"/>
          <w:sz w:val="28"/>
          <w:szCs w:val="28"/>
          <w:lang w:eastAsia="ru-RU"/>
        </w:rPr>
        <w:t xml:space="preserve"> природными территориями. При этом особое внимание уделяется противопожарным мероприятиям. Полосы отвода железных дорог постоянно обследуются для выявления несанкционированных навалов мусора, проводятся противопожарная опашка минерализованной полосы, уборка порубочных остатков, </w:t>
      </w:r>
      <w:proofErr w:type="spellStart"/>
      <w:r w:rsidRPr="00C14222">
        <w:rPr>
          <w:rFonts w:ascii="Times New Roman" w:eastAsia="Times New Roman" w:hAnsi="Times New Roman" w:cs="Times New Roman"/>
          <w:sz w:val="28"/>
          <w:szCs w:val="28"/>
          <w:lang w:eastAsia="ru-RU"/>
        </w:rPr>
        <w:t>старогодных</w:t>
      </w:r>
      <w:proofErr w:type="spellEnd"/>
      <w:r w:rsidRPr="00C14222">
        <w:rPr>
          <w:rFonts w:ascii="Times New Roman" w:eastAsia="Times New Roman" w:hAnsi="Times New Roman" w:cs="Times New Roman"/>
          <w:sz w:val="28"/>
          <w:szCs w:val="28"/>
          <w:lang w:eastAsia="ru-RU"/>
        </w:rPr>
        <w:t xml:space="preserve"> шпал, вырубка сухостойной древесной и кустарниковой растительности. В местах, где животные часто выходят на железнодорожный путь, применяется светоотражающая лента, организуются совместные обходы с приглашением представителей лесничеств и участков охотничьих хозяйств.</w:t>
      </w:r>
    </w:p>
    <w:p w14:paraId="0E03DC05" w14:textId="77777777" w:rsidR="00D73069" w:rsidRPr="00C14222" w:rsidRDefault="00D73069" w:rsidP="00D73069">
      <w:pPr>
        <w:spacing w:after="0" w:line="240" w:lineRule="auto"/>
        <w:ind w:firstLine="709"/>
        <w:jc w:val="both"/>
        <w:rPr>
          <w:rFonts w:ascii="Times New Roman" w:eastAsia="Times New Roman" w:hAnsi="Times New Roman" w:cs="Times New Roman"/>
          <w:sz w:val="28"/>
          <w:szCs w:val="28"/>
          <w:lang w:eastAsia="ru-RU"/>
        </w:rPr>
      </w:pPr>
      <w:r w:rsidRPr="00C14222">
        <w:rPr>
          <w:rFonts w:ascii="Times New Roman" w:eastAsia="Times New Roman" w:hAnsi="Times New Roman" w:cs="Times New Roman"/>
          <w:sz w:val="28"/>
          <w:szCs w:val="28"/>
          <w:lang w:eastAsia="ru-RU"/>
        </w:rPr>
        <w:t>В рамках реализации Экологической стратегии ОАО "РЖД" выбросы вредных веществ в атмосферу от стационарных источников в 2019 году по сравнению с 2018 годом планируется снизить на 1,8 тыс. т. Компания планирует достичь этого за счет:</w:t>
      </w:r>
      <w:r>
        <w:rPr>
          <w:rFonts w:ascii="Times New Roman" w:eastAsia="Times New Roman" w:hAnsi="Times New Roman" w:cs="Times New Roman"/>
          <w:sz w:val="28"/>
          <w:szCs w:val="28"/>
          <w:lang w:eastAsia="ru-RU"/>
        </w:rPr>
        <w:t xml:space="preserve"> </w:t>
      </w:r>
      <w:r w:rsidRPr="00C14222">
        <w:rPr>
          <w:rFonts w:ascii="Times New Roman" w:eastAsia="Times New Roman" w:hAnsi="Times New Roman" w:cs="Times New Roman"/>
          <w:sz w:val="28"/>
          <w:szCs w:val="28"/>
          <w:lang w:eastAsia="ru-RU"/>
        </w:rPr>
        <w:t>строительства новых и реконструкции действующих котельных;</w:t>
      </w:r>
      <w:r>
        <w:rPr>
          <w:rFonts w:ascii="Times New Roman" w:eastAsia="Times New Roman" w:hAnsi="Times New Roman" w:cs="Times New Roman"/>
          <w:sz w:val="28"/>
          <w:szCs w:val="28"/>
          <w:lang w:eastAsia="ru-RU"/>
        </w:rPr>
        <w:t xml:space="preserve"> </w:t>
      </w:r>
      <w:r w:rsidRPr="00C14222">
        <w:rPr>
          <w:rFonts w:ascii="Times New Roman" w:eastAsia="Times New Roman" w:hAnsi="Times New Roman" w:cs="Times New Roman"/>
          <w:sz w:val="28"/>
          <w:szCs w:val="28"/>
          <w:lang w:eastAsia="ru-RU"/>
        </w:rPr>
        <w:t xml:space="preserve">перевода котельных на более экологически чистые виды топлива (газ, </w:t>
      </w:r>
      <w:proofErr w:type="spellStart"/>
      <w:r w:rsidRPr="00C14222">
        <w:rPr>
          <w:rFonts w:ascii="Times New Roman" w:eastAsia="Times New Roman" w:hAnsi="Times New Roman" w:cs="Times New Roman"/>
          <w:sz w:val="28"/>
          <w:szCs w:val="28"/>
          <w:lang w:eastAsia="ru-RU"/>
        </w:rPr>
        <w:t>пеллеты</w:t>
      </w:r>
      <w:proofErr w:type="spellEnd"/>
      <w:r w:rsidRPr="00C14222">
        <w:rPr>
          <w:rFonts w:ascii="Times New Roman" w:eastAsia="Times New Roman" w:hAnsi="Times New Roman" w:cs="Times New Roman"/>
          <w:sz w:val="28"/>
          <w:szCs w:val="28"/>
          <w:lang w:eastAsia="ru-RU"/>
        </w:rPr>
        <w:t>, возобновляемые источники энергии);</w:t>
      </w:r>
      <w:r>
        <w:rPr>
          <w:rFonts w:ascii="Times New Roman" w:eastAsia="Times New Roman" w:hAnsi="Times New Roman" w:cs="Times New Roman"/>
          <w:sz w:val="28"/>
          <w:szCs w:val="28"/>
          <w:lang w:eastAsia="ru-RU"/>
        </w:rPr>
        <w:t xml:space="preserve"> </w:t>
      </w:r>
      <w:r w:rsidRPr="00C14222">
        <w:rPr>
          <w:rFonts w:ascii="Times New Roman" w:eastAsia="Times New Roman" w:hAnsi="Times New Roman" w:cs="Times New Roman"/>
          <w:sz w:val="28"/>
          <w:szCs w:val="28"/>
          <w:lang w:eastAsia="ru-RU"/>
        </w:rPr>
        <w:t>повышения эффективности сжигания топлива;</w:t>
      </w:r>
      <w:r>
        <w:rPr>
          <w:rFonts w:ascii="Times New Roman" w:eastAsia="Times New Roman" w:hAnsi="Times New Roman" w:cs="Times New Roman"/>
          <w:sz w:val="28"/>
          <w:szCs w:val="28"/>
          <w:lang w:eastAsia="ru-RU"/>
        </w:rPr>
        <w:t xml:space="preserve"> </w:t>
      </w:r>
      <w:r w:rsidRPr="00C14222">
        <w:rPr>
          <w:rFonts w:ascii="Times New Roman" w:eastAsia="Times New Roman" w:hAnsi="Times New Roman" w:cs="Times New Roman"/>
          <w:sz w:val="28"/>
          <w:szCs w:val="28"/>
          <w:lang w:eastAsia="ru-RU"/>
        </w:rPr>
        <w:t xml:space="preserve">внедрения </w:t>
      </w:r>
      <w:proofErr w:type="spellStart"/>
      <w:r w:rsidRPr="00C14222">
        <w:rPr>
          <w:rFonts w:ascii="Times New Roman" w:eastAsia="Times New Roman" w:hAnsi="Times New Roman" w:cs="Times New Roman"/>
          <w:sz w:val="28"/>
          <w:szCs w:val="28"/>
          <w:lang w:eastAsia="ru-RU"/>
        </w:rPr>
        <w:t>электроотопления</w:t>
      </w:r>
      <w:proofErr w:type="spellEnd"/>
      <w:r w:rsidRPr="00C14222">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C14222">
        <w:rPr>
          <w:rFonts w:ascii="Times New Roman" w:eastAsia="Times New Roman" w:hAnsi="Times New Roman" w:cs="Times New Roman"/>
          <w:sz w:val="28"/>
          <w:szCs w:val="28"/>
          <w:lang w:eastAsia="ru-RU"/>
        </w:rPr>
        <w:t>ликвидации малодеятельных угольных котельных;</w:t>
      </w:r>
      <w:r>
        <w:rPr>
          <w:rFonts w:ascii="Times New Roman" w:eastAsia="Times New Roman" w:hAnsi="Times New Roman" w:cs="Times New Roman"/>
          <w:sz w:val="28"/>
          <w:szCs w:val="28"/>
          <w:lang w:eastAsia="ru-RU"/>
        </w:rPr>
        <w:t xml:space="preserve"> </w:t>
      </w:r>
      <w:r w:rsidRPr="00C14222">
        <w:rPr>
          <w:rFonts w:ascii="Times New Roman" w:eastAsia="Times New Roman" w:hAnsi="Times New Roman" w:cs="Times New Roman"/>
          <w:sz w:val="28"/>
          <w:szCs w:val="28"/>
          <w:lang w:eastAsia="ru-RU"/>
        </w:rPr>
        <w:t xml:space="preserve">реконструкции действующего и внедрения нового </w:t>
      </w:r>
      <w:proofErr w:type="spellStart"/>
      <w:r w:rsidRPr="00C14222">
        <w:rPr>
          <w:rFonts w:ascii="Times New Roman" w:eastAsia="Times New Roman" w:hAnsi="Times New Roman" w:cs="Times New Roman"/>
          <w:sz w:val="28"/>
          <w:szCs w:val="28"/>
          <w:lang w:eastAsia="ru-RU"/>
        </w:rPr>
        <w:t>пылегазоулавливающего</w:t>
      </w:r>
      <w:proofErr w:type="spellEnd"/>
      <w:r w:rsidRPr="00C14222">
        <w:rPr>
          <w:rFonts w:ascii="Times New Roman" w:eastAsia="Times New Roman" w:hAnsi="Times New Roman" w:cs="Times New Roman"/>
          <w:sz w:val="28"/>
          <w:szCs w:val="28"/>
          <w:lang w:eastAsia="ru-RU"/>
        </w:rPr>
        <w:t xml:space="preserve"> оборудования.</w:t>
      </w:r>
    </w:p>
    <w:p w14:paraId="451C5BB2" w14:textId="77777777" w:rsidR="00D73069" w:rsidRPr="00C14222" w:rsidRDefault="00D73069" w:rsidP="00D73069">
      <w:pPr>
        <w:spacing w:after="0" w:line="240" w:lineRule="auto"/>
        <w:ind w:firstLine="709"/>
        <w:jc w:val="both"/>
        <w:rPr>
          <w:rFonts w:ascii="Times New Roman" w:eastAsia="Times New Roman" w:hAnsi="Times New Roman" w:cs="Times New Roman"/>
          <w:sz w:val="28"/>
          <w:szCs w:val="28"/>
          <w:lang w:eastAsia="ru-RU"/>
        </w:rPr>
      </w:pPr>
      <w:r w:rsidRPr="00C14222">
        <w:rPr>
          <w:rFonts w:ascii="Times New Roman" w:eastAsia="Times New Roman" w:hAnsi="Times New Roman" w:cs="Times New Roman"/>
          <w:sz w:val="28"/>
          <w:szCs w:val="28"/>
          <w:lang w:eastAsia="ru-RU"/>
        </w:rPr>
        <w:t>До 80% образующихся в ОАО "РЖД" отходов вовлекается во вторичный оборот. Основная их масса (лом черных и цветных металлов, отработанные нефтепродукты) передается на сформированный рынок переработки отходов. Кроме того, отходы используются повторно внутри компании. Меры по снижению объема отходов или увеличению их переработки:</w:t>
      </w:r>
      <w:r>
        <w:rPr>
          <w:rFonts w:ascii="Times New Roman" w:eastAsia="Times New Roman" w:hAnsi="Times New Roman" w:cs="Times New Roman"/>
          <w:sz w:val="28"/>
          <w:szCs w:val="28"/>
          <w:lang w:eastAsia="ru-RU"/>
        </w:rPr>
        <w:t xml:space="preserve"> </w:t>
      </w:r>
      <w:r w:rsidRPr="00C14222">
        <w:rPr>
          <w:rFonts w:ascii="Times New Roman" w:eastAsia="Times New Roman" w:hAnsi="Times New Roman" w:cs="Times New Roman"/>
          <w:sz w:val="28"/>
          <w:szCs w:val="28"/>
          <w:lang w:eastAsia="ru-RU"/>
        </w:rPr>
        <w:t>раздельный сбор отходов в административных зданиях, на железнодорожных вокзалах;</w:t>
      </w:r>
      <w:r>
        <w:rPr>
          <w:rFonts w:ascii="Times New Roman" w:eastAsia="Times New Roman" w:hAnsi="Times New Roman" w:cs="Times New Roman"/>
          <w:sz w:val="28"/>
          <w:szCs w:val="28"/>
          <w:lang w:eastAsia="ru-RU"/>
        </w:rPr>
        <w:t xml:space="preserve"> </w:t>
      </w:r>
      <w:r w:rsidRPr="00C14222">
        <w:rPr>
          <w:rFonts w:ascii="Times New Roman" w:eastAsia="Times New Roman" w:hAnsi="Times New Roman" w:cs="Times New Roman"/>
          <w:sz w:val="28"/>
          <w:szCs w:val="28"/>
          <w:lang w:eastAsia="ru-RU"/>
        </w:rPr>
        <w:t>сокращение использования писчей бумаги (внедрение электронного документооборота);</w:t>
      </w:r>
      <w:r>
        <w:rPr>
          <w:rFonts w:ascii="Times New Roman" w:eastAsia="Times New Roman" w:hAnsi="Times New Roman" w:cs="Times New Roman"/>
          <w:sz w:val="28"/>
          <w:szCs w:val="28"/>
          <w:lang w:eastAsia="ru-RU"/>
        </w:rPr>
        <w:t xml:space="preserve"> </w:t>
      </w:r>
      <w:r w:rsidRPr="00C14222">
        <w:rPr>
          <w:rFonts w:ascii="Times New Roman" w:eastAsia="Times New Roman" w:hAnsi="Times New Roman" w:cs="Times New Roman"/>
          <w:sz w:val="28"/>
          <w:szCs w:val="28"/>
          <w:lang w:eastAsia="ru-RU"/>
        </w:rPr>
        <w:t xml:space="preserve">сокращение образования отходов полиэтилена (замена полиэтиленовых пакетов на </w:t>
      </w:r>
      <w:proofErr w:type="spellStart"/>
      <w:r w:rsidRPr="00C14222">
        <w:rPr>
          <w:rFonts w:ascii="Times New Roman" w:eastAsia="Times New Roman" w:hAnsi="Times New Roman" w:cs="Times New Roman"/>
          <w:sz w:val="28"/>
          <w:szCs w:val="28"/>
          <w:lang w:eastAsia="ru-RU"/>
        </w:rPr>
        <w:t>биоразлагаемые</w:t>
      </w:r>
      <w:proofErr w:type="spellEnd"/>
      <w:r w:rsidRPr="00C14222">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C14222">
        <w:rPr>
          <w:rFonts w:ascii="Times New Roman" w:eastAsia="Times New Roman" w:hAnsi="Times New Roman" w:cs="Times New Roman"/>
          <w:sz w:val="28"/>
          <w:szCs w:val="28"/>
          <w:lang w:eastAsia="ru-RU"/>
        </w:rPr>
        <w:t xml:space="preserve">сокращение образования </w:t>
      </w:r>
      <w:proofErr w:type="spellStart"/>
      <w:r w:rsidRPr="00C14222">
        <w:rPr>
          <w:rFonts w:ascii="Times New Roman" w:eastAsia="Times New Roman" w:hAnsi="Times New Roman" w:cs="Times New Roman"/>
          <w:sz w:val="28"/>
          <w:szCs w:val="28"/>
          <w:lang w:eastAsia="ru-RU"/>
        </w:rPr>
        <w:t>золошлаковых</w:t>
      </w:r>
      <w:proofErr w:type="spellEnd"/>
      <w:r w:rsidRPr="00C14222">
        <w:rPr>
          <w:rFonts w:ascii="Times New Roman" w:eastAsia="Times New Roman" w:hAnsi="Times New Roman" w:cs="Times New Roman"/>
          <w:sz w:val="28"/>
          <w:szCs w:val="28"/>
          <w:lang w:eastAsia="ru-RU"/>
        </w:rPr>
        <w:t xml:space="preserve"> отходов (модернизация котельных);</w:t>
      </w:r>
      <w:r>
        <w:rPr>
          <w:rFonts w:ascii="Times New Roman" w:eastAsia="Times New Roman" w:hAnsi="Times New Roman" w:cs="Times New Roman"/>
          <w:sz w:val="28"/>
          <w:szCs w:val="28"/>
          <w:lang w:eastAsia="ru-RU"/>
        </w:rPr>
        <w:t xml:space="preserve"> </w:t>
      </w:r>
      <w:r w:rsidRPr="00C14222">
        <w:rPr>
          <w:rFonts w:ascii="Times New Roman" w:eastAsia="Times New Roman" w:hAnsi="Times New Roman" w:cs="Times New Roman"/>
          <w:sz w:val="28"/>
          <w:szCs w:val="28"/>
          <w:lang w:eastAsia="ru-RU"/>
        </w:rPr>
        <w:t xml:space="preserve">сокращение образования ртутьсодержащих отходов (переход на светодиодное освещение). </w:t>
      </w:r>
    </w:p>
    <w:p w14:paraId="6BF69820" w14:textId="77777777" w:rsidR="00D73069" w:rsidRPr="00C14222" w:rsidRDefault="00D73069" w:rsidP="00D73069">
      <w:pPr>
        <w:spacing w:after="0" w:line="240" w:lineRule="auto"/>
        <w:ind w:firstLine="709"/>
        <w:jc w:val="both"/>
        <w:rPr>
          <w:rFonts w:ascii="Times New Roman" w:eastAsia="Times New Roman" w:hAnsi="Times New Roman" w:cs="Times New Roman"/>
          <w:sz w:val="28"/>
          <w:szCs w:val="28"/>
          <w:lang w:eastAsia="ru-RU"/>
        </w:rPr>
      </w:pPr>
      <w:r w:rsidRPr="00C14222">
        <w:rPr>
          <w:rFonts w:ascii="Times New Roman" w:eastAsia="Times New Roman" w:hAnsi="Times New Roman" w:cs="Times New Roman"/>
          <w:sz w:val="28"/>
          <w:szCs w:val="28"/>
          <w:lang w:eastAsia="ru-RU"/>
        </w:rPr>
        <w:t xml:space="preserve">Для сокращения выбросов парниковых газов в компании реализуются программы, направленные на формирование "зеленой" экономики. Они </w:t>
      </w:r>
      <w:r w:rsidRPr="00C14222">
        <w:rPr>
          <w:rFonts w:ascii="Times New Roman" w:eastAsia="Times New Roman" w:hAnsi="Times New Roman" w:cs="Times New Roman"/>
          <w:sz w:val="28"/>
          <w:szCs w:val="28"/>
          <w:lang w:eastAsia="ru-RU"/>
        </w:rPr>
        <w:lastRenderedPageBreak/>
        <w:t xml:space="preserve">базируются на энергосбережении, внедрении </w:t>
      </w:r>
      <w:proofErr w:type="spellStart"/>
      <w:r w:rsidRPr="00C14222">
        <w:rPr>
          <w:rFonts w:ascii="Times New Roman" w:eastAsia="Times New Roman" w:hAnsi="Times New Roman" w:cs="Times New Roman"/>
          <w:sz w:val="28"/>
          <w:szCs w:val="28"/>
          <w:lang w:eastAsia="ru-RU"/>
        </w:rPr>
        <w:t>экологичных</w:t>
      </w:r>
      <w:proofErr w:type="spellEnd"/>
      <w:r w:rsidRPr="00C14222">
        <w:rPr>
          <w:rFonts w:ascii="Times New Roman" w:eastAsia="Times New Roman" w:hAnsi="Times New Roman" w:cs="Times New Roman"/>
          <w:sz w:val="28"/>
          <w:szCs w:val="28"/>
          <w:lang w:eastAsia="ru-RU"/>
        </w:rPr>
        <w:t xml:space="preserve"> технологий, возобновляемых и альтернативных источников энергии. В ОАО "РЖД" утверждена Методика определения количества выбросов парниковых газов. Она предназначена для инвентаризации источников выбросов парниковых газов и определения количества этих выбросов в структурных подразделениях филиалов ОАО "РЖД" и в ОАО "РЖД" в целом.</w:t>
      </w:r>
    </w:p>
    <w:p w14:paraId="6E36E302" w14:textId="77777777" w:rsidR="00D73069" w:rsidRPr="00C14222" w:rsidRDefault="00D73069" w:rsidP="00D73069">
      <w:pPr>
        <w:spacing w:after="0" w:line="240" w:lineRule="auto"/>
        <w:ind w:firstLine="709"/>
        <w:jc w:val="both"/>
        <w:rPr>
          <w:rFonts w:ascii="Times New Roman" w:eastAsia="Times New Roman" w:hAnsi="Times New Roman" w:cs="Times New Roman"/>
          <w:sz w:val="28"/>
          <w:szCs w:val="28"/>
          <w:lang w:eastAsia="ru-RU"/>
        </w:rPr>
      </w:pPr>
      <w:r w:rsidRPr="00C14222">
        <w:rPr>
          <w:rFonts w:ascii="Times New Roman" w:eastAsia="Times New Roman" w:hAnsi="Times New Roman" w:cs="Times New Roman"/>
          <w:sz w:val="28"/>
          <w:szCs w:val="28"/>
          <w:lang w:eastAsia="ru-RU"/>
        </w:rPr>
        <w:t>По сравнению с базовым 1990 годом объем выбросов парниковых газов в ОАО "РЖД" в 2018 году снизился на 29,1 млн т СО2, или 43,5 %, – до 37,8 млн т СО2. Такое снижение достигнуто за счет:</w:t>
      </w:r>
      <w:r>
        <w:rPr>
          <w:rFonts w:ascii="Times New Roman" w:eastAsia="Times New Roman" w:hAnsi="Times New Roman" w:cs="Times New Roman"/>
          <w:sz w:val="28"/>
          <w:szCs w:val="28"/>
          <w:lang w:eastAsia="ru-RU"/>
        </w:rPr>
        <w:t xml:space="preserve"> </w:t>
      </w:r>
      <w:r w:rsidRPr="00C14222">
        <w:rPr>
          <w:rFonts w:ascii="Times New Roman" w:eastAsia="Times New Roman" w:hAnsi="Times New Roman" w:cs="Times New Roman"/>
          <w:sz w:val="28"/>
          <w:szCs w:val="28"/>
          <w:lang w:eastAsia="ru-RU"/>
        </w:rPr>
        <w:t>реконструкции действующих котельных, их перевода на экологически более чистые виды топлива;</w:t>
      </w:r>
      <w:r>
        <w:rPr>
          <w:rFonts w:ascii="Times New Roman" w:eastAsia="Times New Roman" w:hAnsi="Times New Roman" w:cs="Times New Roman"/>
          <w:sz w:val="28"/>
          <w:szCs w:val="28"/>
          <w:lang w:eastAsia="ru-RU"/>
        </w:rPr>
        <w:t xml:space="preserve"> </w:t>
      </w:r>
      <w:r w:rsidRPr="00C14222">
        <w:rPr>
          <w:rFonts w:ascii="Times New Roman" w:eastAsia="Times New Roman" w:hAnsi="Times New Roman" w:cs="Times New Roman"/>
          <w:sz w:val="28"/>
          <w:szCs w:val="28"/>
          <w:lang w:eastAsia="ru-RU"/>
        </w:rPr>
        <w:t>экономии потребления топливно-энергетических ресурсов;</w:t>
      </w:r>
      <w:r>
        <w:rPr>
          <w:rFonts w:ascii="Times New Roman" w:eastAsia="Times New Roman" w:hAnsi="Times New Roman" w:cs="Times New Roman"/>
          <w:sz w:val="28"/>
          <w:szCs w:val="28"/>
          <w:lang w:eastAsia="ru-RU"/>
        </w:rPr>
        <w:t xml:space="preserve"> </w:t>
      </w:r>
      <w:r w:rsidRPr="00C14222">
        <w:rPr>
          <w:rFonts w:ascii="Times New Roman" w:eastAsia="Times New Roman" w:hAnsi="Times New Roman" w:cs="Times New Roman"/>
          <w:sz w:val="28"/>
          <w:szCs w:val="28"/>
          <w:lang w:eastAsia="ru-RU"/>
        </w:rPr>
        <w:t>замены устаревшего подвижного состава на новый с улучшенными экологическими характеристиками.</w:t>
      </w:r>
    </w:p>
    <w:p w14:paraId="4AAFA668" w14:textId="77777777" w:rsidR="00D73069" w:rsidRPr="00C14222" w:rsidRDefault="00D73069" w:rsidP="00D73069">
      <w:pPr>
        <w:spacing w:after="0" w:line="240" w:lineRule="auto"/>
        <w:ind w:firstLine="709"/>
        <w:jc w:val="both"/>
        <w:rPr>
          <w:rFonts w:ascii="Times New Roman" w:eastAsia="Times New Roman" w:hAnsi="Times New Roman" w:cs="Times New Roman"/>
          <w:sz w:val="28"/>
          <w:szCs w:val="28"/>
          <w:lang w:eastAsia="ru-RU"/>
        </w:rPr>
      </w:pPr>
      <w:r w:rsidRPr="00C14222">
        <w:rPr>
          <w:rFonts w:ascii="Times New Roman" w:eastAsia="Times New Roman" w:hAnsi="Times New Roman" w:cs="Times New Roman"/>
          <w:sz w:val="28"/>
          <w:szCs w:val="28"/>
          <w:lang w:eastAsia="ru-RU"/>
        </w:rPr>
        <w:t xml:space="preserve">ОАО "РЖД" сохраняет лидирующие позиции по </w:t>
      </w:r>
      <w:proofErr w:type="spellStart"/>
      <w:r w:rsidRPr="00C14222">
        <w:rPr>
          <w:rFonts w:ascii="Times New Roman" w:eastAsia="Times New Roman" w:hAnsi="Times New Roman" w:cs="Times New Roman"/>
          <w:sz w:val="28"/>
          <w:szCs w:val="28"/>
          <w:lang w:eastAsia="ru-RU"/>
        </w:rPr>
        <w:t>энергоэффективности</w:t>
      </w:r>
      <w:proofErr w:type="spellEnd"/>
      <w:r w:rsidRPr="00C14222">
        <w:rPr>
          <w:rFonts w:ascii="Times New Roman" w:eastAsia="Times New Roman" w:hAnsi="Times New Roman" w:cs="Times New Roman"/>
          <w:sz w:val="28"/>
          <w:szCs w:val="28"/>
          <w:lang w:eastAsia="ru-RU"/>
        </w:rPr>
        <w:t xml:space="preserve"> и </w:t>
      </w:r>
      <w:proofErr w:type="spellStart"/>
      <w:r w:rsidRPr="00C14222">
        <w:rPr>
          <w:rFonts w:ascii="Times New Roman" w:eastAsia="Times New Roman" w:hAnsi="Times New Roman" w:cs="Times New Roman"/>
          <w:sz w:val="28"/>
          <w:szCs w:val="28"/>
          <w:lang w:eastAsia="ru-RU"/>
        </w:rPr>
        <w:t>экологичности</w:t>
      </w:r>
      <w:proofErr w:type="spellEnd"/>
      <w:r w:rsidRPr="00C14222">
        <w:rPr>
          <w:rFonts w:ascii="Times New Roman" w:eastAsia="Times New Roman" w:hAnsi="Times New Roman" w:cs="Times New Roman"/>
          <w:sz w:val="28"/>
          <w:szCs w:val="28"/>
          <w:lang w:eastAsia="ru-RU"/>
        </w:rPr>
        <w:t xml:space="preserve"> грузовых и пассажирских перевозок среди железнодорожных компаний мира. Компания реализует Энергетическую стратегию ОАО "РЖД" на период до 2020 года и на перспективу до 2030 года, Программу энергосбережения и повышения энергетической эффективности. Важным инвестиционным инструментом является проект "Внедрение ресурсосберегающих технологий на железнодорожном транспорте". Важными достижениями стали:</w:t>
      </w:r>
      <w:r>
        <w:rPr>
          <w:rFonts w:ascii="Times New Roman" w:eastAsia="Times New Roman" w:hAnsi="Times New Roman" w:cs="Times New Roman"/>
          <w:sz w:val="28"/>
          <w:szCs w:val="28"/>
          <w:lang w:eastAsia="ru-RU"/>
        </w:rPr>
        <w:t xml:space="preserve"> </w:t>
      </w:r>
      <w:r w:rsidRPr="00C14222">
        <w:rPr>
          <w:rFonts w:ascii="Times New Roman" w:eastAsia="Times New Roman" w:hAnsi="Times New Roman" w:cs="Times New Roman"/>
          <w:sz w:val="28"/>
          <w:szCs w:val="28"/>
          <w:lang w:eastAsia="ru-RU"/>
        </w:rPr>
        <w:t>снижение удельного расхода топливно-энергетических ресурсов на тягу поездов на 0,4 %;</w:t>
      </w:r>
      <w:r>
        <w:rPr>
          <w:rFonts w:ascii="Times New Roman" w:eastAsia="Times New Roman" w:hAnsi="Times New Roman" w:cs="Times New Roman"/>
          <w:sz w:val="28"/>
          <w:szCs w:val="28"/>
          <w:lang w:eastAsia="ru-RU"/>
        </w:rPr>
        <w:t xml:space="preserve"> </w:t>
      </w:r>
      <w:r w:rsidRPr="00C14222">
        <w:rPr>
          <w:rFonts w:ascii="Times New Roman" w:eastAsia="Times New Roman" w:hAnsi="Times New Roman" w:cs="Times New Roman"/>
          <w:sz w:val="28"/>
          <w:szCs w:val="28"/>
          <w:lang w:eastAsia="ru-RU"/>
        </w:rPr>
        <w:t>повышение уровня возврата энергии рекуперации на 8,7%;</w:t>
      </w:r>
      <w:r>
        <w:rPr>
          <w:rFonts w:ascii="Times New Roman" w:eastAsia="Times New Roman" w:hAnsi="Times New Roman" w:cs="Times New Roman"/>
          <w:sz w:val="28"/>
          <w:szCs w:val="28"/>
          <w:lang w:eastAsia="ru-RU"/>
        </w:rPr>
        <w:t xml:space="preserve"> </w:t>
      </w:r>
      <w:r w:rsidRPr="00C14222">
        <w:rPr>
          <w:rFonts w:ascii="Times New Roman" w:eastAsia="Times New Roman" w:hAnsi="Times New Roman" w:cs="Times New Roman"/>
          <w:sz w:val="28"/>
          <w:szCs w:val="28"/>
          <w:lang w:eastAsia="ru-RU"/>
        </w:rPr>
        <w:t>снижение удельного расхода топливно-энергетических ресурсов на прогрев и перемещение локомотивов в ожидании работы на 2,5% в электротяге и на 1,5 % — в тепловозной тяге;</w:t>
      </w:r>
      <w:r>
        <w:rPr>
          <w:rFonts w:ascii="Times New Roman" w:eastAsia="Times New Roman" w:hAnsi="Times New Roman" w:cs="Times New Roman"/>
          <w:sz w:val="28"/>
          <w:szCs w:val="28"/>
          <w:lang w:eastAsia="ru-RU"/>
        </w:rPr>
        <w:t xml:space="preserve"> </w:t>
      </w:r>
      <w:r w:rsidRPr="00C14222">
        <w:rPr>
          <w:rFonts w:ascii="Times New Roman" w:eastAsia="Times New Roman" w:hAnsi="Times New Roman" w:cs="Times New Roman"/>
          <w:sz w:val="28"/>
          <w:szCs w:val="28"/>
          <w:lang w:eastAsia="ru-RU"/>
        </w:rPr>
        <w:t xml:space="preserve">внедрение 1,8 тыс. ед. </w:t>
      </w:r>
      <w:proofErr w:type="spellStart"/>
      <w:r w:rsidRPr="00C14222">
        <w:rPr>
          <w:rFonts w:ascii="Times New Roman" w:eastAsia="Times New Roman" w:hAnsi="Times New Roman" w:cs="Times New Roman"/>
          <w:sz w:val="28"/>
          <w:szCs w:val="28"/>
          <w:lang w:eastAsia="ru-RU"/>
        </w:rPr>
        <w:t>ресурсо</w:t>
      </w:r>
      <w:proofErr w:type="spellEnd"/>
      <w:r w:rsidRPr="00C14222">
        <w:rPr>
          <w:rFonts w:ascii="Times New Roman" w:eastAsia="Times New Roman" w:hAnsi="Times New Roman" w:cs="Times New Roman"/>
          <w:sz w:val="28"/>
          <w:szCs w:val="28"/>
          <w:lang w:eastAsia="ru-RU"/>
        </w:rPr>
        <w:t>- и энергосберегающего оборудования на общую сумму 1,97 млрд руб. (в рамках Программы энергосбережения).</w:t>
      </w:r>
    </w:p>
    <w:p w14:paraId="4F8FC629" w14:textId="77777777" w:rsidR="00D73069" w:rsidRDefault="00D73069" w:rsidP="00D73069">
      <w:pPr>
        <w:spacing w:after="0" w:line="240" w:lineRule="auto"/>
        <w:ind w:firstLine="709"/>
        <w:jc w:val="both"/>
        <w:rPr>
          <w:rFonts w:ascii="Times New Roman" w:eastAsia="Times New Roman" w:hAnsi="Times New Roman" w:cs="Times New Roman"/>
          <w:sz w:val="28"/>
          <w:szCs w:val="28"/>
          <w:lang w:eastAsia="ru-RU"/>
        </w:rPr>
      </w:pPr>
      <w:r w:rsidRPr="00C14222">
        <w:rPr>
          <w:rFonts w:ascii="Times New Roman" w:eastAsia="Times New Roman" w:hAnsi="Times New Roman" w:cs="Times New Roman"/>
          <w:sz w:val="28"/>
          <w:szCs w:val="28"/>
          <w:lang w:eastAsia="ru-RU"/>
        </w:rPr>
        <w:t>Структурные подразделения ОАО "РЖД" в сфере природоохранной деятельности</w:t>
      </w:r>
      <w:r>
        <w:rPr>
          <w:rFonts w:ascii="Times New Roman" w:eastAsia="Times New Roman" w:hAnsi="Times New Roman" w:cs="Times New Roman"/>
          <w:sz w:val="28"/>
          <w:szCs w:val="28"/>
          <w:lang w:eastAsia="ru-RU"/>
        </w:rPr>
        <w:t xml:space="preserve">: </w:t>
      </w:r>
      <w:r w:rsidRPr="00C14222">
        <w:rPr>
          <w:rFonts w:ascii="Times New Roman" w:eastAsia="Times New Roman" w:hAnsi="Times New Roman" w:cs="Times New Roman"/>
          <w:sz w:val="28"/>
          <w:szCs w:val="28"/>
          <w:lang w:eastAsia="ru-RU"/>
        </w:rPr>
        <w:t>Департамент охраны труда, промышленной безопасности и экологического контроля (ЦБТ)</w:t>
      </w:r>
      <w:r>
        <w:rPr>
          <w:rFonts w:ascii="Times New Roman" w:eastAsia="Times New Roman" w:hAnsi="Times New Roman" w:cs="Times New Roman"/>
          <w:sz w:val="28"/>
          <w:szCs w:val="28"/>
          <w:lang w:eastAsia="ru-RU"/>
        </w:rPr>
        <w:t xml:space="preserve">; </w:t>
      </w:r>
      <w:r w:rsidRPr="00C14222">
        <w:rPr>
          <w:rFonts w:ascii="Times New Roman" w:eastAsia="Times New Roman" w:hAnsi="Times New Roman" w:cs="Times New Roman"/>
          <w:sz w:val="28"/>
          <w:szCs w:val="28"/>
          <w:lang w:eastAsia="ru-RU"/>
        </w:rPr>
        <w:t>Центры охраны окружающей среды, включающие экологические лаборатории, региональные комиссии по природоохранной деятельности (на всех 16 железных дорогах компании)</w:t>
      </w:r>
      <w:r>
        <w:rPr>
          <w:rFonts w:ascii="Times New Roman" w:eastAsia="Times New Roman" w:hAnsi="Times New Roman" w:cs="Times New Roman"/>
          <w:sz w:val="28"/>
          <w:szCs w:val="28"/>
          <w:lang w:eastAsia="ru-RU"/>
        </w:rPr>
        <w:t xml:space="preserve">; </w:t>
      </w:r>
      <w:r w:rsidRPr="00C14222">
        <w:rPr>
          <w:rFonts w:ascii="Times New Roman" w:eastAsia="Times New Roman" w:hAnsi="Times New Roman" w:cs="Times New Roman"/>
          <w:sz w:val="28"/>
          <w:szCs w:val="28"/>
          <w:lang w:eastAsia="ru-RU"/>
        </w:rPr>
        <w:t>Научно-производственный центр по охране окружающей среды – филиал ОАО "РЖД", г. Ярославль.</w:t>
      </w:r>
    </w:p>
    <w:p w14:paraId="59B1FFB0" w14:textId="77777777" w:rsidR="00D73069" w:rsidRPr="00C14222" w:rsidRDefault="00D73069" w:rsidP="00D73069">
      <w:pPr>
        <w:spacing w:after="0" w:line="240" w:lineRule="auto"/>
        <w:ind w:firstLine="709"/>
        <w:jc w:val="both"/>
        <w:rPr>
          <w:rFonts w:ascii="Times New Roman" w:eastAsia="Times New Roman" w:hAnsi="Times New Roman" w:cs="Times New Roman"/>
          <w:sz w:val="28"/>
          <w:szCs w:val="28"/>
          <w:lang w:eastAsia="ru-RU"/>
        </w:rPr>
      </w:pPr>
    </w:p>
    <w:p w14:paraId="1CAAF940" w14:textId="77777777" w:rsidR="00D73069" w:rsidRPr="00CF534F" w:rsidRDefault="00D73069" w:rsidP="00D73069">
      <w:pPr>
        <w:pStyle w:val="af0"/>
        <w:numPr>
          <w:ilvl w:val="0"/>
          <w:numId w:val="15"/>
        </w:numPr>
        <w:spacing w:after="0" w:line="240" w:lineRule="auto"/>
        <w:ind w:left="0" w:firstLine="426"/>
        <w:jc w:val="both"/>
        <w:rPr>
          <w:rFonts w:ascii="Times New Roman" w:eastAsia="Times New Roman" w:hAnsi="Times New Roman"/>
          <w:sz w:val="28"/>
          <w:szCs w:val="28"/>
          <w:lang w:eastAsia="ru-RU"/>
        </w:rPr>
      </w:pPr>
      <w:r w:rsidRPr="00CF534F">
        <w:rPr>
          <w:rFonts w:ascii="Times New Roman" w:eastAsia="Times New Roman" w:hAnsi="Times New Roman"/>
          <w:sz w:val="28"/>
          <w:szCs w:val="28"/>
          <w:lang w:eastAsia="ru-RU"/>
        </w:rPr>
        <w:t>Более подробно изучите показатели экологической результативности компании в корпоративных отчетах. Как можно оценить риск-культуру и политику компании в отношении экологических рисков?</w:t>
      </w:r>
    </w:p>
    <w:p w14:paraId="6628DED2" w14:textId="77777777" w:rsidR="00D73069" w:rsidRPr="00CF534F" w:rsidRDefault="00D73069" w:rsidP="00D73069">
      <w:pPr>
        <w:pStyle w:val="af0"/>
        <w:numPr>
          <w:ilvl w:val="0"/>
          <w:numId w:val="15"/>
        </w:numPr>
        <w:spacing w:after="0" w:line="240" w:lineRule="auto"/>
        <w:ind w:left="0" w:firstLine="426"/>
        <w:jc w:val="both"/>
        <w:rPr>
          <w:rFonts w:ascii="Times New Roman" w:eastAsia="Times New Roman" w:hAnsi="Times New Roman"/>
          <w:sz w:val="28"/>
          <w:szCs w:val="28"/>
          <w:lang w:eastAsia="ru-RU"/>
        </w:rPr>
      </w:pPr>
      <w:r w:rsidRPr="00CF534F">
        <w:rPr>
          <w:rFonts w:ascii="Times New Roman" w:eastAsia="Times New Roman" w:hAnsi="Times New Roman"/>
          <w:sz w:val="28"/>
          <w:szCs w:val="28"/>
          <w:lang w:eastAsia="ru-RU"/>
        </w:rPr>
        <w:t>Какие экологические риски возникают у компании?</w:t>
      </w:r>
      <w:r>
        <w:rPr>
          <w:rFonts w:ascii="Times New Roman" w:eastAsia="Times New Roman" w:hAnsi="Times New Roman"/>
          <w:sz w:val="28"/>
          <w:szCs w:val="28"/>
          <w:lang w:eastAsia="ru-RU"/>
        </w:rPr>
        <w:t xml:space="preserve"> </w:t>
      </w:r>
      <w:r w:rsidRPr="00CF534F">
        <w:rPr>
          <w:rFonts w:ascii="Times New Roman" w:eastAsia="Times New Roman" w:hAnsi="Times New Roman"/>
          <w:sz w:val="28"/>
          <w:szCs w:val="28"/>
          <w:lang w:eastAsia="ru-RU"/>
        </w:rPr>
        <w:t>Является ли политика компании достаточной с точки зрения минимизации экологических рисков?</w:t>
      </w:r>
    </w:p>
    <w:p w14:paraId="48F8FE92" w14:textId="77777777" w:rsidR="00D73069" w:rsidRPr="00C14222" w:rsidRDefault="00D73069" w:rsidP="00D73069">
      <w:pPr>
        <w:spacing w:after="0" w:line="240" w:lineRule="auto"/>
        <w:ind w:firstLine="426"/>
        <w:jc w:val="both"/>
        <w:rPr>
          <w:rFonts w:ascii="Times New Roman" w:eastAsia="Times New Roman" w:hAnsi="Times New Roman" w:cs="Times New Roman"/>
          <w:sz w:val="28"/>
          <w:szCs w:val="28"/>
          <w:lang w:eastAsia="ru-RU"/>
        </w:rPr>
      </w:pPr>
      <w:r w:rsidRPr="00C14222">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xml:space="preserve"> </w:t>
      </w:r>
      <w:r w:rsidRPr="00C14222">
        <w:rPr>
          <w:rFonts w:ascii="Times New Roman" w:eastAsia="Times New Roman" w:hAnsi="Times New Roman" w:cs="Times New Roman"/>
          <w:sz w:val="28"/>
          <w:szCs w:val="28"/>
          <w:lang w:eastAsia="ru-RU"/>
        </w:rPr>
        <w:t>Возможно ли применение компанией концепции нулевого риска?</w:t>
      </w:r>
    </w:p>
    <w:p w14:paraId="134B108B" w14:textId="77777777" w:rsidR="00D73069" w:rsidRDefault="00D73069" w:rsidP="00D73069">
      <w:pPr>
        <w:spacing w:after="0" w:line="240" w:lineRule="auto"/>
        <w:ind w:firstLine="426"/>
        <w:jc w:val="both"/>
        <w:rPr>
          <w:rFonts w:ascii="Times New Roman" w:eastAsia="Times New Roman" w:hAnsi="Times New Roman" w:cs="Times New Roman"/>
          <w:sz w:val="28"/>
          <w:szCs w:val="28"/>
          <w:lang w:eastAsia="ru-RU"/>
        </w:rPr>
      </w:pPr>
      <w:r w:rsidRPr="00C14222">
        <w:rPr>
          <w:rFonts w:ascii="Times New Roman" w:eastAsia="Times New Roman" w:hAnsi="Times New Roman" w:cs="Times New Roman"/>
          <w:sz w:val="28"/>
          <w:szCs w:val="28"/>
          <w:lang w:eastAsia="ru-RU"/>
        </w:rPr>
        <w:t>4.</w:t>
      </w:r>
      <w:r w:rsidRPr="00C14222">
        <w:rPr>
          <w:rFonts w:ascii="Times New Roman" w:eastAsia="Times New Roman" w:hAnsi="Times New Roman" w:cs="Times New Roman"/>
          <w:sz w:val="28"/>
          <w:szCs w:val="28"/>
          <w:lang w:eastAsia="ru-RU"/>
        </w:rPr>
        <w:tab/>
        <w:t>Какие дополнительные мероприятия можно предложить компании для сокращения экологического риска?</w:t>
      </w:r>
      <w:r w:rsidRPr="00B938B9">
        <w:rPr>
          <w:rFonts w:ascii="Times New Roman" w:eastAsia="Times New Roman" w:hAnsi="Times New Roman" w:cs="Times New Roman"/>
          <w:sz w:val="28"/>
          <w:szCs w:val="28"/>
          <w:lang w:eastAsia="ru-RU"/>
        </w:rPr>
        <w:t xml:space="preserve"> </w:t>
      </w:r>
    </w:p>
    <w:p w14:paraId="41C64E62" w14:textId="77777777" w:rsidR="00D73069" w:rsidRDefault="00D73069" w:rsidP="00D73069">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5. Является ли организационная структура компании достаточной с точки зрения управления экологическими рисками? Какие принципы экологического </w:t>
      </w:r>
      <w:proofErr w:type="spellStart"/>
      <w:r>
        <w:rPr>
          <w:rFonts w:ascii="Times New Roman" w:eastAsia="Times New Roman" w:hAnsi="Times New Roman" w:cs="Times New Roman"/>
          <w:sz w:val="28"/>
          <w:szCs w:val="28"/>
          <w:lang w:eastAsia="ru-RU"/>
        </w:rPr>
        <w:t>комплаенса</w:t>
      </w:r>
      <w:proofErr w:type="spellEnd"/>
      <w:r>
        <w:rPr>
          <w:rFonts w:ascii="Times New Roman" w:eastAsia="Times New Roman" w:hAnsi="Times New Roman" w:cs="Times New Roman"/>
          <w:sz w:val="28"/>
          <w:szCs w:val="28"/>
          <w:lang w:eastAsia="ru-RU"/>
        </w:rPr>
        <w:t xml:space="preserve"> необходимо внедрить компании в практику хозяйственной деятельности. </w:t>
      </w:r>
    </w:p>
    <w:p w14:paraId="6FB9CDAE" w14:textId="77777777" w:rsidR="00D73069" w:rsidRDefault="00D73069" w:rsidP="00D73069">
      <w:pPr>
        <w:spacing w:after="0" w:line="240" w:lineRule="auto"/>
        <w:ind w:firstLine="426"/>
        <w:jc w:val="both"/>
        <w:rPr>
          <w:rFonts w:ascii="Times New Roman" w:eastAsia="Times New Roman" w:hAnsi="Times New Roman" w:cs="Times New Roman"/>
          <w:sz w:val="28"/>
          <w:szCs w:val="28"/>
          <w:lang w:eastAsia="ru-RU"/>
        </w:rPr>
      </w:pPr>
    </w:p>
    <w:p w14:paraId="4614825F" w14:textId="0F5DBDE3" w:rsidR="00D73069" w:rsidRPr="0002647E" w:rsidRDefault="00D73069" w:rsidP="00D73069">
      <w:pPr>
        <w:tabs>
          <w:tab w:val="left" w:pos="993"/>
        </w:tabs>
        <w:spacing w:after="0" w:line="240" w:lineRule="auto"/>
        <w:ind w:firstLine="709"/>
        <w:jc w:val="both"/>
        <w:rPr>
          <w:b/>
          <w:bCs/>
        </w:rPr>
      </w:pPr>
      <w:r w:rsidRPr="0002647E">
        <w:rPr>
          <w:rFonts w:ascii="Times New Roman" w:eastAsia="Times New Roman" w:hAnsi="Times New Roman" w:cs="Times New Roman"/>
          <w:b/>
          <w:bCs/>
          <w:sz w:val="28"/>
          <w:szCs w:val="28"/>
          <w:lang w:eastAsia="ru-RU"/>
        </w:rPr>
        <w:t xml:space="preserve">Задание </w:t>
      </w:r>
      <w:r w:rsidR="0037470F">
        <w:rPr>
          <w:rFonts w:ascii="Times New Roman" w:eastAsia="Times New Roman" w:hAnsi="Times New Roman" w:cs="Times New Roman"/>
          <w:b/>
          <w:bCs/>
          <w:sz w:val="28"/>
          <w:szCs w:val="28"/>
          <w:lang w:eastAsia="ru-RU"/>
        </w:rPr>
        <w:t>9</w:t>
      </w:r>
      <w:r w:rsidRPr="0002647E">
        <w:rPr>
          <w:rFonts w:ascii="Times New Roman" w:eastAsia="Times New Roman" w:hAnsi="Times New Roman" w:cs="Times New Roman"/>
          <w:b/>
          <w:bCs/>
          <w:sz w:val="28"/>
          <w:szCs w:val="28"/>
          <w:lang w:eastAsia="ru-RU"/>
        </w:rPr>
        <w:t>.</w:t>
      </w:r>
      <w:r w:rsidRPr="0002647E">
        <w:rPr>
          <w:b/>
          <w:bCs/>
        </w:rPr>
        <w:t xml:space="preserve"> </w:t>
      </w:r>
    </w:p>
    <w:p w14:paraId="1BDA6196" w14:textId="77777777" w:rsidR="00D73069" w:rsidRDefault="00D73069" w:rsidP="00D73069">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02647E">
        <w:rPr>
          <w:rFonts w:ascii="Times New Roman" w:eastAsia="Times New Roman" w:hAnsi="Times New Roman" w:cs="Times New Roman"/>
          <w:sz w:val="28"/>
          <w:szCs w:val="28"/>
          <w:lang w:eastAsia="ru-RU"/>
        </w:rPr>
        <w:t>Оцените степень отражения экологических приоритетов в стратегиях социально-экономического развития регионов</w:t>
      </w:r>
      <w:r>
        <w:rPr>
          <w:rFonts w:ascii="Times New Roman" w:eastAsia="Times New Roman" w:hAnsi="Times New Roman" w:cs="Times New Roman"/>
          <w:sz w:val="28"/>
          <w:szCs w:val="28"/>
          <w:lang w:eastAsia="ru-RU"/>
        </w:rPr>
        <w:t>:</w:t>
      </w:r>
    </w:p>
    <w:p w14:paraId="23DE80A0" w14:textId="77777777" w:rsidR="00D73069" w:rsidRDefault="00D73069" w:rsidP="00D73069">
      <w:pPr>
        <w:pStyle w:val="af0"/>
        <w:numPr>
          <w:ilvl w:val="0"/>
          <w:numId w:val="31"/>
        </w:numPr>
        <w:tabs>
          <w:tab w:val="left" w:pos="993"/>
        </w:tabs>
        <w:spacing w:after="0" w:line="240" w:lineRule="auto"/>
        <w:ind w:left="0"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Выберите регион РФ и опишите структуру его экономики, выделите основные отрасли и предприятия;</w:t>
      </w:r>
    </w:p>
    <w:p w14:paraId="29F93864" w14:textId="77777777" w:rsidR="00D73069" w:rsidRPr="00554DFC" w:rsidRDefault="00D73069" w:rsidP="00D73069">
      <w:pPr>
        <w:pStyle w:val="af0"/>
        <w:numPr>
          <w:ilvl w:val="0"/>
          <w:numId w:val="31"/>
        </w:numPr>
        <w:tabs>
          <w:tab w:val="left" w:pos="993"/>
        </w:tabs>
        <w:spacing w:after="0" w:line="240" w:lineRule="auto"/>
        <w:ind w:left="0"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Изучите стратегию социально-экономического развития региона, в</w:t>
      </w:r>
      <w:r w:rsidRPr="00554DFC">
        <w:rPr>
          <w:rFonts w:ascii="Times New Roman" w:eastAsia="Times New Roman" w:hAnsi="Times New Roman"/>
          <w:sz w:val="28"/>
          <w:szCs w:val="28"/>
          <w:lang w:eastAsia="ru-RU"/>
        </w:rPr>
        <w:t>ыделите приоритеты экологического развития</w:t>
      </w:r>
      <w:r>
        <w:rPr>
          <w:rFonts w:ascii="Times New Roman" w:eastAsia="Times New Roman" w:hAnsi="Times New Roman"/>
          <w:sz w:val="28"/>
          <w:szCs w:val="28"/>
          <w:lang w:eastAsia="ru-RU"/>
        </w:rPr>
        <w:t>;</w:t>
      </w:r>
    </w:p>
    <w:p w14:paraId="58F52BFE" w14:textId="77777777" w:rsidR="00D73069" w:rsidRDefault="00D73069" w:rsidP="00D73069">
      <w:pPr>
        <w:pStyle w:val="af0"/>
        <w:numPr>
          <w:ilvl w:val="0"/>
          <w:numId w:val="31"/>
        </w:numPr>
        <w:tabs>
          <w:tab w:val="left" w:pos="993"/>
        </w:tabs>
        <w:spacing w:after="0" w:line="240" w:lineRule="auto"/>
        <w:ind w:left="0"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Приведите не менее 3-хсильных и слабых сторон стратегии и аргументируйте свою позицию. Имеют ли выбранные направления ключевые метрики экологического развития, описана ли система мониторинга выполнения метрик; </w:t>
      </w:r>
    </w:p>
    <w:p w14:paraId="50A59D0B" w14:textId="77777777" w:rsidR="00D73069" w:rsidRDefault="00D73069" w:rsidP="00D73069">
      <w:pPr>
        <w:pStyle w:val="af0"/>
        <w:numPr>
          <w:ilvl w:val="0"/>
          <w:numId w:val="31"/>
        </w:numPr>
        <w:tabs>
          <w:tab w:val="left" w:pos="993"/>
        </w:tabs>
        <w:spacing w:after="0" w:line="240" w:lineRule="auto"/>
        <w:ind w:left="0"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Предложите дополнительные релевантные показатели реализации экологических приоритетов региона и аргументируйте их выбор.</w:t>
      </w:r>
    </w:p>
    <w:p w14:paraId="7C868CCE" w14:textId="77777777" w:rsidR="00D73069" w:rsidRDefault="00D73069" w:rsidP="00D73069">
      <w:pPr>
        <w:pStyle w:val="af0"/>
        <w:tabs>
          <w:tab w:val="left" w:pos="993"/>
        </w:tabs>
        <w:spacing w:after="0" w:line="240" w:lineRule="auto"/>
        <w:ind w:left="709"/>
        <w:jc w:val="both"/>
        <w:rPr>
          <w:rFonts w:ascii="Times New Roman" w:eastAsia="Times New Roman" w:hAnsi="Times New Roman"/>
          <w:sz w:val="28"/>
          <w:szCs w:val="28"/>
          <w:lang w:eastAsia="ru-RU"/>
        </w:rPr>
      </w:pPr>
    </w:p>
    <w:p w14:paraId="31C3973E" w14:textId="01DEA5B0" w:rsidR="0037470F" w:rsidRPr="0037470F" w:rsidRDefault="0037470F" w:rsidP="00D73069">
      <w:pPr>
        <w:pStyle w:val="af0"/>
        <w:tabs>
          <w:tab w:val="left" w:pos="993"/>
        </w:tabs>
        <w:spacing w:after="0" w:line="240" w:lineRule="auto"/>
        <w:ind w:left="709"/>
        <w:jc w:val="both"/>
        <w:rPr>
          <w:rFonts w:ascii="Times New Roman" w:eastAsia="Times New Roman" w:hAnsi="Times New Roman"/>
          <w:b/>
          <w:bCs/>
          <w:sz w:val="28"/>
          <w:szCs w:val="28"/>
          <w:lang w:eastAsia="ru-RU"/>
        </w:rPr>
      </w:pPr>
      <w:r w:rsidRPr="0037470F">
        <w:rPr>
          <w:rFonts w:ascii="Times New Roman" w:eastAsia="Times New Roman" w:hAnsi="Times New Roman"/>
          <w:b/>
          <w:bCs/>
          <w:sz w:val="28"/>
          <w:szCs w:val="28"/>
          <w:lang w:eastAsia="ru-RU"/>
        </w:rPr>
        <w:t xml:space="preserve">Задание 10. </w:t>
      </w:r>
    </w:p>
    <w:p w14:paraId="7045A02F" w14:textId="77777777" w:rsidR="0037470F" w:rsidRDefault="0037470F" w:rsidP="0037470F">
      <w:pPr>
        <w:tabs>
          <w:tab w:val="left" w:pos="1134"/>
        </w:tabs>
        <w:spacing w:after="0"/>
        <w:ind w:firstLine="709"/>
        <w:jc w:val="both"/>
        <w:rPr>
          <w:rFonts w:ascii="Times New Roman" w:hAnsi="Times New Roman"/>
          <w:sz w:val="28"/>
          <w:szCs w:val="28"/>
        </w:rPr>
      </w:pPr>
      <w:r w:rsidRPr="0037470F">
        <w:rPr>
          <w:rFonts w:ascii="Times New Roman" w:hAnsi="Times New Roman"/>
          <w:sz w:val="28"/>
          <w:szCs w:val="28"/>
        </w:rPr>
        <w:t xml:space="preserve">На основе данных официальной статистики оцените экологические проблемы и риски регионов РФ. Определите основные направления реализации экологической политики н минимизации экологических рисков на региональном уровне. </w:t>
      </w:r>
    </w:p>
    <w:p w14:paraId="0DDE59DE" w14:textId="77777777" w:rsidR="0037470F" w:rsidRPr="0037470F" w:rsidRDefault="0037470F" w:rsidP="0037470F">
      <w:pPr>
        <w:tabs>
          <w:tab w:val="left" w:pos="1134"/>
        </w:tabs>
        <w:spacing w:after="0"/>
        <w:ind w:firstLine="709"/>
        <w:jc w:val="both"/>
        <w:rPr>
          <w:rFonts w:ascii="Times New Roman" w:hAnsi="Times New Roman"/>
          <w:sz w:val="28"/>
          <w:szCs w:val="28"/>
        </w:rPr>
      </w:pPr>
    </w:p>
    <w:tbl>
      <w:tblPr>
        <w:tblStyle w:val="7"/>
        <w:tblW w:w="0" w:type="auto"/>
        <w:tblInd w:w="421" w:type="dxa"/>
        <w:tblLook w:val="04A0" w:firstRow="1" w:lastRow="0" w:firstColumn="1" w:lastColumn="0" w:noHBand="0" w:noVBand="1"/>
      </w:tblPr>
      <w:tblGrid>
        <w:gridCol w:w="1838"/>
        <w:gridCol w:w="1701"/>
        <w:gridCol w:w="1701"/>
        <w:gridCol w:w="3119"/>
      </w:tblGrid>
      <w:tr w:rsidR="0037470F" w:rsidRPr="0037470F" w14:paraId="5E1C94E5" w14:textId="77777777" w:rsidTr="0037470F">
        <w:tc>
          <w:tcPr>
            <w:tcW w:w="1838" w:type="dxa"/>
          </w:tcPr>
          <w:p w14:paraId="3A1F2595" w14:textId="77777777" w:rsidR="0037470F" w:rsidRPr="0037470F" w:rsidRDefault="0037470F" w:rsidP="0037470F">
            <w:pPr>
              <w:tabs>
                <w:tab w:val="left" w:pos="1134"/>
              </w:tabs>
              <w:jc w:val="both"/>
              <w:rPr>
                <w:rFonts w:ascii="Times New Roman" w:hAnsi="Times New Roman"/>
                <w:sz w:val="20"/>
                <w:szCs w:val="20"/>
              </w:rPr>
            </w:pPr>
            <w:r w:rsidRPr="0037470F">
              <w:rPr>
                <w:rFonts w:ascii="Times New Roman" w:hAnsi="Times New Roman"/>
                <w:sz w:val="20"/>
                <w:szCs w:val="20"/>
              </w:rPr>
              <w:t xml:space="preserve">Регион/год </w:t>
            </w:r>
          </w:p>
        </w:tc>
        <w:tc>
          <w:tcPr>
            <w:tcW w:w="1701" w:type="dxa"/>
          </w:tcPr>
          <w:p w14:paraId="57F19E5E" w14:textId="77777777" w:rsidR="0037470F" w:rsidRPr="0037470F" w:rsidRDefault="0037470F" w:rsidP="0037470F">
            <w:pPr>
              <w:tabs>
                <w:tab w:val="left" w:pos="1134"/>
              </w:tabs>
              <w:jc w:val="both"/>
              <w:rPr>
                <w:rFonts w:ascii="Times New Roman" w:hAnsi="Times New Roman"/>
                <w:sz w:val="20"/>
                <w:szCs w:val="20"/>
              </w:rPr>
            </w:pPr>
            <w:r w:rsidRPr="0037470F">
              <w:rPr>
                <w:rFonts w:ascii="Times New Roman" w:hAnsi="Times New Roman"/>
                <w:sz w:val="20"/>
                <w:szCs w:val="20"/>
              </w:rPr>
              <w:t>2019</w:t>
            </w:r>
          </w:p>
        </w:tc>
        <w:tc>
          <w:tcPr>
            <w:tcW w:w="1701" w:type="dxa"/>
          </w:tcPr>
          <w:p w14:paraId="6B5562CC" w14:textId="77777777" w:rsidR="0037470F" w:rsidRPr="0037470F" w:rsidRDefault="0037470F" w:rsidP="0037470F">
            <w:pPr>
              <w:tabs>
                <w:tab w:val="left" w:pos="1134"/>
              </w:tabs>
              <w:jc w:val="both"/>
              <w:rPr>
                <w:rFonts w:ascii="Times New Roman" w:hAnsi="Times New Roman"/>
                <w:sz w:val="20"/>
                <w:szCs w:val="20"/>
              </w:rPr>
            </w:pPr>
            <w:r w:rsidRPr="0037470F">
              <w:rPr>
                <w:rFonts w:ascii="Times New Roman" w:hAnsi="Times New Roman"/>
                <w:sz w:val="20"/>
                <w:szCs w:val="20"/>
              </w:rPr>
              <w:t>2020</w:t>
            </w:r>
          </w:p>
        </w:tc>
        <w:tc>
          <w:tcPr>
            <w:tcW w:w="3119" w:type="dxa"/>
          </w:tcPr>
          <w:p w14:paraId="45BC2678" w14:textId="77777777" w:rsidR="0037470F" w:rsidRPr="0037470F" w:rsidRDefault="0037470F" w:rsidP="0037470F">
            <w:pPr>
              <w:tabs>
                <w:tab w:val="left" w:pos="1134"/>
              </w:tabs>
              <w:jc w:val="both"/>
              <w:rPr>
                <w:rFonts w:ascii="Times New Roman" w:hAnsi="Times New Roman"/>
                <w:sz w:val="20"/>
                <w:szCs w:val="20"/>
              </w:rPr>
            </w:pPr>
            <w:r w:rsidRPr="0037470F">
              <w:rPr>
                <w:rFonts w:ascii="Times New Roman" w:hAnsi="Times New Roman"/>
                <w:sz w:val="20"/>
                <w:szCs w:val="20"/>
              </w:rPr>
              <w:t>2021</w:t>
            </w:r>
          </w:p>
        </w:tc>
      </w:tr>
      <w:tr w:rsidR="0037470F" w:rsidRPr="0037470F" w14:paraId="686E933C" w14:textId="77777777" w:rsidTr="0037470F">
        <w:tc>
          <w:tcPr>
            <w:tcW w:w="8359" w:type="dxa"/>
            <w:gridSpan w:val="4"/>
          </w:tcPr>
          <w:p w14:paraId="09890417" w14:textId="77777777" w:rsidR="0037470F" w:rsidRPr="0037470F" w:rsidRDefault="0037470F" w:rsidP="0037470F">
            <w:pPr>
              <w:tabs>
                <w:tab w:val="left" w:pos="1134"/>
              </w:tabs>
              <w:jc w:val="both"/>
              <w:rPr>
                <w:rFonts w:ascii="Times New Roman" w:hAnsi="Times New Roman"/>
                <w:sz w:val="20"/>
                <w:szCs w:val="20"/>
              </w:rPr>
            </w:pPr>
            <w:r w:rsidRPr="0037470F">
              <w:rPr>
                <w:rFonts w:ascii="Times New Roman" w:hAnsi="Times New Roman"/>
                <w:sz w:val="20"/>
                <w:szCs w:val="20"/>
              </w:rPr>
              <w:t>Удельный вес организаций, осуществляющих экологические инновации, %</w:t>
            </w:r>
          </w:p>
        </w:tc>
      </w:tr>
      <w:tr w:rsidR="0037470F" w:rsidRPr="0037470F" w14:paraId="739E4C65" w14:textId="77777777" w:rsidTr="0037470F">
        <w:tc>
          <w:tcPr>
            <w:tcW w:w="1838" w:type="dxa"/>
          </w:tcPr>
          <w:p w14:paraId="75135D6E" w14:textId="77777777" w:rsidR="0037470F" w:rsidRPr="0037470F" w:rsidRDefault="0037470F" w:rsidP="0037470F">
            <w:pPr>
              <w:tabs>
                <w:tab w:val="left" w:pos="1134"/>
              </w:tabs>
              <w:jc w:val="both"/>
              <w:rPr>
                <w:rFonts w:ascii="Times New Roman" w:hAnsi="Times New Roman"/>
                <w:sz w:val="20"/>
                <w:szCs w:val="20"/>
              </w:rPr>
            </w:pPr>
            <w:r w:rsidRPr="0037470F">
              <w:rPr>
                <w:rFonts w:ascii="Times New Roman" w:hAnsi="Times New Roman"/>
                <w:sz w:val="20"/>
                <w:szCs w:val="20"/>
              </w:rPr>
              <w:t>А</w:t>
            </w:r>
          </w:p>
        </w:tc>
        <w:tc>
          <w:tcPr>
            <w:tcW w:w="1701" w:type="dxa"/>
            <w:shd w:val="clear" w:color="auto" w:fill="auto"/>
            <w:vAlign w:val="bottom"/>
          </w:tcPr>
          <w:p w14:paraId="02F42FBD" w14:textId="77777777" w:rsidR="0037470F" w:rsidRPr="0037470F" w:rsidRDefault="0037470F" w:rsidP="0037470F">
            <w:pPr>
              <w:tabs>
                <w:tab w:val="left" w:pos="1134"/>
              </w:tabs>
              <w:jc w:val="both"/>
              <w:rPr>
                <w:rFonts w:ascii="Times New Roman" w:hAnsi="Times New Roman"/>
                <w:sz w:val="20"/>
                <w:szCs w:val="20"/>
              </w:rPr>
            </w:pPr>
            <w:r w:rsidRPr="0037470F">
              <w:rPr>
                <w:rFonts w:ascii="Calibri" w:hAnsi="Calibri" w:cs="Calibri"/>
                <w:color w:val="000000"/>
                <w:sz w:val="20"/>
                <w:szCs w:val="20"/>
              </w:rPr>
              <w:t>0,30</w:t>
            </w:r>
          </w:p>
        </w:tc>
        <w:tc>
          <w:tcPr>
            <w:tcW w:w="1701" w:type="dxa"/>
            <w:shd w:val="clear" w:color="auto" w:fill="auto"/>
            <w:vAlign w:val="bottom"/>
          </w:tcPr>
          <w:p w14:paraId="6CD812FD" w14:textId="77777777" w:rsidR="0037470F" w:rsidRPr="0037470F" w:rsidRDefault="0037470F" w:rsidP="0037470F">
            <w:pPr>
              <w:tabs>
                <w:tab w:val="left" w:pos="1134"/>
              </w:tabs>
              <w:jc w:val="both"/>
              <w:rPr>
                <w:rFonts w:ascii="Times New Roman" w:hAnsi="Times New Roman"/>
                <w:sz w:val="20"/>
                <w:szCs w:val="20"/>
              </w:rPr>
            </w:pPr>
            <w:r w:rsidRPr="0037470F">
              <w:rPr>
                <w:rFonts w:ascii="Calibri" w:hAnsi="Calibri" w:cs="Calibri"/>
                <w:color w:val="000000"/>
                <w:sz w:val="20"/>
                <w:szCs w:val="20"/>
              </w:rPr>
              <w:t>0,57</w:t>
            </w:r>
          </w:p>
        </w:tc>
        <w:tc>
          <w:tcPr>
            <w:tcW w:w="3119" w:type="dxa"/>
            <w:shd w:val="clear" w:color="auto" w:fill="auto"/>
            <w:vAlign w:val="bottom"/>
          </w:tcPr>
          <w:p w14:paraId="385D6FFF" w14:textId="77777777" w:rsidR="0037470F" w:rsidRPr="0037470F" w:rsidRDefault="0037470F" w:rsidP="0037470F">
            <w:pPr>
              <w:tabs>
                <w:tab w:val="left" w:pos="1134"/>
              </w:tabs>
              <w:jc w:val="both"/>
              <w:rPr>
                <w:rFonts w:ascii="Times New Roman" w:hAnsi="Times New Roman"/>
                <w:sz w:val="20"/>
                <w:szCs w:val="20"/>
              </w:rPr>
            </w:pPr>
            <w:r w:rsidRPr="0037470F">
              <w:rPr>
                <w:rFonts w:ascii="Calibri" w:hAnsi="Calibri" w:cs="Calibri"/>
                <w:color w:val="000000"/>
                <w:sz w:val="20"/>
                <w:szCs w:val="20"/>
              </w:rPr>
              <w:t>0,88</w:t>
            </w:r>
          </w:p>
        </w:tc>
      </w:tr>
      <w:tr w:rsidR="0037470F" w:rsidRPr="0037470F" w14:paraId="3A8D85EA" w14:textId="77777777" w:rsidTr="0037470F">
        <w:tc>
          <w:tcPr>
            <w:tcW w:w="1838" w:type="dxa"/>
          </w:tcPr>
          <w:p w14:paraId="1AE5B8D4" w14:textId="77777777" w:rsidR="0037470F" w:rsidRPr="0037470F" w:rsidRDefault="0037470F" w:rsidP="0037470F">
            <w:pPr>
              <w:tabs>
                <w:tab w:val="left" w:pos="1134"/>
              </w:tabs>
              <w:jc w:val="both"/>
              <w:rPr>
                <w:rFonts w:ascii="Times New Roman" w:hAnsi="Times New Roman"/>
                <w:sz w:val="20"/>
                <w:szCs w:val="20"/>
              </w:rPr>
            </w:pPr>
            <w:r w:rsidRPr="0037470F">
              <w:rPr>
                <w:rFonts w:ascii="Times New Roman" w:hAnsi="Times New Roman"/>
                <w:sz w:val="20"/>
                <w:szCs w:val="20"/>
              </w:rPr>
              <w:t>Б</w:t>
            </w:r>
          </w:p>
        </w:tc>
        <w:tc>
          <w:tcPr>
            <w:tcW w:w="1701" w:type="dxa"/>
            <w:shd w:val="clear" w:color="auto" w:fill="auto"/>
            <w:vAlign w:val="bottom"/>
          </w:tcPr>
          <w:p w14:paraId="79F0537C" w14:textId="77777777" w:rsidR="0037470F" w:rsidRPr="0037470F" w:rsidRDefault="0037470F" w:rsidP="0037470F">
            <w:pPr>
              <w:tabs>
                <w:tab w:val="left" w:pos="1134"/>
              </w:tabs>
              <w:jc w:val="both"/>
              <w:rPr>
                <w:rFonts w:ascii="Times New Roman" w:hAnsi="Times New Roman"/>
                <w:sz w:val="20"/>
                <w:szCs w:val="20"/>
              </w:rPr>
            </w:pPr>
            <w:r w:rsidRPr="0037470F">
              <w:rPr>
                <w:rFonts w:ascii="Calibri" w:hAnsi="Calibri" w:cs="Calibri"/>
                <w:color w:val="000000"/>
                <w:sz w:val="20"/>
                <w:szCs w:val="20"/>
              </w:rPr>
              <w:t>3,10</w:t>
            </w:r>
          </w:p>
        </w:tc>
        <w:tc>
          <w:tcPr>
            <w:tcW w:w="1701" w:type="dxa"/>
            <w:shd w:val="clear" w:color="auto" w:fill="auto"/>
            <w:vAlign w:val="bottom"/>
          </w:tcPr>
          <w:p w14:paraId="13BFBE46" w14:textId="77777777" w:rsidR="0037470F" w:rsidRPr="0037470F" w:rsidRDefault="0037470F" w:rsidP="0037470F">
            <w:pPr>
              <w:tabs>
                <w:tab w:val="left" w:pos="1134"/>
              </w:tabs>
              <w:jc w:val="both"/>
              <w:rPr>
                <w:rFonts w:ascii="Times New Roman" w:hAnsi="Times New Roman"/>
                <w:sz w:val="20"/>
                <w:szCs w:val="20"/>
              </w:rPr>
            </w:pPr>
            <w:r w:rsidRPr="0037470F">
              <w:rPr>
                <w:rFonts w:ascii="Calibri" w:hAnsi="Calibri" w:cs="Calibri"/>
                <w:color w:val="000000"/>
                <w:sz w:val="20"/>
                <w:szCs w:val="20"/>
              </w:rPr>
              <w:t>2,27</w:t>
            </w:r>
          </w:p>
        </w:tc>
        <w:tc>
          <w:tcPr>
            <w:tcW w:w="3119" w:type="dxa"/>
            <w:shd w:val="clear" w:color="auto" w:fill="auto"/>
            <w:vAlign w:val="bottom"/>
          </w:tcPr>
          <w:p w14:paraId="3DF35195" w14:textId="77777777" w:rsidR="0037470F" w:rsidRPr="0037470F" w:rsidRDefault="0037470F" w:rsidP="0037470F">
            <w:pPr>
              <w:tabs>
                <w:tab w:val="left" w:pos="1134"/>
              </w:tabs>
              <w:jc w:val="both"/>
              <w:rPr>
                <w:rFonts w:ascii="Times New Roman" w:hAnsi="Times New Roman"/>
                <w:sz w:val="20"/>
                <w:szCs w:val="20"/>
              </w:rPr>
            </w:pPr>
            <w:r w:rsidRPr="0037470F">
              <w:rPr>
                <w:rFonts w:ascii="Calibri" w:hAnsi="Calibri" w:cs="Calibri"/>
                <w:color w:val="000000"/>
                <w:sz w:val="20"/>
                <w:szCs w:val="20"/>
              </w:rPr>
              <w:t>1,40</w:t>
            </w:r>
          </w:p>
        </w:tc>
      </w:tr>
      <w:tr w:rsidR="0037470F" w:rsidRPr="0037470F" w14:paraId="64931BE3" w14:textId="77777777" w:rsidTr="0037470F">
        <w:tc>
          <w:tcPr>
            <w:tcW w:w="1838" w:type="dxa"/>
          </w:tcPr>
          <w:p w14:paraId="6257321B" w14:textId="77777777" w:rsidR="0037470F" w:rsidRPr="0037470F" w:rsidRDefault="0037470F" w:rsidP="0037470F">
            <w:pPr>
              <w:tabs>
                <w:tab w:val="left" w:pos="1134"/>
              </w:tabs>
              <w:jc w:val="both"/>
              <w:rPr>
                <w:rFonts w:ascii="Times New Roman" w:hAnsi="Times New Roman"/>
                <w:sz w:val="20"/>
                <w:szCs w:val="20"/>
              </w:rPr>
            </w:pPr>
            <w:r w:rsidRPr="0037470F">
              <w:rPr>
                <w:rFonts w:ascii="Times New Roman" w:hAnsi="Times New Roman"/>
                <w:sz w:val="20"/>
                <w:szCs w:val="20"/>
              </w:rPr>
              <w:t>В</w:t>
            </w:r>
          </w:p>
        </w:tc>
        <w:tc>
          <w:tcPr>
            <w:tcW w:w="1701" w:type="dxa"/>
            <w:shd w:val="clear" w:color="auto" w:fill="auto"/>
            <w:vAlign w:val="bottom"/>
          </w:tcPr>
          <w:p w14:paraId="462A1651" w14:textId="77777777" w:rsidR="0037470F" w:rsidRPr="0037470F" w:rsidRDefault="0037470F" w:rsidP="0037470F">
            <w:pPr>
              <w:tabs>
                <w:tab w:val="left" w:pos="1134"/>
              </w:tabs>
              <w:jc w:val="both"/>
              <w:rPr>
                <w:rFonts w:ascii="Times New Roman" w:hAnsi="Times New Roman"/>
                <w:sz w:val="20"/>
                <w:szCs w:val="20"/>
              </w:rPr>
            </w:pPr>
            <w:r w:rsidRPr="0037470F">
              <w:rPr>
                <w:rFonts w:ascii="Calibri" w:hAnsi="Calibri" w:cs="Calibri"/>
                <w:color w:val="000000"/>
                <w:sz w:val="20"/>
                <w:szCs w:val="20"/>
              </w:rPr>
              <w:t>0,80</w:t>
            </w:r>
          </w:p>
        </w:tc>
        <w:tc>
          <w:tcPr>
            <w:tcW w:w="1701" w:type="dxa"/>
            <w:shd w:val="clear" w:color="auto" w:fill="auto"/>
            <w:vAlign w:val="bottom"/>
          </w:tcPr>
          <w:p w14:paraId="57A6F977" w14:textId="77777777" w:rsidR="0037470F" w:rsidRPr="0037470F" w:rsidRDefault="0037470F" w:rsidP="0037470F">
            <w:pPr>
              <w:tabs>
                <w:tab w:val="left" w:pos="1134"/>
              </w:tabs>
              <w:jc w:val="both"/>
              <w:rPr>
                <w:rFonts w:ascii="Times New Roman" w:hAnsi="Times New Roman"/>
                <w:sz w:val="20"/>
                <w:szCs w:val="20"/>
              </w:rPr>
            </w:pPr>
            <w:r w:rsidRPr="0037470F">
              <w:rPr>
                <w:rFonts w:ascii="Calibri" w:hAnsi="Calibri" w:cs="Calibri"/>
                <w:color w:val="000000"/>
                <w:sz w:val="20"/>
                <w:szCs w:val="20"/>
              </w:rPr>
              <w:t>1,10</w:t>
            </w:r>
          </w:p>
        </w:tc>
        <w:tc>
          <w:tcPr>
            <w:tcW w:w="3119" w:type="dxa"/>
            <w:shd w:val="clear" w:color="auto" w:fill="auto"/>
            <w:vAlign w:val="bottom"/>
          </w:tcPr>
          <w:p w14:paraId="3BBD347B" w14:textId="77777777" w:rsidR="0037470F" w:rsidRPr="0037470F" w:rsidRDefault="0037470F" w:rsidP="0037470F">
            <w:pPr>
              <w:tabs>
                <w:tab w:val="left" w:pos="1134"/>
              </w:tabs>
              <w:jc w:val="both"/>
              <w:rPr>
                <w:rFonts w:ascii="Times New Roman" w:hAnsi="Times New Roman"/>
                <w:sz w:val="20"/>
                <w:szCs w:val="20"/>
              </w:rPr>
            </w:pPr>
            <w:r w:rsidRPr="0037470F">
              <w:rPr>
                <w:rFonts w:ascii="Calibri" w:hAnsi="Calibri" w:cs="Calibri"/>
                <w:color w:val="000000"/>
                <w:sz w:val="20"/>
                <w:szCs w:val="20"/>
              </w:rPr>
              <w:t>0,69</w:t>
            </w:r>
          </w:p>
        </w:tc>
      </w:tr>
      <w:tr w:rsidR="0037470F" w:rsidRPr="0037470F" w14:paraId="2A2B9C5C" w14:textId="77777777" w:rsidTr="0037470F">
        <w:tc>
          <w:tcPr>
            <w:tcW w:w="8359" w:type="dxa"/>
            <w:gridSpan w:val="4"/>
          </w:tcPr>
          <w:p w14:paraId="7AA1BF0F" w14:textId="77777777" w:rsidR="0037470F" w:rsidRPr="0037470F" w:rsidRDefault="0037470F" w:rsidP="0037470F">
            <w:pPr>
              <w:tabs>
                <w:tab w:val="left" w:pos="1134"/>
              </w:tabs>
              <w:rPr>
                <w:rFonts w:ascii="Times New Roman" w:hAnsi="Times New Roman"/>
                <w:sz w:val="20"/>
                <w:szCs w:val="20"/>
              </w:rPr>
            </w:pPr>
            <w:r w:rsidRPr="0037470F">
              <w:rPr>
                <w:rFonts w:ascii="Times New Roman" w:hAnsi="Times New Roman"/>
                <w:sz w:val="20"/>
                <w:szCs w:val="20"/>
              </w:rPr>
              <w:t>Специальные затраты, связанные с экологическими инновациями, млн. руб.</w:t>
            </w:r>
          </w:p>
        </w:tc>
      </w:tr>
      <w:tr w:rsidR="0037470F" w:rsidRPr="0037470F" w14:paraId="2CC910D7" w14:textId="77777777" w:rsidTr="0037470F">
        <w:tc>
          <w:tcPr>
            <w:tcW w:w="1838" w:type="dxa"/>
          </w:tcPr>
          <w:p w14:paraId="661A3D47" w14:textId="77777777" w:rsidR="0037470F" w:rsidRPr="0037470F" w:rsidRDefault="0037470F" w:rsidP="0037470F">
            <w:pPr>
              <w:tabs>
                <w:tab w:val="left" w:pos="1134"/>
              </w:tabs>
              <w:jc w:val="both"/>
              <w:rPr>
                <w:rFonts w:ascii="Times New Roman" w:hAnsi="Times New Roman"/>
                <w:sz w:val="20"/>
                <w:szCs w:val="20"/>
              </w:rPr>
            </w:pPr>
            <w:r w:rsidRPr="0037470F">
              <w:rPr>
                <w:rFonts w:ascii="Times New Roman" w:hAnsi="Times New Roman"/>
                <w:sz w:val="20"/>
                <w:szCs w:val="20"/>
              </w:rPr>
              <w:t>А</w:t>
            </w:r>
          </w:p>
        </w:tc>
        <w:tc>
          <w:tcPr>
            <w:tcW w:w="1701" w:type="dxa"/>
            <w:shd w:val="clear" w:color="auto" w:fill="auto"/>
            <w:vAlign w:val="bottom"/>
          </w:tcPr>
          <w:p w14:paraId="17ADAE0D" w14:textId="77777777" w:rsidR="0037470F" w:rsidRPr="0037470F" w:rsidRDefault="0037470F" w:rsidP="0037470F">
            <w:pPr>
              <w:tabs>
                <w:tab w:val="left" w:pos="1134"/>
              </w:tabs>
              <w:jc w:val="both"/>
              <w:rPr>
                <w:rFonts w:ascii="Times New Roman" w:hAnsi="Times New Roman"/>
                <w:sz w:val="20"/>
                <w:szCs w:val="20"/>
              </w:rPr>
            </w:pPr>
            <w:r w:rsidRPr="0037470F">
              <w:rPr>
                <w:rFonts w:ascii="Calibri" w:hAnsi="Calibri" w:cs="Calibri"/>
                <w:color w:val="000000"/>
                <w:sz w:val="20"/>
                <w:szCs w:val="20"/>
              </w:rPr>
              <w:t>37,69</w:t>
            </w:r>
          </w:p>
        </w:tc>
        <w:tc>
          <w:tcPr>
            <w:tcW w:w="1701" w:type="dxa"/>
            <w:shd w:val="clear" w:color="auto" w:fill="auto"/>
            <w:vAlign w:val="bottom"/>
          </w:tcPr>
          <w:p w14:paraId="7CFAF9B7" w14:textId="77777777" w:rsidR="0037470F" w:rsidRPr="0037470F" w:rsidRDefault="0037470F" w:rsidP="0037470F">
            <w:pPr>
              <w:tabs>
                <w:tab w:val="left" w:pos="1134"/>
              </w:tabs>
              <w:jc w:val="both"/>
              <w:rPr>
                <w:rFonts w:ascii="Times New Roman" w:hAnsi="Times New Roman"/>
                <w:sz w:val="20"/>
                <w:szCs w:val="20"/>
              </w:rPr>
            </w:pPr>
            <w:r w:rsidRPr="0037470F">
              <w:rPr>
                <w:rFonts w:ascii="Calibri" w:hAnsi="Calibri" w:cs="Calibri"/>
                <w:color w:val="000000"/>
                <w:sz w:val="20"/>
                <w:szCs w:val="20"/>
              </w:rPr>
              <w:t>1,72</w:t>
            </w:r>
          </w:p>
        </w:tc>
        <w:tc>
          <w:tcPr>
            <w:tcW w:w="3119" w:type="dxa"/>
            <w:shd w:val="clear" w:color="auto" w:fill="auto"/>
            <w:vAlign w:val="bottom"/>
          </w:tcPr>
          <w:p w14:paraId="434AEF3F" w14:textId="77777777" w:rsidR="0037470F" w:rsidRPr="0037470F" w:rsidRDefault="0037470F" w:rsidP="0037470F">
            <w:pPr>
              <w:tabs>
                <w:tab w:val="left" w:pos="1134"/>
              </w:tabs>
              <w:jc w:val="both"/>
              <w:rPr>
                <w:rFonts w:ascii="Times New Roman" w:hAnsi="Times New Roman"/>
                <w:sz w:val="20"/>
                <w:szCs w:val="20"/>
              </w:rPr>
            </w:pPr>
            <w:r w:rsidRPr="0037470F">
              <w:rPr>
                <w:rFonts w:ascii="Calibri" w:hAnsi="Calibri" w:cs="Calibri"/>
                <w:color w:val="000000"/>
                <w:sz w:val="20"/>
                <w:szCs w:val="20"/>
              </w:rPr>
              <w:t>13,34</w:t>
            </w:r>
          </w:p>
        </w:tc>
      </w:tr>
      <w:tr w:rsidR="0037470F" w:rsidRPr="0037470F" w14:paraId="4F181E4B" w14:textId="77777777" w:rsidTr="0037470F">
        <w:tc>
          <w:tcPr>
            <w:tcW w:w="1838" w:type="dxa"/>
          </w:tcPr>
          <w:p w14:paraId="3897D07D" w14:textId="77777777" w:rsidR="0037470F" w:rsidRPr="0037470F" w:rsidRDefault="0037470F" w:rsidP="0037470F">
            <w:pPr>
              <w:tabs>
                <w:tab w:val="left" w:pos="1134"/>
              </w:tabs>
              <w:jc w:val="both"/>
              <w:rPr>
                <w:rFonts w:ascii="Times New Roman" w:hAnsi="Times New Roman"/>
                <w:sz w:val="20"/>
                <w:szCs w:val="20"/>
              </w:rPr>
            </w:pPr>
            <w:r w:rsidRPr="0037470F">
              <w:rPr>
                <w:rFonts w:ascii="Times New Roman" w:hAnsi="Times New Roman"/>
                <w:sz w:val="20"/>
                <w:szCs w:val="20"/>
              </w:rPr>
              <w:t>Б</w:t>
            </w:r>
          </w:p>
        </w:tc>
        <w:tc>
          <w:tcPr>
            <w:tcW w:w="1701" w:type="dxa"/>
            <w:shd w:val="clear" w:color="auto" w:fill="auto"/>
            <w:vAlign w:val="bottom"/>
          </w:tcPr>
          <w:p w14:paraId="332610B8" w14:textId="77777777" w:rsidR="0037470F" w:rsidRPr="0037470F" w:rsidRDefault="0037470F" w:rsidP="0037470F">
            <w:pPr>
              <w:tabs>
                <w:tab w:val="left" w:pos="1134"/>
              </w:tabs>
              <w:jc w:val="both"/>
              <w:rPr>
                <w:rFonts w:ascii="Times New Roman" w:hAnsi="Times New Roman"/>
                <w:sz w:val="20"/>
                <w:szCs w:val="20"/>
              </w:rPr>
            </w:pPr>
            <w:r w:rsidRPr="0037470F">
              <w:rPr>
                <w:rFonts w:ascii="Calibri" w:hAnsi="Calibri" w:cs="Calibri"/>
                <w:color w:val="000000"/>
                <w:sz w:val="20"/>
                <w:szCs w:val="20"/>
              </w:rPr>
              <w:t>181,43</w:t>
            </w:r>
          </w:p>
        </w:tc>
        <w:tc>
          <w:tcPr>
            <w:tcW w:w="1701" w:type="dxa"/>
            <w:shd w:val="clear" w:color="auto" w:fill="auto"/>
            <w:vAlign w:val="bottom"/>
          </w:tcPr>
          <w:p w14:paraId="565C3D5B" w14:textId="77777777" w:rsidR="0037470F" w:rsidRPr="0037470F" w:rsidRDefault="0037470F" w:rsidP="0037470F">
            <w:pPr>
              <w:tabs>
                <w:tab w:val="left" w:pos="1134"/>
              </w:tabs>
              <w:jc w:val="both"/>
              <w:rPr>
                <w:rFonts w:ascii="Times New Roman" w:hAnsi="Times New Roman"/>
                <w:sz w:val="20"/>
                <w:szCs w:val="20"/>
              </w:rPr>
            </w:pPr>
            <w:r w:rsidRPr="0037470F">
              <w:rPr>
                <w:rFonts w:ascii="Calibri" w:hAnsi="Calibri" w:cs="Calibri"/>
                <w:color w:val="000000"/>
                <w:sz w:val="20"/>
                <w:szCs w:val="20"/>
              </w:rPr>
              <w:t>332,38</w:t>
            </w:r>
          </w:p>
        </w:tc>
        <w:tc>
          <w:tcPr>
            <w:tcW w:w="3119" w:type="dxa"/>
            <w:shd w:val="clear" w:color="auto" w:fill="auto"/>
            <w:vAlign w:val="bottom"/>
          </w:tcPr>
          <w:p w14:paraId="2BAAB615" w14:textId="77777777" w:rsidR="0037470F" w:rsidRPr="0037470F" w:rsidRDefault="0037470F" w:rsidP="0037470F">
            <w:pPr>
              <w:tabs>
                <w:tab w:val="left" w:pos="1134"/>
              </w:tabs>
              <w:jc w:val="both"/>
              <w:rPr>
                <w:rFonts w:ascii="Times New Roman" w:hAnsi="Times New Roman"/>
                <w:sz w:val="20"/>
                <w:szCs w:val="20"/>
              </w:rPr>
            </w:pPr>
            <w:r w:rsidRPr="0037470F">
              <w:rPr>
                <w:rFonts w:ascii="Calibri" w:hAnsi="Calibri" w:cs="Calibri"/>
                <w:color w:val="000000"/>
                <w:sz w:val="20"/>
                <w:szCs w:val="20"/>
              </w:rPr>
              <w:t>493,05</w:t>
            </w:r>
          </w:p>
        </w:tc>
      </w:tr>
      <w:tr w:rsidR="0037470F" w:rsidRPr="0037470F" w14:paraId="68483D11" w14:textId="77777777" w:rsidTr="0037470F">
        <w:tc>
          <w:tcPr>
            <w:tcW w:w="1838" w:type="dxa"/>
          </w:tcPr>
          <w:p w14:paraId="6B4EF4D7" w14:textId="77777777" w:rsidR="0037470F" w:rsidRPr="0037470F" w:rsidRDefault="0037470F" w:rsidP="0037470F">
            <w:pPr>
              <w:tabs>
                <w:tab w:val="left" w:pos="1134"/>
              </w:tabs>
              <w:jc w:val="both"/>
              <w:rPr>
                <w:rFonts w:ascii="Times New Roman" w:hAnsi="Times New Roman"/>
                <w:sz w:val="20"/>
                <w:szCs w:val="20"/>
              </w:rPr>
            </w:pPr>
            <w:r w:rsidRPr="0037470F">
              <w:rPr>
                <w:rFonts w:ascii="Times New Roman" w:hAnsi="Times New Roman"/>
                <w:sz w:val="20"/>
                <w:szCs w:val="20"/>
              </w:rPr>
              <w:t>В</w:t>
            </w:r>
          </w:p>
        </w:tc>
        <w:tc>
          <w:tcPr>
            <w:tcW w:w="1701" w:type="dxa"/>
            <w:shd w:val="clear" w:color="auto" w:fill="auto"/>
            <w:vAlign w:val="bottom"/>
          </w:tcPr>
          <w:p w14:paraId="4F13D4E4" w14:textId="77777777" w:rsidR="0037470F" w:rsidRPr="0037470F" w:rsidRDefault="0037470F" w:rsidP="0037470F">
            <w:pPr>
              <w:tabs>
                <w:tab w:val="left" w:pos="1134"/>
              </w:tabs>
              <w:jc w:val="both"/>
              <w:rPr>
                <w:rFonts w:ascii="Times New Roman" w:hAnsi="Times New Roman"/>
                <w:sz w:val="20"/>
                <w:szCs w:val="20"/>
              </w:rPr>
            </w:pPr>
            <w:r w:rsidRPr="0037470F">
              <w:rPr>
                <w:rFonts w:ascii="Calibri" w:hAnsi="Calibri" w:cs="Calibri"/>
                <w:color w:val="000000"/>
                <w:sz w:val="20"/>
                <w:szCs w:val="20"/>
              </w:rPr>
              <w:t>4478,34</w:t>
            </w:r>
          </w:p>
        </w:tc>
        <w:tc>
          <w:tcPr>
            <w:tcW w:w="1701" w:type="dxa"/>
            <w:shd w:val="clear" w:color="auto" w:fill="auto"/>
            <w:vAlign w:val="bottom"/>
          </w:tcPr>
          <w:p w14:paraId="46DB012D" w14:textId="77777777" w:rsidR="0037470F" w:rsidRPr="0037470F" w:rsidRDefault="0037470F" w:rsidP="0037470F">
            <w:pPr>
              <w:tabs>
                <w:tab w:val="left" w:pos="1134"/>
              </w:tabs>
              <w:jc w:val="both"/>
              <w:rPr>
                <w:rFonts w:ascii="Times New Roman" w:hAnsi="Times New Roman"/>
                <w:sz w:val="20"/>
                <w:szCs w:val="20"/>
              </w:rPr>
            </w:pPr>
            <w:r w:rsidRPr="0037470F">
              <w:rPr>
                <w:rFonts w:ascii="Calibri" w:hAnsi="Calibri" w:cs="Calibri"/>
                <w:color w:val="000000"/>
                <w:sz w:val="20"/>
                <w:szCs w:val="20"/>
              </w:rPr>
              <w:t>234,04</w:t>
            </w:r>
          </w:p>
        </w:tc>
        <w:tc>
          <w:tcPr>
            <w:tcW w:w="3119" w:type="dxa"/>
            <w:shd w:val="clear" w:color="auto" w:fill="auto"/>
            <w:vAlign w:val="bottom"/>
          </w:tcPr>
          <w:p w14:paraId="5AC8E6B9" w14:textId="77777777" w:rsidR="0037470F" w:rsidRPr="0037470F" w:rsidRDefault="0037470F" w:rsidP="0037470F">
            <w:pPr>
              <w:tabs>
                <w:tab w:val="left" w:pos="1134"/>
              </w:tabs>
              <w:jc w:val="both"/>
              <w:rPr>
                <w:rFonts w:ascii="Times New Roman" w:hAnsi="Times New Roman"/>
                <w:sz w:val="20"/>
                <w:szCs w:val="20"/>
              </w:rPr>
            </w:pPr>
            <w:r w:rsidRPr="0037470F">
              <w:rPr>
                <w:rFonts w:ascii="Calibri" w:hAnsi="Calibri" w:cs="Calibri"/>
                <w:color w:val="000000"/>
                <w:sz w:val="20"/>
                <w:szCs w:val="20"/>
              </w:rPr>
              <w:t>3,51</w:t>
            </w:r>
          </w:p>
        </w:tc>
      </w:tr>
      <w:tr w:rsidR="0037470F" w:rsidRPr="0037470F" w14:paraId="75AF0E67" w14:textId="77777777" w:rsidTr="0037470F">
        <w:tc>
          <w:tcPr>
            <w:tcW w:w="8359" w:type="dxa"/>
            <w:gridSpan w:val="4"/>
          </w:tcPr>
          <w:p w14:paraId="365BAAAA" w14:textId="77777777" w:rsidR="0037470F" w:rsidRPr="0037470F" w:rsidRDefault="0037470F" w:rsidP="0037470F">
            <w:pPr>
              <w:tabs>
                <w:tab w:val="left" w:pos="1134"/>
              </w:tabs>
              <w:jc w:val="both"/>
              <w:rPr>
                <w:rFonts w:ascii="Times New Roman" w:hAnsi="Times New Roman"/>
                <w:sz w:val="20"/>
                <w:szCs w:val="20"/>
              </w:rPr>
            </w:pPr>
            <w:r w:rsidRPr="0037470F">
              <w:rPr>
                <w:rFonts w:ascii="Times New Roman" w:hAnsi="Times New Roman"/>
                <w:sz w:val="20"/>
                <w:szCs w:val="20"/>
              </w:rPr>
              <w:t>Выбросы загрязняющих веществ, тыс. тонн</w:t>
            </w:r>
          </w:p>
        </w:tc>
      </w:tr>
      <w:tr w:rsidR="0037470F" w:rsidRPr="0037470F" w14:paraId="4B8CD909" w14:textId="77777777" w:rsidTr="0037470F">
        <w:tc>
          <w:tcPr>
            <w:tcW w:w="1838" w:type="dxa"/>
          </w:tcPr>
          <w:p w14:paraId="57C86CAB" w14:textId="77777777" w:rsidR="0037470F" w:rsidRPr="0037470F" w:rsidRDefault="0037470F" w:rsidP="0037470F">
            <w:pPr>
              <w:tabs>
                <w:tab w:val="left" w:pos="1134"/>
              </w:tabs>
              <w:jc w:val="both"/>
              <w:rPr>
                <w:rFonts w:ascii="Times New Roman" w:hAnsi="Times New Roman"/>
                <w:sz w:val="20"/>
                <w:szCs w:val="20"/>
              </w:rPr>
            </w:pPr>
            <w:r w:rsidRPr="0037470F">
              <w:rPr>
                <w:rFonts w:ascii="Times New Roman" w:hAnsi="Times New Roman"/>
                <w:sz w:val="20"/>
                <w:szCs w:val="20"/>
              </w:rPr>
              <w:t>А</w:t>
            </w:r>
          </w:p>
        </w:tc>
        <w:tc>
          <w:tcPr>
            <w:tcW w:w="1701" w:type="dxa"/>
            <w:shd w:val="clear" w:color="auto" w:fill="auto"/>
            <w:vAlign w:val="bottom"/>
          </w:tcPr>
          <w:p w14:paraId="3EFDC1A6" w14:textId="77777777" w:rsidR="0037470F" w:rsidRPr="0037470F" w:rsidRDefault="0037470F" w:rsidP="0037470F">
            <w:pPr>
              <w:tabs>
                <w:tab w:val="left" w:pos="1134"/>
              </w:tabs>
              <w:jc w:val="both"/>
              <w:rPr>
                <w:rFonts w:ascii="Times New Roman" w:hAnsi="Times New Roman"/>
                <w:sz w:val="20"/>
                <w:szCs w:val="20"/>
              </w:rPr>
            </w:pPr>
            <w:r w:rsidRPr="0037470F">
              <w:rPr>
                <w:rFonts w:ascii="Calibri" w:hAnsi="Calibri" w:cs="Calibri"/>
                <w:color w:val="000000"/>
                <w:sz w:val="20"/>
                <w:szCs w:val="20"/>
              </w:rPr>
              <w:t>44</w:t>
            </w:r>
          </w:p>
        </w:tc>
        <w:tc>
          <w:tcPr>
            <w:tcW w:w="1701" w:type="dxa"/>
            <w:shd w:val="clear" w:color="auto" w:fill="auto"/>
            <w:vAlign w:val="bottom"/>
          </w:tcPr>
          <w:p w14:paraId="27FADBDE" w14:textId="77777777" w:rsidR="0037470F" w:rsidRPr="0037470F" w:rsidRDefault="0037470F" w:rsidP="0037470F">
            <w:pPr>
              <w:tabs>
                <w:tab w:val="left" w:pos="1134"/>
              </w:tabs>
              <w:jc w:val="both"/>
              <w:rPr>
                <w:rFonts w:ascii="Times New Roman" w:hAnsi="Times New Roman"/>
                <w:sz w:val="20"/>
                <w:szCs w:val="20"/>
              </w:rPr>
            </w:pPr>
            <w:r w:rsidRPr="0037470F">
              <w:rPr>
                <w:rFonts w:ascii="Calibri" w:hAnsi="Calibri" w:cs="Calibri"/>
                <w:color w:val="000000"/>
                <w:sz w:val="20"/>
                <w:szCs w:val="20"/>
              </w:rPr>
              <w:t>39</w:t>
            </w:r>
          </w:p>
        </w:tc>
        <w:tc>
          <w:tcPr>
            <w:tcW w:w="3119" w:type="dxa"/>
            <w:shd w:val="clear" w:color="auto" w:fill="auto"/>
            <w:vAlign w:val="bottom"/>
          </w:tcPr>
          <w:p w14:paraId="5DD18FF7" w14:textId="77777777" w:rsidR="0037470F" w:rsidRPr="0037470F" w:rsidRDefault="0037470F" w:rsidP="0037470F">
            <w:pPr>
              <w:tabs>
                <w:tab w:val="left" w:pos="1134"/>
              </w:tabs>
              <w:jc w:val="both"/>
              <w:rPr>
                <w:rFonts w:ascii="Times New Roman" w:hAnsi="Times New Roman"/>
                <w:sz w:val="20"/>
                <w:szCs w:val="20"/>
              </w:rPr>
            </w:pPr>
            <w:r w:rsidRPr="0037470F">
              <w:rPr>
                <w:rFonts w:ascii="Calibri" w:hAnsi="Calibri" w:cs="Calibri"/>
                <w:color w:val="000000"/>
                <w:sz w:val="20"/>
                <w:szCs w:val="20"/>
              </w:rPr>
              <w:t>45</w:t>
            </w:r>
          </w:p>
        </w:tc>
      </w:tr>
      <w:tr w:rsidR="0037470F" w:rsidRPr="0037470F" w14:paraId="5ED0A060" w14:textId="77777777" w:rsidTr="0037470F">
        <w:tc>
          <w:tcPr>
            <w:tcW w:w="1838" w:type="dxa"/>
          </w:tcPr>
          <w:p w14:paraId="756F1418" w14:textId="77777777" w:rsidR="0037470F" w:rsidRPr="0037470F" w:rsidRDefault="0037470F" w:rsidP="0037470F">
            <w:pPr>
              <w:tabs>
                <w:tab w:val="left" w:pos="1134"/>
              </w:tabs>
              <w:jc w:val="both"/>
              <w:rPr>
                <w:rFonts w:ascii="Times New Roman" w:hAnsi="Times New Roman"/>
                <w:sz w:val="20"/>
                <w:szCs w:val="20"/>
              </w:rPr>
            </w:pPr>
            <w:r w:rsidRPr="0037470F">
              <w:rPr>
                <w:rFonts w:ascii="Times New Roman" w:hAnsi="Times New Roman"/>
                <w:sz w:val="20"/>
                <w:szCs w:val="20"/>
              </w:rPr>
              <w:t>Б</w:t>
            </w:r>
          </w:p>
        </w:tc>
        <w:tc>
          <w:tcPr>
            <w:tcW w:w="1701" w:type="dxa"/>
            <w:shd w:val="clear" w:color="auto" w:fill="auto"/>
            <w:vAlign w:val="bottom"/>
          </w:tcPr>
          <w:p w14:paraId="4162D727" w14:textId="77777777" w:rsidR="0037470F" w:rsidRPr="0037470F" w:rsidRDefault="0037470F" w:rsidP="0037470F">
            <w:pPr>
              <w:tabs>
                <w:tab w:val="left" w:pos="1134"/>
              </w:tabs>
              <w:jc w:val="both"/>
              <w:rPr>
                <w:rFonts w:ascii="Times New Roman" w:hAnsi="Times New Roman"/>
                <w:sz w:val="20"/>
                <w:szCs w:val="20"/>
              </w:rPr>
            </w:pPr>
            <w:r w:rsidRPr="0037470F">
              <w:rPr>
                <w:rFonts w:ascii="Calibri" w:hAnsi="Calibri" w:cs="Calibri"/>
                <w:color w:val="000000"/>
                <w:sz w:val="20"/>
                <w:szCs w:val="20"/>
              </w:rPr>
              <w:t>928</w:t>
            </w:r>
          </w:p>
        </w:tc>
        <w:tc>
          <w:tcPr>
            <w:tcW w:w="1701" w:type="dxa"/>
            <w:shd w:val="clear" w:color="auto" w:fill="auto"/>
            <w:vAlign w:val="bottom"/>
          </w:tcPr>
          <w:p w14:paraId="07E4C585" w14:textId="77777777" w:rsidR="0037470F" w:rsidRPr="0037470F" w:rsidRDefault="0037470F" w:rsidP="0037470F">
            <w:pPr>
              <w:tabs>
                <w:tab w:val="left" w:pos="1134"/>
              </w:tabs>
              <w:jc w:val="both"/>
              <w:rPr>
                <w:rFonts w:ascii="Times New Roman" w:hAnsi="Times New Roman"/>
                <w:sz w:val="20"/>
                <w:szCs w:val="20"/>
              </w:rPr>
            </w:pPr>
            <w:r w:rsidRPr="0037470F">
              <w:rPr>
                <w:rFonts w:ascii="Calibri" w:hAnsi="Calibri" w:cs="Calibri"/>
                <w:color w:val="000000"/>
                <w:sz w:val="20"/>
                <w:szCs w:val="20"/>
              </w:rPr>
              <w:t>857</w:t>
            </w:r>
          </w:p>
        </w:tc>
        <w:tc>
          <w:tcPr>
            <w:tcW w:w="3119" w:type="dxa"/>
            <w:shd w:val="clear" w:color="auto" w:fill="auto"/>
            <w:vAlign w:val="bottom"/>
          </w:tcPr>
          <w:p w14:paraId="6E7A2454" w14:textId="77777777" w:rsidR="0037470F" w:rsidRPr="0037470F" w:rsidRDefault="0037470F" w:rsidP="0037470F">
            <w:pPr>
              <w:tabs>
                <w:tab w:val="left" w:pos="1134"/>
              </w:tabs>
              <w:jc w:val="both"/>
              <w:rPr>
                <w:rFonts w:ascii="Times New Roman" w:hAnsi="Times New Roman"/>
                <w:sz w:val="20"/>
                <w:szCs w:val="20"/>
              </w:rPr>
            </w:pPr>
            <w:r w:rsidRPr="0037470F">
              <w:rPr>
                <w:rFonts w:ascii="Calibri" w:hAnsi="Calibri" w:cs="Calibri"/>
                <w:color w:val="000000"/>
                <w:sz w:val="20"/>
                <w:szCs w:val="20"/>
              </w:rPr>
              <w:t>898</w:t>
            </w:r>
          </w:p>
        </w:tc>
      </w:tr>
      <w:tr w:rsidR="0037470F" w:rsidRPr="0037470F" w14:paraId="2279E7A1" w14:textId="77777777" w:rsidTr="0037470F">
        <w:tc>
          <w:tcPr>
            <w:tcW w:w="1838" w:type="dxa"/>
          </w:tcPr>
          <w:p w14:paraId="04A57871" w14:textId="77777777" w:rsidR="0037470F" w:rsidRPr="0037470F" w:rsidRDefault="0037470F" w:rsidP="0037470F">
            <w:pPr>
              <w:tabs>
                <w:tab w:val="left" w:pos="1134"/>
              </w:tabs>
              <w:jc w:val="both"/>
              <w:rPr>
                <w:rFonts w:ascii="Times New Roman" w:hAnsi="Times New Roman"/>
                <w:sz w:val="20"/>
                <w:szCs w:val="20"/>
              </w:rPr>
            </w:pPr>
            <w:r w:rsidRPr="0037470F">
              <w:rPr>
                <w:rFonts w:ascii="Times New Roman" w:hAnsi="Times New Roman"/>
                <w:sz w:val="20"/>
                <w:szCs w:val="20"/>
              </w:rPr>
              <w:t>В</w:t>
            </w:r>
          </w:p>
        </w:tc>
        <w:tc>
          <w:tcPr>
            <w:tcW w:w="1701" w:type="dxa"/>
            <w:shd w:val="clear" w:color="auto" w:fill="auto"/>
            <w:vAlign w:val="bottom"/>
          </w:tcPr>
          <w:p w14:paraId="5B0A3A4D" w14:textId="77777777" w:rsidR="0037470F" w:rsidRPr="0037470F" w:rsidRDefault="0037470F" w:rsidP="0037470F">
            <w:pPr>
              <w:tabs>
                <w:tab w:val="left" w:pos="1134"/>
              </w:tabs>
              <w:jc w:val="both"/>
              <w:rPr>
                <w:rFonts w:ascii="Times New Roman" w:hAnsi="Times New Roman"/>
                <w:sz w:val="20"/>
                <w:szCs w:val="20"/>
              </w:rPr>
            </w:pPr>
            <w:r w:rsidRPr="0037470F">
              <w:rPr>
                <w:rFonts w:ascii="Calibri" w:hAnsi="Calibri" w:cs="Calibri"/>
                <w:color w:val="000000"/>
                <w:sz w:val="20"/>
                <w:szCs w:val="20"/>
              </w:rPr>
              <w:t>1412</w:t>
            </w:r>
          </w:p>
        </w:tc>
        <w:tc>
          <w:tcPr>
            <w:tcW w:w="1701" w:type="dxa"/>
            <w:shd w:val="clear" w:color="auto" w:fill="auto"/>
            <w:vAlign w:val="bottom"/>
          </w:tcPr>
          <w:p w14:paraId="326B7F1B" w14:textId="77777777" w:rsidR="0037470F" w:rsidRPr="0037470F" w:rsidRDefault="0037470F" w:rsidP="0037470F">
            <w:pPr>
              <w:tabs>
                <w:tab w:val="left" w:pos="1134"/>
              </w:tabs>
              <w:jc w:val="both"/>
              <w:rPr>
                <w:rFonts w:ascii="Times New Roman" w:hAnsi="Times New Roman"/>
                <w:sz w:val="20"/>
                <w:szCs w:val="20"/>
              </w:rPr>
            </w:pPr>
            <w:r w:rsidRPr="0037470F">
              <w:rPr>
                <w:rFonts w:ascii="Calibri" w:hAnsi="Calibri" w:cs="Calibri"/>
                <w:color w:val="000000"/>
                <w:sz w:val="20"/>
                <w:szCs w:val="20"/>
              </w:rPr>
              <w:t>1377</w:t>
            </w:r>
          </w:p>
        </w:tc>
        <w:tc>
          <w:tcPr>
            <w:tcW w:w="3119" w:type="dxa"/>
            <w:shd w:val="clear" w:color="auto" w:fill="auto"/>
            <w:vAlign w:val="bottom"/>
          </w:tcPr>
          <w:p w14:paraId="60F7EE32" w14:textId="77777777" w:rsidR="0037470F" w:rsidRPr="0037470F" w:rsidRDefault="0037470F" w:rsidP="0037470F">
            <w:pPr>
              <w:tabs>
                <w:tab w:val="left" w:pos="1134"/>
              </w:tabs>
              <w:jc w:val="both"/>
              <w:rPr>
                <w:rFonts w:ascii="Times New Roman" w:hAnsi="Times New Roman"/>
                <w:sz w:val="20"/>
                <w:szCs w:val="20"/>
              </w:rPr>
            </w:pPr>
            <w:r w:rsidRPr="0037470F">
              <w:rPr>
                <w:rFonts w:ascii="Calibri" w:hAnsi="Calibri" w:cs="Calibri"/>
                <w:color w:val="000000"/>
                <w:sz w:val="20"/>
                <w:szCs w:val="20"/>
              </w:rPr>
              <w:t>1270</w:t>
            </w:r>
          </w:p>
        </w:tc>
      </w:tr>
      <w:tr w:rsidR="0037470F" w:rsidRPr="0037470F" w14:paraId="5E5E7F44" w14:textId="77777777" w:rsidTr="0037470F">
        <w:tc>
          <w:tcPr>
            <w:tcW w:w="8359" w:type="dxa"/>
            <w:gridSpan w:val="4"/>
          </w:tcPr>
          <w:p w14:paraId="39B7E1CE" w14:textId="77777777" w:rsidR="0037470F" w:rsidRPr="0037470F" w:rsidRDefault="0037470F" w:rsidP="0037470F">
            <w:pPr>
              <w:tabs>
                <w:tab w:val="left" w:pos="1134"/>
              </w:tabs>
              <w:jc w:val="both"/>
              <w:rPr>
                <w:rFonts w:ascii="Times New Roman" w:hAnsi="Times New Roman"/>
                <w:sz w:val="20"/>
                <w:szCs w:val="20"/>
              </w:rPr>
            </w:pPr>
            <w:r w:rsidRPr="0037470F">
              <w:rPr>
                <w:rFonts w:ascii="Times New Roman" w:hAnsi="Times New Roman"/>
                <w:sz w:val="20"/>
                <w:szCs w:val="20"/>
              </w:rPr>
              <w:t>Улавливание загрязняющих веществ, тыс. тонн</w:t>
            </w:r>
          </w:p>
        </w:tc>
      </w:tr>
      <w:tr w:rsidR="0037470F" w:rsidRPr="0037470F" w14:paraId="34F16631" w14:textId="77777777" w:rsidTr="0037470F">
        <w:tc>
          <w:tcPr>
            <w:tcW w:w="1838" w:type="dxa"/>
          </w:tcPr>
          <w:p w14:paraId="6A452EF7" w14:textId="77777777" w:rsidR="0037470F" w:rsidRPr="0037470F" w:rsidRDefault="0037470F" w:rsidP="0037470F">
            <w:pPr>
              <w:tabs>
                <w:tab w:val="left" w:pos="1134"/>
              </w:tabs>
              <w:jc w:val="both"/>
              <w:rPr>
                <w:rFonts w:ascii="Times New Roman" w:hAnsi="Times New Roman"/>
                <w:sz w:val="20"/>
                <w:szCs w:val="20"/>
              </w:rPr>
            </w:pPr>
            <w:r w:rsidRPr="0037470F">
              <w:rPr>
                <w:rFonts w:ascii="Times New Roman" w:hAnsi="Times New Roman"/>
                <w:sz w:val="20"/>
                <w:szCs w:val="20"/>
              </w:rPr>
              <w:t>А</w:t>
            </w:r>
          </w:p>
        </w:tc>
        <w:tc>
          <w:tcPr>
            <w:tcW w:w="1701" w:type="dxa"/>
            <w:shd w:val="clear" w:color="auto" w:fill="auto"/>
            <w:vAlign w:val="bottom"/>
          </w:tcPr>
          <w:p w14:paraId="7B279CB5" w14:textId="77777777" w:rsidR="0037470F" w:rsidRPr="0037470F" w:rsidRDefault="0037470F" w:rsidP="0037470F">
            <w:pPr>
              <w:tabs>
                <w:tab w:val="left" w:pos="1134"/>
              </w:tabs>
              <w:jc w:val="both"/>
              <w:rPr>
                <w:rFonts w:ascii="Times New Roman" w:hAnsi="Times New Roman"/>
                <w:sz w:val="20"/>
                <w:szCs w:val="20"/>
              </w:rPr>
            </w:pPr>
            <w:r w:rsidRPr="0037470F">
              <w:rPr>
                <w:rFonts w:ascii="Calibri" w:hAnsi="Calibri" w:cs="Calibri"/>
                <w:color w:val="000000"/>
                <w:sz w:val="20"/>
                <w:szCs w:val="20"/>
              </w:rPr>
              <w:t>55</w:t>
            </w:r>
          </w:p>
        </w:tc>
        <w:tc>
          <w:tcPr>
            <w:tcW w:w="1701" w:type="dxa"/>
            <w:shd w:val="clear" w:color="auto" w:fill="auto"/>
            <w:vAlign w:val="bottom"/>
          </w:tcPr>
          <w:p w14:paraId="39B3C9EF" w14:textId="77777777" w:rsidR="0037470F" w:rsidRPr="0037470F" w:rsidRDefault="0037470F" w:rsidP="0037470F">
            <w:pPr>
              <w:tabs>
                <w:tab w:val="left" w:pos="1134"/>
              </w:tabs>
              <w:jc w:val="both"/>
              <w:rPr>
                <w:rFonts w:ascii="Times New Roman" w:hAnsi="Times New Roman"/>
                <w:sz w:val="20"/>
                <w:szCs w:val="20"/>
              </w:rPr>
            </w:pPr>
            <w:r w:rsidRPr="0037470F">
              <w:rPr>
                <w:rFonts w:ascii="Calibri" w:hAnsi="Calibri" w:cs="Calibri"/>
                <w:color w:val="000000"/>
                <w:sz w:val="20"/>
                <w:szCs w:val="20"/>
              </w:rPr>
              <w:t>57</w:t>
            </w:r>
          </w:p>
        </w:tc>
        <w:tc>
          <w:tcPr>
            <w:tcW w:w="3119" w:type="dxa"/>
            <w:shd w:val="clear" w:color="auto" w:fill="auto"/>
            <w:vAlign w:val="bottom"/>
          </w:tcPr>
          <w:p w14:paraId="4156AB2B" w14:textId="77777777" w:rsidR="0037470F" w:rsidRPr="0037470F" w:rsidRDefault="0037470F" w:rsidP="0037470F">
            <w:pPr>
              <w:tabs>
                <w:tab w:val="left" w:pos="1134"/>
              </w:tabs>
              <w:jc w:val="both"/>
              <w:rPr>
                <w:rFonts w:ascii="Times New Roman" w:hAnsi="Times New Roman"/>
                <w:sz w:val="20"/>
                <w:szCs w:val="20"/>
              </w:rPr>
            </w:pPr>
            <w:r w:rsidRPr="0037470F">
              <w:rPr>
                <w:rFonts w:ascii="Calibri" w:hAnsi="Calibri" w:cs="Calibri"/>
                <w:color w:val="000000"/>
                <w:sz w:val="20"/>
                <w:szCs w:val="20"/>
              </w:rPr>
              <w:t>57,3</w:t>
            </w:r>
          </w:p>
        </w:tc>
      </w:tr>
      <w:tr w:rsidR="0037470F" w:rsidRPr="0037470F" w14:paraId="5E794694" w14:textId="77777777" w:rsidTr="0037470F">
        <w:tc>
          <w:tcPr>
            <w:tcW w:w="1838" w:type="dxa"/>
          </w:tcPr>
          <w:p w14:paraId="2BEA29EA" w14:textId="77777777" w:rsidR="0037470F" w:rsidRPr="0037470F" w:rsidRDefault="0037470F" w:rsidP="0037470F">
            <w:pPr>
              <w:tabs>
                <w:tab w:val="left" w:pos="1134"/>
              </w:tabs>
              <w:jc w:val="both"/>
              <w:rPr>
                <w:rFonts w:ascii="Times New Roman" w:hAnsi="Times New Roman"/>
                <w:sz w:val="20"/>
                <w:szCs w:val="20"/>
              </w:rPr>
            </w:pPr>
            <w:r w:rsidRPr="0037470F">
              <w:rPr>
                <w:rFonts w:ascii="Times New Roman" w:hAnsi="Times New Roman"/>
                <w:sz w:val="20"/>
                <w:szCs w:val="20"/>
              </w:rPr>
              <w:t>Б</w:t>
            </w:r>
          </w:p>
        </w:tc>
        <w:tc>
          <w:tcPr>
            <w:tcW w:w="1701" w:type="dxa"/>
            <w:shd w:val="clear" w:color="auto" w:fill="auto"/>
            <w:vAlign w:val="bottom"/>
          </w:tcPr>
          <w:p w14:paraId="5156ADC1" w14:textId="77777777" w:rsidR="0037470F" w:rsidRPr="0037470F" w:rsidRDefault="0037470F" w:rsidP="0037470F">
            <w:pPr>
              <w:tabs>
                <w:tab w:val="left" w:pos="1134"/>
              </w:tabs>
              <w:jc w:val="both"/>
              <w:rPr>
                <w:rFonts w:ascii="Times New Roman" w:hAnsi="Times New Roman"/>
                <w:sz w:val="20"/>
                <w:szCs w:val="20"/>
              </w:rPr>
            </w:pPr>
            <w:r w:rsidRPr="0037470F">
              <w:rPr>
                <w:rFonts w:ascii="Calibri" w:hAnsi="Calibri" w:cs="Calibri"/>
                <w:color w:val="000000"/>
                <w:sz w:val="20"/>
                <w:szCs w:val="20"/>
              </w:rPr>
              <w:t>88,7</w:t>
            </w:r>
          </w:p>
        </w:tc>
        <w:tc>
          <w:tcPr>
            <w:tcW w:w="1701" w:type="dxa"/>
            <w:shd w:val="clear" w:color="auto" w:fill="auto"/>
            <w:vAlign w:val="bottom"/>
          </w:tcPr>
          <w:p w14:paraId="0554A45A" w14:textId="77777777" w:rsidR="0037470F" w:rsidRPr="0037470F" w:rsidRDefault="0037470F" w:rsidP="0037470F">
            <w:pPr>
              <w:tabs>
                <w:tab w:val="left" w:pos="1134"/>
              </w:tabs>
              <w:jc w:val="both"/>
              <w:rPr>
                <w:rFonts w:ascii="Times New Roman" w:hAnsi="Times New Roman"/>
                <w:sz w:val="20"/>
                <w:szCs w:val="20"/>
              </w:rPr>
            </w:pPr>
            <w:r w:rsidRPr="0037470F">
              <w:rPr>
                <w:rFonts w:ascii="Calibri" w:hAnsi="Calibri" w:cs="Calibri"/>
                <w:color w:val="000000"/>
                <w:sz w:val="20"/>
                <w:szCs w:val="20"/>
              </w:rPr>
              <w:t>88,9</w:t>
            </w:r>
          </w:p>
        </w:tc>
        <w:tc>
          <w:tcPr>
            <w:tcW w:w="3119" w:type="dxa"/>
            <w:shd w:val="clear" w:color="auto" w:fill="auto"/>
            <w:vAlign w:val="bottom"/>
          </w:tcPr>
          <w:p w14:paraId="1B31BF01" w14:textId="77777777" w:rsidR="0037470F" w:rsidRPr="0037470F" w:rsidRDefault="0037470F" w:rsidP="0037470F">
            <w:pPr>
              <w:tabs>
                <w:tab w:val="left" w:pos="1134"/>
              </w:tabs>
              <w:jc w:val="both"/>
              <w:rPr>
                <w:rFonts w:ascii="Times New Roman" w:hAnsi="Times New Roman"/>
                <w:sz w:val="20"/>
                <w:szCs w:val="20"/>
              </w:rPr>
            </w:pPr>
            <w:r w:rsidRPr="0037470F">
              <w:rPr>
                <w:rFonts w:ascii="Calibri" w:hAnsi="Calibri" w:cs="Calibri"/>
                <w:color w:val="000000"/>
                <w:sz w:val="20"/>
                <w:szCs w:val="20"/>
              </w:rPr>
              <w:t>88,7</w:t>
            </w:r>
          </w:p>
        </w:tc>
      </w:tr>
      <w:tr w:rsidR="0037470F" w:rsidRPr="0037470F" w14:paraId="7F9D8FC6" w14:textId="77777777" w:rsidTr="0037470F">
        <w:tc>
          <w:tcPr>
            <w:tcW w:w="1838" w:type="dxa"/>
          </w:tcPr>
          <w:p w14:paraId="6D9584F6" w14:textId="77777777" w:rsidR="0037470F" w:rsidRPr="0037470F" w:rsidRDefault="0037470F" w:rsidP="0037470F">
            <w:pPr>
              <w:tabs>
                <w:tab w:val="left" w:pos="1134"/>
              </w:tabs>
              <w:jc w:val="both"/>
              <w:rPr>
                <w:rFonts w:ascii="Times New Roman" w:hAnsi="Times New Roman"/>
                <w:sz w:val="20"/>
                <w:szCs w:val="20"/>
              </w:rPr>
            </w:pPr>
            <w:r w:rsidRPr="0037470F">
              <w:rPr>
                <w:rFonts w:ascii="Times New Roman" w:hAnsi="Times New Roman"/>
                <w:sz w:val="20"/>
                <w:szCs w:val="20"/>
              </w:rPr>
              <w:t>В</w:t>
            </w:r>
          </w:p>
        </w:tc>
        <w:tc>
          <w:tcPr>
            <w:tcW w:w="1701" w:type="dxa"/>
            <w:shd w:val="clear" w:color="auto" w:fill="auto"/>
            <w:vAlign w:val="bottom"/>
          </w:tcPr>
          <w:p w14:paraId="1C1AD279" w14:textId="77777777" w:rsidR="0037470F" w:rsidRPr="0037470F" w:rsidRDefault="0037470F" w:rsidP="0037470F">
            <w:pPr>
              <w:tabs>
                <w:tab w:val="left" w:pos="1134"/>
              </w:tabs>
              <w:jc w:val="both"/>
              <w:rPr>
                <w:rFonts w:ascii="Times New Roman" w:hAnsi="Times New Roman"/>
                <w:sz w:val="20"/>
                <w:szCs w:val="20"/>
              </w:rPr>
            </w:pPr>
            <w:r w:rsidRPr="0037470F">
              <w:rPr>
                <w:rFonts w:ascii="Calibri" w:hAnsi="Calibri" w:cs="Calibri"/>
                <w:color w:val="000000"/>
                <w:sz w:val="20"/>
                <w:szCs w:val="20"/>
              </w:rPr>
              <w:t>0,7</w:t>
            </w:r>
          </w:p>
        </w:tc>
        <w:tc>
          <w:tcPr>
            <w:tcW w:w="1701" w:type="dxa"/>
            <w:shd w:val="clear" w:color="auto" w:fill="auto"/>
            <w:vAlign w:val="bottom"/>
          </w:tcPr>
          <w:p w14:paraId="4C091E3C" w14:textId="77777777" w:rsidR="0037470F" w:rsidRPr="0037470F" w:rsidRDefault="0037470F" w:rsidP="0037470F">
            <w:pPr>
              <w:tabs>
                <w:tab w:val="left" w:pos="1134"/>
              </w:tabs>
              <w:jc w:val="both"/>
              <w:rPr>
                <w:rFonts w:ascii="Times New Roman" w:hAnsi="Times New Roman"/>
                <w:sz w:val="20"/>
                <w:szCs w:val="20"/>
              </w:rPr>
            </w:pPr>
            <w:r w:rsidRPr="0037470F">
              <w:rPr>
                <w:rFonts w:ascii="Calibri" w:hAnsi="Calibri" w:cs="Calibri"/>
                <w:color w:val="000000"/>
                <w:sz w:val="20"/>
                <w:szCs w:val="20"/>
              </w:rPr>
              <w:t>1,2</w:t>
            </w:r>
          </w:p>
        </w:tc>
        <w:tc>
          <w:tcPr>
            <w:tcW w:w="3119" w:type="dxa"/>
            <w:shd w:val="clear" w:color="auto" w:fill="auto"/>
            <w:vAlign w:val="bottom"/>
          </w:tcPr>
          <w:p w14:paraId="14D9B911" w14:textId="77777777" w:rsidR="0037470F" w:rsidRPr="0037470F" w:rsidRDefault="0037470F" w:rsidP="0037470F">
            <w:pPr>
              <w:tabs>
                <w:tab w:val="left" w:pos="1134"/>
              </w:tabs>
              <w:jc w:val="both"/>
              <w:rPr>
                <w:rFonts w:ascii="Times New Roman" w:hAnsi="Times New Roman"/>
                <w:sz w:val="20"/>
                <w:szCs w:val="20"/>
              </w:rPr>
            </w:pPr>
            <w:r w:rsidRPr="0037470F">
              <w:rPr>
                <w:rFonts w:ascii="Calibri" w:hAnsi="Calibri" w:cs="Calibri"/>
                <w:color w:val="000000"/>
                <w:sz w:val="20"/>
                <w:szCs w:val="20"/>
              </w:rPr>
              <w:t>15</w:t>
            </w:r>
          </w:p>
        </w:tc>
      </w:tr>
    </w:tbl>
    <w:p w14:paraId="38062514" w14:textId="77777777" w:rsidR="0037470F" w:rsidRDefault="0037470F" w:rsidP="00D73069">
      <w:pPr>
        <w:pStyle w:val="af0"/>
        <w:tabs>
          <w:tab w:val="left" w:pos="993"/>
        </w:tabs>
        <w:spacing w:after="0" w:line="240" w:lineRule="auto"/>
        <w:ind w:left="709"/>
        <w:jc w:val="both"/>
        <w:rPr>
          <w:rFonts w:ascii="Times New Roman" w:eastAsia="Times New Roman" w:hAnsi="Times New Roman"/>
          <w:sz w:val="28"/>
          <w:szCs w:val="28"/>
          <w:lang w:eastAsia="ru-RU"/>
        </w:rPr>
      </w:pPr>
    </w:p>
    <w:p w14:paraId="50D4A48F" w14:textId="1D6B8E37" w:rsidR="00D73069" w:rsidRPr="00C93371" w:rsidRDefault="00D73069" w:rsidP="00D73069">
      <w:pPr>
        <w:pStyle w:val="af0"/>
        <w:tabs>
          <w:tab w:val="left" w:pos="993"/>
        </w:tabs>
        <w:spacing w:after="0" w:line="240" w:lineRule="auto"/>
        <w:ind w:left="709"/>
        <w:jc w:val="both"/>
        <w:rPr>
          <w:rFonts w:ascii="Times New Roman" w:eastAsia="Times New Roman" w:hAnsi="Times New Roman"/>
          <w:b/>
          <w:bCs/>
          <w:sz w:val="28"/>
          <w:szCs w:val="28"/>
          <w:lang w:eastAsia="ru-RU"/>
        </w:rPr>
      </w:pPr>
      <w:r w:rsidRPr="00C93371">
        <w:rPr>
          <w:rFonts w:ascii="Times New Roman" w:eastAsia="Times New Roman" w:hAnsi="Times New Roman"/>
          <w:b/>
          <w:bCs/>
          <w:sz w:val="28"/>
          <w:szCs w:val="28"/>
          <w:lang w:eastAsia="ru-RU"/>
        </w:rPr>
        <w:t xml:space="preserve">Задание </w:t>
      </w:r>
      <w:r w:rsidR="0037470F">
        <w:rPr>
          <w:rFonts w:ascii="Times New Roman" w:eastAsia="Times New Roman" w:hAnsi="Times New Roman"/>
          <w:b/>
          <w:bCs/>
          <w:sz w:val="28"/>
          <w:szCs w:val="28"/>
          <w:lang w:eastAsia="ru-RU"/>
        </w:rPr>
        <w:t>11</w:t>
      </w:r>
      <w:r w:rsidRPr="00C93371">
        <w:rPr>
          <w:rFonts w:ascii="Times New Roman" w:eastAsia="Times New Roman" w:hAnsi="Times New Roman"/>
          <w:b/>
          <w:bCs/>
          <w:sz w:val="28"/>
          <w:szCs w:val="28"/>
          <w:lang w:eastAsia="ru-RU"/>
        </w:rPr>
        <w:t>.</w:t>
      </w:r>
      <w:r w:rsidR="006A2DF4">
        <w:rPr>
          <w:rFonts w:ascii="Times New Roman" w:eastAsia="Times New Roman" w:hAnsi="Times New Roman"/>
          <w:b/>
          <w:bCs/>
          <w:sz w:val="28"/>
          <w:szCs w:val="28"/>
          <w:lang w:eastAsia="ru-RU"/>
        </w:rPr>
        <w:t xml:space="preserve"> Кейс</w:t>
      </w:r>
      <w:r w:rsidRPr="00C93371">
        <w:rPr>
          <w:rFonts w:ascii="Times New Roman" w:eastAsia="Times New Roman" w:hAnsi="Times New Roman"/>
          <w:b/>
          <w:bCs/>
          <w:sz w:val="28"/>
          <w:szCs w:val="28"/>
          <w:lang w:eastAsia="ru-RU"/>
        </w:rPr>
        <w:t xml:space="preserve"> </w:t>
      </w:r>
    </w:p>
    <w:p w14:paraId="08B9E72E" w14:textId="77777777" w:rsidR="00D73069" w:rsidRPr="00C93371" w:rsidRDefault="00D73069" w:rsidP="00D73069">
      <w:pPr>
        <w:widowControl w:val="0"/>
        <w:suppressAutoHyphens/>
        <w:spacing w:after="0" w:line="240" w:lineRule="auto"/>
        <w:ind w:firstLine="709"/>
        <w:jc w:val="both"/>
        <w:rPr>
          <w:rFonts w:ascii="Times New Roman" w:eastAsia="Times New Roman" w:hAnsi="Times New Roman" w:cs="Times New Roman"/>
          <w:sz w:val="28"/>
          <w:szCs w:val="28"/>
          <w:lang w:eastAsia="ru-RU"/>
        </w:rPr>
      </w:pPr>
      <w:r w:rsidRPr="00C93371">
        <w:rPr>
          <w:rFonts w:ascii="Times New Roman" w:eastAsia="Times New Roman" w:hAnsi="Times New Roman" w:cs="Times New Roman"/>
          <w:sz w:val="28"/>
          <w:szCs w:val="28"/>
          <w:lang w:eastAsia="ru-RU"/>
        </w:rPr>
        <w:t xml:space="preserve">Компания А осуществляет свою деятельность в одной из ключевых отраслей экономики страны – сельском хозяйстве.  Компания А ежегодно публикует ESG-отчеты по устойчивому развитию. На следующий год компания запланировала: выпуск отчета об устойчивом развитии по </w:t>
      </w:r>
      <w:r w:rsidRPr="00C93371">
        <w:rPr>
          <w:rFonts w:ascii="Times New Roman" w:eastAsia="Times New Roman" w:hAnsi="Times New Roman" w:cs="Times New Roman"/>
          <w:sz w:val="28"/>
          <w:szCs w:val="28"/>
          <w:lang w:eastAsia="ru-RU"/>
        </w:rPr>
        <w:lastRenderedPageBreak/>
        <w:t>международным стандартам GRI, утверждение первой ESG-стратегии, назначение ESG-куратора в составе Совета директоров компании. Цели, которые ставит перед собой компания, связаны с сокращением негативного влияния на окружающую среду до минимально возможных значений и реализуются в экономии ресурсов, сокращении объемов производственных отходов и выбросов, переходе на циркулярный вид экономики. Внедрение идей устойчивого развития происходит на всех уровнях компании: директора площадок и руководители среднего звена осуществляют надзор за оперативным управлением, которое входит в полномочия специалистов-экологов. Помимо этого, на определенных производствах среди прочих ключевых показателей эффективности (КПЭ) присутствуют показатели, связанные с эффективностью мер по охране окружающей среды.  Компания А стремится сократить издержки, связанные с нарушением норм по защите окружающей среды. К последним можно отнести ошибки в области обращения с опасными отходами. Помимо утилизации отходов, одной из наиболее актуальных проблем для Компании А являются выбросы загрязняющих веществ в атмосферу. В целях оптимизации данного риска компания внедряет в производство энергосберегающие технологии, а также системы очистки выбросов от загрязняющих веществ (например, аммиака).</w:t>
      </w:r>
    </w:p>
    <w:p w14:paraId="5EE69265" w14:textId="77777777" w:rsidR="00D73069" w:rsidRPr="00C93371" w:rsidRDefault="00D73069" w:rsidP="00D73069">
      <w:pPr>
        <w:widowControl w:val="0"/>
        <w:suppressAutoHyphens/>
        <w:spacing w:after="0" w:line="240" w:lineRule="auto"/>
        <w:ind w:firstLine="709"/>
        <w:jc w:val="both"/>
        <w:rPr>
          <w:rFonts w:ascii="Times New Roman" w:eastAsia="Times New Roman" w:hAnsi="Times New Roman" w:cs="Times New Roman"/>
          <w:sz w:val="28"/>
          <w:szCs w:val="28"/>
          <w:lang w:eastAsia="ru-RU"/>
        </w:rPr>
      </w:pPr>
      <w:r w:rsidRPr="00C93371">
        <w:rPr>
          <w:rFonts w:ascii="Times New Roman" w:eastAsia="Times New Roman" w:hAnsi="Times New Roman" w:cs="Times New Roman"/>
          <w:sz w:val="28"/>
          <w:szCs w:val="28"/>
          <w:lang w:eastAsia="ru-RU"/>
        </w:rPr>
        <w:t>Стремление к минимизации экологических рисков обусловлено не только идеями устойчивого развития, но пристальным вниманием со стороны надзорных органов. За предыдущий год компания была оштрафована за нарушение норм экологического законодательства на сумму 48 млн. рублей, что на 30% больше, чем годом ранее. Количество предписаний о нарушениях экологического законодательства увеличилось в 4 раза.</w:t>
      </w:r>
    </w:p>
    <w:p w14:paraId="4E8B1FDB" w14:textId="77777777" w:rsidR="00D73069" w:rsidRPr="00C93371" w:rsidRDefault="00D73069" w:rsidP="00D73069">
      <w:pPr>
        <w:widowControl w:val="0"/>
        <w:suppressAutoHyphens/>
        <w:spacing w:after="0" w:line="240" w:lineRule="auto"/>
        <w:ind w:firstLine="709"/>
        <w:jc w:val="both"/>
        <w:rPr>
          <w:rFonts w:ascii="Times New Roman" w:eastAsia="Times New Roman" w:hAnsi="Times New Roman" w:cs="Times New Roman"/>
          <w:sz w:val="28"/>
          <w:szCs w:val="28"/>
          <w:lang w:eastAsia="ru-RU"/>
        </w:rPr>
      </w:pPr>
      <w:r w:rsidRPr="00C93371">
        <w:rPr>
          <w:rFonts w:ascii="Times New Roman" w:eastAsia="Times New Roman" w:hAnsi="Times New Roman" w:cs="Times New Roman"/>
          <w:sz w:val="28"/>
          <w:szCs w:val="28"/>
          <w:lang w:eastAsia="ru-RU"/>
        </w:rPr>
        <w:t>1.</w:t>
      </w:r>
      <w:r w:rsidRPr="00C93371">
        <w:rPr>
          <w:rFonts w:ascii="Times New Roman" w:eastAsia="Times New Roman" w:hAnsi="Times New Roman" w:cs="Times New Roman"/>
          <w:sz w:val="28"/>
          <w:szCs w:val="28"/>
          <w:lang w:eastAsia="ru-RU"/>
        </w:rPr>
        <w:tab/>
        <w:t>Какие экологические риски возникают у компании? Является ли политика компании достаточной с точки зрения минимизации экологических рисков?</w:t>
      </w:r>
    </w:p>
    <w:p w14:paraId="4A51F55E" w14:textId="77777777" w:rsidR="00D73069" w:rsidRPr="00C93371" w:rsidRDefault="00D73069" w:rsidP="00D73069">
      <w:pPr>
        <w:widowControl w:val="0"/>
        <w:suppressAutoHyphens/>
        <w:spacing w:after="0" w:line="240" w:lineRule="auto"/>
        <w:ind w:firstLine="709"/>
        <w:jc w:val="both"/>
        <w:rPr>
          <w:rFonts w:ascii="Times New Roman" w:eastAsia="Times New Roman" w:hAnsi="Times New Roman" w:cs="Times New Roman"/>
          <w:sz w:val="28"/>
          <w:szCs w:val="28"/>
          <w:lang w:eastAsia="ru-RU"/>
        </w:rPr>
      </w:pPr>
      <w:r w:rsidRPr="00C93371">
        <w:rPr>
          <w:rFonts w:ascii="Times New Roman" w:eastAsia="Times New Roman" w:hAnsi="Times New Roman" w:cs="Times New Roman"/>
          <w:sz w:val="28"/>
          <w:szCs w:val="28"/>
          <w:lang w:eastAsia="ru-RU"/>
        </w:rPr>
        <w:t>2. Возможно ли применение компанией концепции нулевого риска?</w:t>
      </w:r>
    </w:p>
    <w:p w14:paraId="453EE4B3" w14:textId="77777777" w:rsidR="00D73069" w:rsidRDefault="00D73069" w:rsidP="00D73069">
      <w:pPr>
        <w:pStyle w:val="af0"/>
        <w:tabs>
          <w:tab w:val="left" w:pos="993"/>
        </w:tabs>
        <w:spacing w:after="0" w:line="240" w:lineRule="auto"/>
        <w:ind w:left="0" w:firstLine="709"/>
        <w:jc w:val="both"/>
        <w:rPr>
          <w:rFonts w:ascii="Times New Roman" w:eastAsia="Times New Roman" w:hAnsi="Times New Roman"/>
          <w:sz w:val="28"/>
          <w:szCs w:val="28"/>
          <w:lang w:eastAsia="ru-RU"/>
        </w:rPr>
      </w:pPr>
      <w:r w:rsidRPr="00C93371">
        <w:rPr>
          <w:rFonts w:ascii="Times New Roman" w:eastAsia="Times New Roman" w:hAnsi="Times New Roman"/>
          <w:sz w:val="28"/>
          <w:szCs w:val="28"/>
          <w:lang w:eastAsia="ru-RU"/>
        </w:rPr>
        <w:t>3. Какие дополнительные мероприятия можно предложить компании для сокращения экологического риска?</w:t>
      </w:r>
    </w:p>
    <w:p w14:paraId="13C02640" w14:textId="77777777" w:rsidR="00CF1022" w:rsidRDefault="00CF1022" w:rsidP="00D73069">
      <w:pPr>
        <w:pStyle w:val="af0"/>
        <w:tabs>
          <w:tab w:val="left" w:pos="993"/>
        </w:tabs>
        <w:spacing w:after="0" w:line="240" w:lineRule="auto"/>
        <w:ind w:left="0" w:firstLine="709"/>
        <w:jc w:val="both"/>
        <w:rPr>
          <w:rFonts w:ascii="Times New Roman" w:eastAsia="Times New Roman" w:hAnsi="Times New Roman"/>
          <w:sz w:val="28"/>
          <w:szCs w:val="28"/>
          <w:lang w:eastAsia="ru-RU"/>
        </w:rPr>
      </w:pPr>
    </w:p>
    <w:p w14:paraId="00848323" w14:textId="41C8FE30" w:rsidR="00F25E64" w:rsidRDefault="00CF1022" w:rsidP="00D73069">
      <w:pPr>
        <w:pStyle w:val="af0"/>
        <w:tabs>
          <w:tab w:val="left" w:pos="993"/>
        </w:tabs>
        <w:spacing w:after="0" w:line="240" w:lineRule="auto"/>
        <w:ind w:left="0" w:firstLine="709"/>
        <w:jc w:val="both"/>
        <w:rPr>
          <w:rFonts w:ascii="Times New Roman" w:eastAsia="Times New Roman" w:hAnsi="Times New Roman"/>
          <w:b/>
          <w:bCs/>
          <w:sz w:val="28"/>
          <w:szCs w:val="28"/>
          <w:lang w:eastAsia="ru-RU"/>
        </w:rPr>
      </w:pPr>
      <w:r w:rsidRPr="00CF1022">
        <w:rPr>
          <w:rFonts w:ascii="Times New Roman" w:eastAsia="Times New Roman" w:hAnsi="Times New Roman"/>
          <w:b/>
          <w:bCs/>
          <w:sz w:val="28"/>
          <w:szCs w:val="28"/>
          <w:lang w:eastAsia="ru-RU"/>
        </w:rPr>
        <w:t xml:space="preserve">Задание </w:t>
      </w:r>
      <w:r w:rsidR="0037470F">
        <w:rPr>
          <w:rFonts w:ascii="Times New Roman" w:eastAsia="Times New Roman" w:hAnsi="Times New Roman"/>
          <w:b/>
          <w:bCs/>
          <w:sz w:val="28"/>
          <w:szCs w:val="28"/>
          <w:lang w:eastAsia="ru-RU"/>
        </w:rPr>
        <w:t>12</w:t>
      </w:r>
      <w:r w:rsidRPr="00CF1022">
        <w:rPr>
          <w:rFonts w:ascii="Times New Roman" w:eastAsia="Times New Roman" w:hAnsi="Times New Roman"/>
          <w:b/>
          <w:bCs/>
          <w:sz w:val="28"/>
          <w:szCs w:val="28"/>
          <w:lang w:eastAsia="ru-RU"/>
        </w:rPr>
        <w:t>. Деловая игра</w:t>
      </w:r>
      <w:r w:rsidR="00F25E64">
        <w:rPr>
          <w:rFonts w:ascii="Times New Roman" w:eastAsia="Times New Roman" w:hAnsi="Times New Roman"/>
          <w:b/>
          <w:bCs/>
          <w:sz w:val="28"/>
          <w:szCs w:val="28"/>
          <w:lang w:eastAsia="ru-RU"/>
        </w:rPr>
        <w:t xml:space="preserve">. </w:t>
      </w:r>
    </w:p>
    <w:p w14:paraId="79406834" w14:textId="44A929E6" w:rsidR="00CF1022" w:rsidRDefault="00F25E64" w:rsidP="00D73069">
      <w:pPr>
        <w:pStyle w:val="af0"/>
        <w:tabs>
          <w:tab w:val="left" w:pos="993"/>
        </w:tabs>
        <w:spacing w:after="0" w:line="240" w:lineRule="auto"/>
        <w:ind w:left="0" w:firstLine="709"/>
        <w:jc w:val="both"/>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 xml:space="preserve">Климатическая повестка. </w:t>
      </w:r>
    </w:p>
    <w:p w14:paraId="56B137CB" w14:textId="5979B94F" w:rsidR="00F25E64" w:rsidRPr="00F25E64" w:rsidRDefault="00F25E64" w:rsidP="00F25E64">
      <w:pPr>
        <w:pStyle w:val="af0"/>
        <w:tabs>
          <w:tab w:val="left" w:pos="993"/>
        </w:tabs>
        <w:spacing w:after="0" w:line="240" w:lineRule="auto"/>
        <w:ind w:left="0" w:firstLine="709"/>
        <w:jc w:val="both"/>
        <w:rPr>
          <w:rFonts w:ascii="Times New Roman" w:eastAsia="Times New Roman" w:hAnsi="Times New Roman"/>
          <w:sz w:val="28"/>
          <w:szCs w:val="28"/>
          <w:lang w:eastAsia="ru-RU"/>
        </w:rPr>
      </w:pPr>
      <w:r w:rsidRPr="00F25E64">
        <w:rPr>
          <w:rFonts w:ascii="Times New Roman" w:eastAsia="Times New Roman" w:hAnsi="Times New Roman"/>
          <w:sz w:val="28"/>
          <w:szCs w:val="28"/>
          <w:lang w:eastAsia="ru-RU"/>
        </w:rPr>
        <w:t>Описание игры</w:t>
      </w:r>
      <w:r>
        <w:rPr>
          <w:rFonts w:ascii="Times New Roman" w:eastAsia="Times New Roman" w:hAnsi="Times New Roman"/>
          <w:sz w:val="28"/>
          <w:szCs w:val="28"/>
          <w:lang w:eastAsia="ru-RU"/>
        </w:rPr>
        <w:t xml:space="preserve">.  </w:t>
      </w:r>
      <w:r w:rsidRPr="00F25E64">
        <w:rPr>
          <w:rFonts w:ascii="Times New Roman" w:eastAsia="Times New Roman" w:hAnsi="Times New Roman"/>
          <w:sz w:val="28"/>
          <w:szCs w:val="28"/>
          <w:lang w:eastAsia="ru-RU"/>
        </w:rPr>
        <w:t>Вы являетесь делегатом саммита, организованного Организацией Объединенных Наций в срочном порядке.</w:t>
      </w:r>
    </w:p>
    <w:p w14:paraId="67B65C75" w14:textId="735342DD" w:rsidR="00F25E64" w:rsidRPr="00F25E64" w:rsidRDefault="00F25E64" w:rsidP="00F25E64">
      <w:pPr>
        <w:pStyle w:val="af0"/>
        <w:tabs>
          <w:tab w:val="left" w:pos="993"/>
        </w:tabs>
        <w:spacing w:after="0" w:line="240" w:lineRule="auto"/>
        <w:ind w:left="0" w:firstLine="709"/>
        <w:jc w:val="both"/>
        <w:rPr>
          <w:rFonts w:ascii="Times New Roman" w:eastAsia="Times New Roman" w:hAnsi="Times New Roman"/>
          <w:sz w:val="28"/>
          <w:szCs w:val="28"/>
          <w:lang w:eastAsia="ru-RU"/>
        </w:rPr>
      </w:pPr>
      <w:r w:rsidRPr="00F25E64">
        <w:rPr>
          <w:rFonts w:ascii="Times New Roman" w:eastAsia="Times New Roman" w:hAnsi="Times New Roman"/>
          <w:sz w:val="28"/>
          <w:szCs w:val="28"/>
          <w:lang w:eastAsia="ru-RU"/>
        </w:rPr>
        <w:t xml:space="preserve">Повестка саммита: Борьба с изменением климата. </w:t>
      </w:r>
    </w:p>
    <w:p w14:paraId="5A05DC0E" w14:textId="746AAA7D" w:rsidR="00F25E64" w:rsidRPr="00F25E64" w:rsidRDefault="00F25E64" w:rsidP="00F25E64">
      <w:pPr>
        <w:pStyle w:val="af0"/>
        <w:tabs>
          <w:tab w:val="left" w:pos="993"/>
        </w:tabs>
        <w:spacing w:after="0" w:line="240" w:lineRule="auto"/>
        <w:ind w:left="0" w:firstLine="709"/>
        <w:jc w:val="both"/>
        <w:rPr>
          <w:rFonts w:ascii="Times New Roman" w:eastAsia="Times New Roman" w:hAnsi="Times New Roman"/>
          <w:sz w:val="28"/>
          <w:szCs w:val="28"/>
          <w:lang w:eastAsia="ru-RU"/>
        </w:rPr>
      </w:pPr>
      <w:r w:rsidRPr="00F25E64">
        <w:rPr>
          <w:rFonts w:ascii="Times New Roman" w:eastAsia="Times New Roman" w:hAnsi="Times New Roman"/>
          <w:sz w:val="28"/>
          <w:szCs w:val="28"/>
          <w:lang w:eastAsia="ru-RU"/>
        </w:rPr>
        <w:t xml:space="preserve">Во время игры участники делятся на команды, представляющие различные глобальные заинтересованные стороны в бизнесе, правительстве и гражданском обществе, которые могут повлиять на климат. </w:t>
      </w:r>
      <w:r>
        <w:rPr>
          <w:rFonts w:ascii="Times New Roman" w:eastAsia="Times New Roman" w:hAnsi="Times New Roman"/>
          <w:sz w:val="28"/>
          <w:szCs w:val="28"/>
          <w:lang w:eastAsia="ru-RU"/>
        </w:rPr>
        <w:t xml:space="preserve">Основные участники переговорных позиций: климатические активисты, сектор чистых технологий, промышленность и торговля, сектор традиционной энергетики, сельское и лесное хозяйство. </w:t>
      </w:r>
    </w:p>
    <w:p w14:paraId="2DD7DFFA" w14:textId="77777777" w:rsidR="00F25E64" w:rsidRPr="00F25E64" w:rsidRDefault="00F25E64" w:rsidP="00F25E64">
      <w:pPr>
        <w:pStyle w:val="af0"/>
        <w:tabs>
          <w:tab w:val="left" w:pos="993"/>
        </w:tabs>
        <w:spacing w:after="0" w:line="240" w:lineRule="auto"/>
        <w:ind w:left="0" w:firstLine="709"/>
        <w:jc w:val="both"/>
        <w:rPr>
          <w:rFonts w:ascii="Times New Roman" w:eastAsia="Times New Roman" w:hAnsi="Times New Roman"/>
          <w:sz w:val="28"/>
          <w:szCs w:val="28"/>
          <w:lang w:eastAsia="ru-RU"/>
        </w:rPr>
      </w:pPr>
      <w:r w:rsidRPr="00F25E64">
        <w:rPr>
          <w:rFonts w:ascii="Times New Roman" w:eastAsia="Times New Roman" w:hAnsi="Times New Roman"/>
          <w:sz w:val="28"/>
          <w:szCs w:val="28"/>
          <w:lang w:eastAsia="ru-RU"/>
        </w:rPr>
        <w:lastRenderedPageBreak/>
        <w:t xml:space="preserve">Группам заинтересованных сторон дается директива о совместной работе над созданием плана по ограничению глобального потепления до уровня значительно ниже 2°C. </w:t>
      </w:r>
    </w:p>
    <w:p w14:paraId="3B1B75C9" w14:textId="4DB839F5" w:rsidR="00F25E64" w:rsidRDefault="00F25E64" w:rsidP="00F25E64">
      <w:pPr>
        <w:pStyle w:val="af0"/>
        <w:tabs>
          <w:tab w:val="left" w:pos="993"/>
        </w:tabs>
        <w:spacing w:after="0" w:line="240" w:lineRule="auto"/>
        <w:ind w:left="0" w:firstLine="709"/>
        <w:jc w:val="both"/>
        <w:rPr>
          <w:rFonts w:ascii="Times New Roman" w:eastAsia="Times New Roman" w:hAnsi="Times New Roman"/>
          <w:sz w:val="28"/>
          <w:szCs w:val="28"/>
          <w:lang w:eastAsia="ru-RU"/>
        </w:rPr>
      </w:pPr>
      <w:r w:rsidRPr="00F25E64">
        <w:rPr>
          <w:rFonts w:ascii="Times New Roman" w:eastAsia="Times New Roman" w:hAnsi="Times New Roman"/>
          <w:sz w:val="28"/>
          <w:szCs w:val="28"/>
          <w:lang w:eastAsia="ru-RU"/>
        </w:rPr>
        <w:t>Необходимо стремиться к тому, чтобы на 1,5°C превысить доиндустриальный уровень, что является международной целью, официально признанной в Парижском соглашении по климату.</w:t>
      </w:r>
    </w:p>
    <w:p w14:paraId="4849100C" w14:textId="6AA5541D" w:rsidR="00D73069" w:rsidRPr="00F25E64" w:rsidRDefault="00F25E64" w:rsidP="00F25E64">
      <w:pPr>
        <w:tabs>
          <w:tab w:val="left" w:pos="993"/>
        </w:tabs>
        <w:spacing w:after="0" w:line="240" w:lineRule="auto"/>
        <w:ind w:firstLine="709"/>
        <w:contextualSpacing/>
        <w:rPr>
          <w:rFonts w:ascii="Times New Roman" w:eastAsia="Times New Roman" w:hAnsi="Times New Roman"/>
          <w:bCs/>
          <w:sz w:val="28"/>
          <w:szCs w:val="28"/>
          <w:lang w:eastAsia="ru-RU"/>
        </w:rPr>
      </w:pPr>
      <w:r w:rsidRPr="00F25E64">
        <w:rPr>
          <w:rFonts w:ascii="Times New Roman" w:eastAsia="Times New Roman" w:hAnsi="Times New Roman"/>
          <w:bCs/>
          <w:sz w:val="28"/>
          <w:szCs w:val="28"/>
          <w:lang w:eastAsia="ru-RU"/>
        </w:rPr>
        <w:t>Этапы проведения игры:</w:t>
      </w:r>
    </w:p>
    <w:p w14:paraId="708C9263" w14:textId="77777777" w:rsidR="00F25E64" w:rsidRPr="00F25E64" w:rsidRDefault="00F25E64" w:rsidP="00F25E64">
      <w:pPr>
        <w:pStyle w:val="af0"/>
        <w:numPr>
          <w:ilvl w:val="0"/>
          <w:numId w:val="34"/>
        </w:numPr>
        <w:tabs>
          <w:tab w:val="left" w:pos="993"/>
        </w:tabs>
        <w:spacing w:after="0" w:line="240" w:lineRule="auto"/>
        <w:ind w:left="0" w:firstLine="709"/>
        <w:rPr>
          <w:rFonts w:ascii="Times New Roman" w:eastAsia="Times New Roman" w:hAnsi="Times New Roman"/>
          <w:bCs/>
          <w:sz w:val="28"/>
          <w:szCs w:val="28"/>
          <w:lang w:eastAsia="ru-RU"/>
        </w:rPr>
      </w:pPr>
      <w:r w:rsidRPr="00F25E64">
        <w:rPr>
          <w:rFonts w:ascii="Times New Roman" w:eastAsia="Times New Roman" w:hAnsi="Times New Roman"/>
          <w:bCs/>
          <w:sz w:val="28"/>
          <w:szCs w:val="28"/>
          <w:lang w:eastAsia="ru-RU"/>
        </w:rPr>
        <w:t>Определите, какие меры предлагаются сегодня правительствами, бизнесом и активистами для борьбы с изменением климата;</w:t>
      </w:r>
    </w:p>
    <w:p w14:paraId="5BD8E689" w14:textId="77777777" w:rsidR="00F25E64" w:rsidRPr="00F25E64" w:rsidRDefault="00F25E64" w:rsidP="00F25E64">
      <w:pPr>
        <w:pStyle w:val="af0"/>
        <w:numPr>
          <w:ilvl w:val="0"/>
          <w:numId w:val="34"/>
        </w:numPr>
        <w:tabs>
          <w:tab w:val="left" w:pos="993"/>
        </w:tabs>
        <w:spacing w:after="0" w:line="240" w:lineRule="auto"/>
        <w:ind w:left="0" w:firstLine="709"/>
        <w:rPr>
          <w:rFonts w:ascii="Times New Roman" w:eastAsia="Times New Roman" w:hAnsi="Times New Roman"/>
          <w:bCs/>
          <w:sz w:val="28"/>
          <w:szCs w:val="28"/>
          <w:lang w:eastAsia="ru-RU"/>
        </w:rPr>
      </w:pPr>
      <w:r w:rsidRPr="00F25E64">
        <w:rPr>
          <w:rFonts w:ascii="Times New Roman" w:eastAsia="Times New Roman" w:hAnsi="Times New Roman"/>
          <w:bCs/>
          <w:sz w:val="28"/>
          <w:szCs w:val="28"/>
          <w:lang w:eastAsia="ru-RU"/>
        </w:rPr>
        <w:t xml:space="preserve">Определите целевые интересы вашей группы; </w:t>
      </w:r>
    </w:p>
    <w:p w14:paraId="2B10F84D" w14:textId="77777777" w:rsidR="00F25E64" w:rsidRPr="00F25E64" w:rsidRDefault="00F25E64" w:rsidP="00F25E64">
      <w:pPr>
        <w:pStyle w:val="af0"/>
        <w:numPr>
          <w:ilvl w:val="0"/>
          <w:numId w:val="34"/>
        </w:numPr>
        <w:tabs>
          <w:tab w:val="left" w:pos="993"/>
        </w:tabs>
        <w:spacing w:after="0" w:line="240" w:lineRule="auto"/>
        <w:ind w:left="0" w:firstLine="709"/>
        <w:rPr>
          <w:rFonts w:ascii="Times New Roman" w:eastAsia="Times New Roman" w:hAnsi="Times New Roman"/>
          <w:bCs/>
          <w:sz w:val="28"/>
          <w:szCs w:val="28"/>
          <w:lang w:eastAsia="ru-RU"/>
        </w:rPr>
      </w:pPr>
      <w:r w:rsidRPr="00F25E64">
        <w:rPr>
          <w:rFonts w:ascii="Times New Roman" w:eastAsia="Times New Roman" w:hAnsi="Times New Roman"/>
          <w:bCs/>
          <w:sz w:val="28"/>
          <w:szCs w:val="28"/>
          <w:lang w:eastAsia="ru-RU"/>
        </w:rPr>
        <w:t>Определите переговорную стратегию вашей группы: 2-3 цели, которые вы хотите достичь, и с кем нужно договориться о поддержке;</w:t>
      </w:r>
    </w:p>
    <w:p w14:paraId="45127658" w14:textId="23D48C7F" w:rsidR="00F25E64" w:rsidRPr="00F25E64" w:rsidRDefault="00F25E64" w:rsidP="00F25E64">
      <w:pPr>
        <w:pStyle w:val="af0"/>
        <w:numPr>
          <w:ilvl w:val="0"/>
          <w:numId w:val="34"/>
        </w:numPr>
        <w:tabs>
          <w:tab w:val="left" w:pos="993"/>
        </w:tabs>
        <w:spacing w:after="0" w:line="240" w:lineRule="auto"/>
        <w:ind w:left="0" w:firstLine="709"/>
        <w:rPr>
          <w:rFonts w:ascii="Times New Roman" w:eastAsia="Times New Roman" w:hAnsi="Times New Roman"/>
          <w:bCs/>
          <w:sz w:val="28"/>
          <w:szCs w:val="28"/>
          <w:lang w:eastAsia="ru-RU"/>
        </w:rPr>
      </w:pPr>
      <w:r w:rsidRPr="00F25E64">
        <w:rPr>
          <w:rFonts w:ascii="Times New Roman" w:eastAsia="Times New Roman" w:hAnsi="Times New Roman"/>
          <w:bCs/>
          <w:sz w:val="28"/>
          <w:szCs w:val="28"/>
          <w:lang w:eastAsia="ru-RU"/>
        </w:rPr>
        <w:t xml:space="preserve">Подготовьте сценарии развития и пояснение к нему </w:t>
      </w:r>
    </w:p>
    <w:p w14:paraId="7A3691E1" w14:textId="7052D5AC" w:rsidR="00F25E64" w:rsidRPr="00F25E64" w:rsidRDefault="00F25E64" w:rsidP="00F25E64">
      <w:pPr>
        <w:pStyle w:val="af0"/>
        <w:numPr>
          <w:ilvl w:val="0"/>
          <w:numId w:val="34"/>
        </w:numPr>
        <w:tabs>
          <w:tab w:val="left" w:pos="993"/>
        </w:tabs>
        <w:spacing w:after="0" w:line="240" w:lineRule="auto"/>
        <w:ind w:left="0" w:firstLine="709"/>
        <w:rPr>
          <w:rFonts w:ascii="Times New Roman" w:eastAsia="Times New Roman" w:hAnsi="Times New Roman"/>
          <w:bCs/>
          <w:sz w:val="28"/>
          <w:szCs w:val="28"/>
          <w:lang w:eastAsia="ru-RU"/>
        </w:rPr>
      </w:pPr>
      <w:r w:rsidRPr="00F25E64">
        <w:rPr>
          <w:rFonts w:ascii="Times New Roman" w:eastAsia="Times New Roman" w:hAnsi="Times New Roman"/>
          <w:bCs/>
          <w:sz w:val="28"/>
          <w:szCs w:val="28"/>
          <w:lang w:eastAsia="ru-RU"/>
        </w:rPr>
        <w:t>Формулирование резолюции саммита</w:t>
      </w:r>
    </w:p>
    <w:p w14:paraId="7617D0D1" w14:textId="77777777" w:rsidR="0037470F" w:rsidRDefault="0037470F" w:rsidP="00093BCD">
      <w:pPr>
        <w:spacing w:after="0" w:line="360" w:lineRule="auto"/>
        <w:contextualSpacing/>
        <w:jc w:val="center"/>
        <w:rPr>
          <w:rFonts w:ascii="Times New Roman" w:eastAsia="Times New Roman" w:hAnsi="Times New Roman" w:cs="Times New Roman"/>
          <w:b/>
          <w:sz w:val="28"/>
          <w:szCs w:val="28"/>
          <w:lang w:eastAsia="ru-RU"/>
        </w:rPr>
      </w:pPr>
    </w:p>
    <w:p w14:paraId="1CD08B40" w14:textId="56CC48F5" w:rsidR="00093BCD" w:rsidRPr="00C93371" w:rsidRDefault="006C5835" w:rsidP="00093BCD">
      <w:pPr>
        <w:spacing w:after="0" w:line="360" w:lineRule="auto"/>
        <w:contextualSpacing/>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Примерное содержание контрольной работы </w:t>
      </w:r>
    </w:p>
    <w:p w14:paraId="5B8A5BAD" w14:textId="132C03B6" w:rsidR="00C93371" w:rsidRPr="00B03F7E" w:rsidRDefault="00C93371" w:rsidP="00C93371">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Для выбранной</w:t>
      </w:r>
      <w:r w:rsidRPr="00B03F7E">
        <w:rPr>
          <w:rFonts w:ascii="Times New Roman" w:hAnsi="Times New Roman" w:cs="Times New Roman"/>
          <w:sz w:val="28"/>
          <w:szCs w:val="28"/>
        </w:rPr>
        <w:t xml:space="preserve"> организации/предприятия построить</w:t>
      </w:r>
      <w:r>
        <w:rPr>
          <w:rFonts w:ascii="Times New Roman" w:hAnsi="Times New Roman" w:cs="Times New Roman"/>
          <w:sz w:val="28"/>
          <w:szCs w:val="28"/>
        </w:rPr>
        <w:t xml:space="preserve"> </w:t>
      </w:r>
      <w:r w:rsidRPr="00B03F7E">
        <w:rPr>
          <w:rFonts w:ascii="Times New Roman" w:hAnsi="Times New Roman" w:cs="Times New Roman"/>
          <w:sz w:val="28"/>
          <w:szCs w:val="28"/>
        </w:rPr>
        <w:t>систему управления экологическими рисками</w:t>
      </w:r>
      <w:r>
        <w:rPr>
          <w:rFonts w:ascii="Times New Roman" w:hAnsi="Times New Roman" w:cs="Times New Roman"/>
          <w:sz w:val="28"/>
          <w:szCs w:val="28"/>
        </w:rPr>
        <w:t xml:space="preserve"> и реализовать проектное решение по ее внедрению и совершенствованию.</w:t>
      </w:r>
    </w:p>
    <w:p w14:paraId="65EBDE3A" w14:textId="77777777" w:rsidR="00C93371" w:rsidRPr="00B03F7E" w:rsidRDefault="00C93371" w:rsidP="00C93371">
      <w:pPr>
        <w:numPr>
          <w:ilvl w:val="0"/>
          <w:numId w:val="32"/>
        </w:numPr>
        <w:tabs>
          <w:tab w:val="left" w:pos="993"/>
        </w:tabs>
        <w:spacing w:after="0" w:line="240" w:lineRule="auto"/>
        <w:ind w:left="0" w:firstLine="709"/>
        <w:contextualSpacing/>
        <w:jc w:val="both"/>
        <w:rPr>
          <w:rFonts w:ascii="Times New Roman" w:hAnsi="Times New Roman" w:cs="Times New Roman"/>
          <w:sz w:val="28"/>
          <w:szCs w:val="28"/>
        </w:rPr>
      </w:pPr>
      <w:r w:rsidRPr="00B03F7E">
        <w:rPr>
          <w:rFonts w:ascii="Times New Roman" w:hAnsi="Times New Roman" w:cs="Times New Roman"/>
          <w:sz w:val="28"/>
          <w:szCs w:val="28"/>
        </w:rPr>
        <w:t>Определить основные цели развития организации, необходимые направления повышения конкурентоспособности, политику устойчивого развития</w:t>
      </w:r>
    </w:p>
    <w:p w14:paraId="24B943DE" w14:textId="77777777" w:rsidR="00C93371" w:rsidRPr="00B03F7E" w:rsidRDefault="00C93371" w:rsidP="00C93371">
      <w:pPr>
        <w:numPr>
          <w:ilvl w:val="0"/>
          <w:numId w:val="32"/>
        </w:numPr>
        <w:tabs>
          <w:tab w:val="left" w:pos="993"/>
        </w:tabs>
        <w:spacing w:after="0" w:line="240" w:lineRule="auto"/>
        <w:ind w:left="0" w:firstLine="709"/>
        <w:contextualSpacing/>
        <w:jc w:val="both"/>
        <w:rPr>
          <w:rFonts w:ascii="Times New Roman" w:hAnsi="Times New Roman" w:cs="Times New Roman"/>
          <w:sz w:val="28"/>
          <w:szCs w:val="28"/>
        </w:rPr>
      </w:pPr>
      <w:r w:rsidRPr="00B03F7E">
        <w:rPr>
          <w:rFonts w:ascii="Times New Roman" w:hAnsi="Times New Roman" w:cs="Times New Roman"/>
          <w:sz w:val="28"/>
          <w:szCs w:val="28"/>
        </w:rPr>
        <w:t>Оценить влияние внешних и внутренних факторов на экологическую безопасность организации (</w:t>
      </w:r>
      <w:r w:rsidRPr="00B03F7E">
        <w:rPr>
          <w:rFonts w:ascii="Times New Roman" w:hAnsi="Times New Roman" w:cs="Times New Roman"/>
          <w:sz w:val="28"/>
          <w:szCs w:val="28"/>
          <w:lang w:val="en-IE"/>
        </w:rPr>
        <w:t>PESTEL</w:t>
      </w:r>
      <w:r w:rsidRPr="00B03F7E">
        <w:rPr>
          <w:rFonts w:ascii="Times New Roman" w:hAnsi="Times New Roman" w:cs="Times New Roman"/>
          <w:sz w:val="28"/>
          <w:szCs w:val="28"/>
        </w:rPr>
        <w:t>-анализ)</w:t>
      </w:r>
    </w:p>
    <w:tbl>
      <w:tblPr>
        <w:tblStyle w:val="110"/>
        <w:tblW w:w="5000" w:type="pct"/>
        <w:tblLook w:val="0600" w:firstRow="0" w:lastRow="0" w:firstColumn="0" w:lastColumn="0" w:noHBand="1" w:noVBand="1"/>
      </w:tblPr>
      <w:tblGrid>
        <w:gridCol w:w="1097"/>
        <w:gridCol w:w="1576"/>
        <w:gridCol w:w="1591"/>
        <w:gridCol w:w="2940"/>
        <w:gridCol w:w="2142"/>
      </w:tblGrid>
      <w:tr w:rsidR="00C93371" w:rsidRPr="00B03F7E" w14:paraId="07C4FC02" w14:textId="77777777" w:rsidTr="00726CDB">
        <w:trPr>
          <w:trHeight w:val="551"/>
        </w:trPr>
        <w:tc>
          <w:tcPr>
            <w:tcW w:w="587" w:type="pct"/>
            <w:vMerge w:val="restart"/>
            <w:hideMark/>
          </w:tcPr>
          <w:p w14:paraId="726D6B98" w14:textId="77777777" w:rsidR="00C93371" w:rsidRPr="00B03F7E" w:rsidRDefault="00C93371" w:rsidP="00C93371">
            <w:pPr>
              <w:jc w:val="both"/>
              <w:rPr>
                <w:sz w:val="24"/>
                <w:szCs w:val="24"/>
              </w:rPr>
            </w:pPr>
            <w:r w:rsidRPr="00B03F7E">
              <w:rPr>
                <w:color w:val="000000" w:themeColor="text1"/>
                <w:kern w:val="24"/>
                <w:sz w:val="24"/>
                <w:szCs w:val="24"/>
              </w:rPr>
              <w:t>Фактор</w:t>
            </w:r>
          </w:p>
        </w:tc>
        <w:tc>
          <w:tcPr>
            <w:tcW w:w="843" w:type="pct"/>
            <w:vMerge w:val="restart"/>
            <w:hideMark/>
          </w:tcPr>
          <w:p w14:paraId="6AC59F27" w14:textId="77777777" w:rsidR="00C93371" w:rsidRPr="00B03F7E" w:rsidRDefault="00C93371" w:rsidP="00C93371">
            <w:pPr>
              <w:jc w:val="both"/>
              <w:rPr>
                <w:sz w:val="24"/>
                <w:szCs w:val="24"/>
              </w:rPr>
            </w:pPr>
            <w:r w:rsidRPr="00B03F7E">
              <w:rPr>
                <w:color w:val="000000" w:themeColor="text1"/>
                <w:kern w:val="24"/>
                <w:sz w:val="24"/>
                <w:szCs w:val="24"/>
              </w:rPr>
              <w:t>Состояние</w:t>
            </w:r>
          </w:p>
          <w:p w14:paraId="3A777B9A" w14:textId="77777777" w:rsidR="00C93371" w:rsidRPr="00B03F7E" w:rsidRDefault="00C93371" w:rsidP="00C93371">
            <w:pPr>
              <w:jc w:val="both"/>
              <w:rPr>
                <w:sz w:val="24"/>
                <w:szCs w:val="24"/>
              </w:rPr>
            </w:pPr>
            <w:r w:rsidRPr="00B03F7E">
              <w:rPr>
                <w:color w:val="000000" w:themeColor="text1"/>
                <w:kern w:val="24"/>
                <w:sz w:val="24"/>
                <w:szCs w:val="24"/>
              </w:rPr>
              <w:t xml:space="preserve"> фактора</w:t>
            </w:r>
          </w:p>
        </w:tc>
        <w:tc>
          <w:tcPr>
            <w:tcW w:w="851" w:type="pct"/>
            <w:vMerge w:val="restart"/>
            <w:hideMark/>
          </w:tcPr>
          <w:p w14:paraId="14CD9418" w14:textId="77777777" w:rsidR="00C93371" w:rsidRPr="00B03F7E" w:rsidRDefault="00C93371" w:rsidP="00C93371">
            <w:pPr>
              <w:jc w:val="both"/>
              <w:rPr>
                <w:sz w:val="24"/>
                <w:szCs w:val="24"/>
              </w:rPr>
            </w:pPr>
            <w:r w:rsidRPr="00B03F7E">
              <w:rPr>
                <w:color w:val="000000" w:themeColor="text1"/>
                <w:kern w:val="24"/>
                <w:sz w:val="24"/>
                <w:szCs w:val="24"/>
              </w:rPr>
              <w:t>Тенденция</w:t>
            </w:r>
          </w:p>
          <w:p w14:paraId="2DB72BB2" w14:textId="77777777" w:rsidR="00C93371" w:rsidRPr="00B03F7E" w:rsidRDefault="00C93371" w:rsidP="00C93371">
            <w:pPr>
              <w:jc w:val="both"/>
              <w:rPr>
                <w:sz w:val="24"/>
                <w:szCs w:val="24"/>
              </w:rPr>
            </w:pPr>
            <w:r w:rsidRPr="00B03F7E">
              <w:rPr>
                <w:color w:val="000000" w:themeColor="text1"/>
                <w:kern w:val="24"/>
                <w:sz w:val="24"/>
                <w:szCs w:val="24"/>
              </w:rPr>
              <w:t>изменения</w:t>
            </w:r>
          </w:p>
        </w:tc>
        <w:tc>
          <w:tcPr>
            <w:tcW w:w="2719" w:type="pct"/>
            <w:gridSpan w:val="2"/>
            <w:hideMark/>
          </w:tcPr>
          <w:p w14:paraId="6714105F" w14:textId="77777777" w:rsidR="00C93371" w:rsidRPr="00B03F7E" w:rsidRDefault="00C93371" w:rsidP="00C93371">
            <w:pPr>
              <w:jc w:val="both"/>
              <w:rPr>
                <w:sz w:val="24"/>
                <w:szCs w:val="24"/>
              </w:rPr>
            </w:pPr>
            <w:r w:rsidRPr="00B03F7E">
              <w:rPr>
                <w:color w:val="000000" w:themeColor="text1"/>
                <w:kern w:val="24"/>
                <w:sz w:val="24"/>
                <w:szCs w:val="24"/>
              </w:rPr>
              <w:t>Влияние на организацию</w:t>
            </w:r>
          </w:p>
        </w:tc>
      </w:tr>
      <w:tr w:rsidR="00C93371" w:rsidRPr="00B03F7E" w14:paraId="6F64FE99" w14:textId="77777777" w:rsidTr="00726CDB">
        <w:trPr>
          <w:trHeight w:val="551"/>
        </w:trPr>
        <w:tc>
          <w:tcPr>
            <w:tcW w:w="587" w:type="pct"/>
            <w:vMerge/>
            <w:hideMark/>
          </w:tcPr>
          <w:p w14:paraId="2B0496FE" w14:textId="77777777" w:rsidR="00C93371" w:rsidRPr="00B03F7E" w:rsidRDefault="00C93371" w:rsidP="00C93371">
            <w:pPr>
              <w:jc w:val="both"/>
              <w:rPr>
                <w:sz w:val="24"/>
                <w:szCs w:val="24"/>
              </w:rPr>
            </w:pPr>
          </w:p>
        </w:tc>
        <w:tc>
          <w:tcPr>
            <w:tcW w:w="843" w:type="pct"/>
            <w:vMerge/>
            <w:hideMark/>
          </w:tcPr>
          <w:p w14:paraId="6A2165F0" w14:textId="77777777" w:rsidR="00C93371" w:rsidRPr="00B03F7E" w:rsidRDefault="00C93371" w:rsidP="00C93371">
            <w:pPr>
              <w:jc w:val="both"/>
              <w:rPr>
                <w:sz w:val="24"/>
                <w:szCs w:val="24"/>
              </w:rPr>
            </w:pPr>
          </w:p>
        </w:tc>
        <w:tc>
          <w:tcPr>
            <w:tcW w:w="851" w:type="pct"/>
            <w:vMerge/>
            <w:hideMark/>
          </w:tcPr>
          <w:p w14:paraId="1E5095F6" w14:textId="77777777" w:rsidR="00C93371" w:rsidRPr="00B03F7E" w:rsidRDefault="00C93371" w:rsidP="00C93371">
            <w:pPr>
              <w:jc w:val="both"/>
              <w:rPr>
                <w:sz w:val="24"/>
                <w:szCs w:val="24"/>
              </w:rPr>
            </w:pPr>
          </w:p>
        </w:tc>
        <w:tc>
          <w:tcPr>
            <w:tcW w:w="1573" w:type="pct"/>
            <w:hideMark/>
          </w:tcPr>
          <w:p w14:paraId="1495B5D1" w14:textId="77777777" w:rsidR="00C93371" w:rsidRPr="00B03F7E" w:rsidRDefault="00C93371" w:rsidP="00C93371">
            <w:pPr>
              <w:jc w:val="both"/>
              <w:rPr>
                <w:color w:val="000000" w:themeColor="text1"/>
                <w:kern w:val="24"/>
                <w:sz w:val="24"/>
                <w:szCs w:val="24"/>
              </w:rPr>
            </w:pPr>
            <w:r w:rsidRPr="00B03F7E">
              <w:rPr>
                <w:color w:val="000000" w:themeColor="text1"/>
                <w:kern w:val="24"/>
                <w:sz w:val="24"/>
                <w:szCs w:val="24"/>
              </w:rPr>
              <w:t>Положительное</w:t>
            </w:r>
          </w:p>
          <w:p w14:paraId="4E6CD649" w14:textId="77777777" w:rsidR="00C93371" w:rsidRPr="00B03F7E" w:rsidRDefault="00C93371" w:rsidP="00C93371">
            <w:pPr>
              <w:jc w:val="both"/>
              <w:rPr>
                <w:sz w:val="24"/>
                <w:szCs w:val="24"/>
              </w:rPr>
            </w:pPr>
            <w:r w:rsidRPr="00B03F7E">
              <w:rPr>
                <w:color w:val="000000" w:themeColor="text1"/>
                <w:kern w:val="24"/>
                <w:sz w:val="24"/>
                <w:szCs w:val="24"/>
              </w:rPr>
              <w:t>(Возможность/сильная сторона)</w:t>
            </w:r>
          </w:p>
        </w:tc>
        <w:tc>
          <w:tcPr>
            <w:tcW w:w="1146" w:type="pct"/>
            <w:hideMark/>
          </w:tcPr>
          <w:p w14:paraId="406593AC" w14:textId="77777777" w:rsidR="00C93371" w:rsidRPr="00B03F7E" w:rsidRDefault="00C93371" w:rsidP="00C93371">
            <w:pPr>
              <w:jc w:val="both"/>
              <w:rPr>
                <w:color w:val="000000" w:themeColor="text1"/>
                <w:kern w:val="24"/>
                <w:sz w:val="24"/>
                <w:szCs w:val="24"/>
              </w:rPr>
            </w:pPr>
            <w:r w:rsidRPr="00B03F7E">
              <w:rPr>
                <w:color w:val="000000" w:themeColor="text1"/>
                <w:kern w:val="24"/>
                <w:sz w:val="24"/>
                <w:szCs w:val="24"/>
              </w:rPr>
              <w:t>Отрицательное</w:t>
            </w:r>
          </w:p>
          <w:p w14:paraId="13DF0F92" w14:textId="77777777" w:rsidR="00C93371" w:rsidRPr="00B03F7E" w:rsidRDefault="00C93371" w:rsidP="00C93371">
            <w:pPr>
              <w:jc w:val="both"/>
              <w:rPr>
                <w:sz w:val="24"/>
                <w:szCs w:val="24"/>
              </w:rPr>
            </w:pPr>
            <w:r w:rsidRPr="00B03F7E">
              <w:rPr>
                <w:color w:val="000000" w:themeColor="text1"/>
                <w:kern w:val="24"/>
                <w:sz w:val="24"/>
                <w:szCs w:val="24"/>
              </w:rPr>
              <w:t>(Угроза/слабая сторона)</w:t>
            </w:r>
          </w:p>
        </w:tc>
      </w:tr>
      <w:tr w:rsidR="00C93371" w:rsidRPr="00B03F7E" w14:paraId="0A5B8921" w14:textId="77777777" w:rsidTr="00726CDB">
        <w:trPr>
          <w:trHeight w:val="551"/>
        </w:trPr>
        <w:tc>
          <w:tcPr>
            <w:tcW w:w="587" w:type="pct"/>
            <w:hideMark/>
          </w:tcPr>
          <w:p w14:paraId="10881405" w14:textId="77777777" w:rsidR="00C93371" w:rsidRPr="00B03F7E" w:rsidRDefault="00C93371" w:rsidP="00C93371">
            <w:pPr>
              <w:jc w:val="both"/>
              <w:rPr>
                <w:sz w:val="24"/>
                <w:szCs w:val="24"/>
              </w:rPr>
            </w:pPr>
          </w:p>
        </w:tc>
        <w:tc>
          <w:tcPr>
            <w:tcW w:w="843" w:type="pct"/>
            <w:hideMark/>
          </w:tcPr>
          <w:p w14:paraId="4F74AE9A" w14:textId="77777777" w:rsidR="00C93371" w:rsidRPr="00B03F7E" w:rsidRDefault="00C93371" w:rsidP="00C93371">
            <w:pPr>
              <w:jc w:val="both"/>
              <w:rPr>
                <w:sz w:val="24"/>
                <w:szCs w:val="24"/>
              </w:rPr>
            </w:pPr>
          </w:p>
        </w:tc>
        <w:tc>
          <w:tcPr>
            <w:tcW w:w="851" w:type="pct"/>
            <w:hideMark/>
          </w:tcPr>
          <w:p w14:paraId="4A5B18EB" w14:textId="77777777" w:rsidR="00C93371" w:rsidRPr="00B03F7E" w:rsidRDefault="00C93371" w:rsidP="00C93371">
            <w:pPr>
              <w:jc w:val="both"/>
              <w:rPr>
                <w:sz w:val="24"/>
                <w:szCs w:val="24"/>
              </w:rPr>
            </w:pPr>
          </w:p>
        </w:tc>
        <w:tc>
          <w:tcPr>
            <w:tcW w:w="1573" w:type="pct"/>
          </w:tcPr>
          <w:p w14:paraId="23D7DA72" w14:textId="77777777" w:rsidR="00C93371" w:rsidRPr="00B03F7E" w:rsidRDefault="00C93371" w:rsidP="00C93371">
            <w:pPr>
              <w:jc w:val="both"/>
              <w:rPr>
                <w:sz w:val="24"/>
                <w:szCs w:val="24"/>
              </w:rPr>
            </w:pPr>
          </w:p>
        </w:tc>
        <w:tc>
          <w:tcPr>
            <w:tcW w:w="1146" w:type="pct"/>
          </w:tcPr>
          <w:p w14:paraId="2AE4108C" w14:textId="77777777" w:rsidR="00C93371" w:rsidRPr="00B03F7E" w:rsidRDefault="00C93371" w:rsidP="00C93371">
            <w:pPr>
              <w:jc w:val="both"/>
              <w:rPr>
                <w:sz w:val="24"/>
                <w:szCs w:val="24"/>
              </w:rPr>
            </w:pPr>
          </w:p>
        </w:tc>
      </w:tr>
    </w:tbl>
    <w:p w14:paraId="74A8684A" w14:textId="77777777" w:rsidR="00C93371" w:rsidRPr="00B03F7E" w:rsidRDefault="00C93371" w:rsidP="00C93371">
      <w:pPr>
        <w:tabs>
          <w:tab w:val="left" w:pos="993"/>
        </w:tabs>
        <w:spacing w:after="0" w:line="240" w:lineRule="auto"/>
        <w:ind w:firstLine="709"/>
        <w:jc w:val="both"/>
        <w:rPr>
          <w:rFonts w:ascii="Times New Roman" w:hAnsi="Times New Roman" w:cs="Times New Roman"/>
          <w:sz w:val="28"/>
          <w:szCs w:val="28"/>
        </w:rPr>
      </w:pPr>
    </w:p>
    <w:p w14:paraId="0879008F" w14:textId="23B3C701" w:rsidR="00C93371" w:rsidRPr="00B03F7E" w:rsidRDefault="00C93371" w:rsidP="00C93371">
      <w:pPr>
        <w:numPr>
          <w:ilvl w:val="0"/>
          <w:numId w:val="32"/>
        </w:numPr>
        <w:tabs>
          <w:tab w:val="left" w:pos="993"/>
        </w:tabs>
        <w:spacing w:after="0" w:line="240" w:lineRule="auto"/>
        <w:ind w:left="0" w:firstLine="709"/>
        <w:contextualSpacing/>
        <w:jc w:val="both"/>
        <w:rPr>
          <w:rFonts w:ascii="Times New Roman" w:hAnsi="Times New Roman" w:cs="Times New Roman"/>
          <w:sz w:val="28"/>
          <w:szCs w:val="28"/>
        </w:rPr>
      </w:pPr>
      <w:r w:rsidRPr="00B03F7E">
        <w:rPr>
          <w:rFonts w:ascii="Times New Roman" w:hAnsi="Times New Roman" w:cs="Times New Roman"/>
          <w:sz w:val="28"/>
          <w:szCs w:val="28"/>
        </w:rPr>
        <w:t xml:space="preserve">Идентифицировать экологические риски организации </w:t>
      </w:r>
    </w:p>
    <w:p w14:paraId="251711FE" w14:textId="77777777" w:rsidR="00C93371" w:rsidRPr="00B03F7E" w:rsidRDefault="00C93371" w:rsidP="00C93371">
      <w:pPr>
        <w:numPr>
          <w:ilvl w:val="0"/>
          <w:numId w:val="32"/>
        </w:numPr>
        <w:tabs>
          <w:tab w:val="left" w:pos="993"/>
        </w:tabs>
        <w:spacing w:after="0" w:line="240" w:lineRule="auto"/>
        <w:ind w:left="0" w:firstLine="709"/>
        <w:contextualSpacing/>
        <w:jc w:val="both"/>
        <w:rPr>
          <w:rFonts w:ascii="Times New Roman" w:hAnsi="Times New Roman" w:cs="Times New Roman"/>
          <w:sz w:val="28"/>
          <w:szCs w:val="28"/>
        </w:rPr>
      </w:pPr>
      <w:r w:rsidRPr="00B03F7E">
        <w:rPr>
          <w:rFonts w:ascii="Times New Roman" w:hAnsi="Times New Roman" w:cs="Times New Roman"/>
          <w:sz w:val="28"/>
          <w:szCs w:val="28"/>
        </w:rPr>
        <w:t xml:space="preserve">Описать </w:t>
      </w:r>
      <w:r>
        <w:rPr>
          <w:rFonts w:ascii="Times New Roman" w:hAnsi="Times New Roman" w:cs="Times New Roman"/>
          <w:sz w:val="28"/>
          <w:szCs w:val="28"/>
        </w:rPr>
        <w:t xml:space="preserve">экологические </w:t>
      </w:r>
      <w:r w:rsidRPr="00B03F7E">
        <w:rPr>
          <w:rFonts w:ascii="Times New Roman" w:hAnsi="Times New Roman" w:cs="Times New Roman"/>
          <w:sz w:val="28"/>
          <w:szCs w:val="28"/>
        </w:rPr>
        <w:t>риски организации</w:t>
      </w:r>
    </w:p>
    <w:tbl>
      <w:tblPr>
        <w:tblStyle w:val="5"/>
        <w:tblW w:w="5000" w:type="pct"/>
        <w:tblLook w:val="0420" w:firstRow="1" w:lastRow="0" w:firstColumn="0" w:lastColumn="0" w:noHBand="0" w:noVBand="1"/>
      </w:tblPr>
      <w:tblGrid>
        <w:gridCol w:w="3256"/>
        <w:gridCol w:w="6090"/>
      </w:tblGrid>
      <w:tr w:rsidR="00C93371" w:rsidRPr="00B03F7E" w14:paraId="232C80F6" w14:textId="77777777" w:rsidTr="00726CDB">
        <w:trPr>
          <w:trHeight w:val="349"/>
        </w:trPr>
        <w:tc>
          <w:tcPr>
            <w:tcW w:w="1742" w:type="pct"/>
            <w:hideMark/>
          </w:tcPr>
          <w:p w14:paraId="0119FEEA" w14:textId="77777777" w:rsidR="00C93371" w:rsidRPr="00B03F7E" w:rsidRDefault="00C93371" w:rsidP="00C93371">
            <w:pPr>
              <w:numPr>
                <w:ilvl w:val="0"/>
                <w:numId w:val="28"/>
              </w:numPr>
              <w:tabs>
                <w:tab w:val="left" w:pos="447"/>
              </w:tabs>
              <w:ind w:left="0" w:firstLine="0"/>
              <w:contextualSpacing/>
              <w:jc w:val="both"/>
              <w:rPr>
                <w:rFonts w:ascii="Times New Roman" w:eastAsia="Times New Roman" w:hAnsi="Times New Roman" w:cs="Times New Roman"/>
                <w:sz w:val="24"/>
                <w:szCs w:val="24"/>
                <w:lang w:eastAsia="ru-RU"/>
              </w:rPr>
            </w:pPr>
            <w:r w:rsidRPr="00B03F7E">
              <w:rPr>
                <w:rFonts w:ascii="Times New Roman" w:eastAsia="Times New Roman" w:hAnsi="Times New Roman" w:cs="Times New Roman"/>
                <w:kern w:val="24"/>
                <w:sz w:val="24"/>
                <w:szCs w:val="24"/>
                <w:lang w:eastAsia="ru-RU"/>
              </w:rPr>
              <w:t>Наименование риска</w:t>
            </w:r>
          </w:p>
        </w:tc>
        <w:tc>
          <w:tcPr>
            <w:tcW w:w="3258" w:type="pct"/>
            <w:hideMark/>
          </w:tcPr>
          <w:p w14:paraId="5D550EFA" w14:textId="77777777" w:rsidR="00C93371" w:rsidRPr="00B03F7E" w:rsidRDefault="00C93371" w:rsidP="00C93371">
            <w:pPr>
              <w:jc w:val="both"/>
              <w:rPr>
                <w:rFonts w:ascii="Times New Roman" w:eastAsia="Times New Roman" w:hAnsi="Times New Roman" w:cs="Times New Roman"/>
                <w:sz w:val="24"/>
                <w:szCs w:val="24"/>
                <w:lang w:eastAsia="ru-RU"/>
              </w:rPr>
            </w:pPr>
          </w:p>
        </w:tc>
      </w:tr>
      <w:tr w:rsidR="00C93371" w:rsidRPr="00B03F7E" w14:paraId="2D41856B" w14:textId="77777777" w:rsidTr="00726CDB">
        <w:trPr>
          <w:trHeight w:val="491"/>
        </w:trPr>
        <w:tc>
          <w:tcPr>
            <w:tcW w:w="1742" w:type="pct"/>
            <w:hideMark/>
          </w:tcPr>
          <w:p w14:paraId="7D5C3122" w14:textId="77777777" w:rsidR="00C93371" w:rsidRPr="00B03F7E" w:rsidRDefault="00C93371" w:rsidP="00C93371">
            <w:pPr>
              <w:tabs>
                <w:tab w:val="left" w:pos="447"/>
              </w:tabs>
              <w:jc w:val="both"/>
              <w:rPr>
                <w:rFonts w:ascii="Times New Roman" w:eastAsia="Times New Roman" w:hAnsi="Times New Roman" w:cs="Times New Roman"/>
                <w:sz w:val="24"/>
                <w:szCs w:val="24"/>
                <w:lang w:eastAsia="ru-RU"/>
              </w:rPr>
            </w:pPr>
            <w:r w:rsidRPr="00B03F7E">
              <w:rPr>
                <w:rFonts w:ascii="Times New Roman" w:eastAsia="Times New Roman" w:hAnsi="Times New Roman" w:cs="Times New Roman"/>
                <w:color w:val="000000" w:themeColor="text1"/>
                <w:kern w:val="24"/>
                <w:sz w:val="24"/>
                <w:szCs w:val="24"/>
                <w:lang w:eastAsia="ru-RU"/>
              </w:rPr>
              <w:t>2. Сфера риска</w:t>
            </w:r>
          </w:p>
        </w:tc>
        <w:tc>
          <w:tcPr>
            <w:tcW w:w="3258" w:type="pct"/>
            <w:hideMark/>
          </w:tcPr>
          <w:p w14:paraId="54D5E866" w14:textId="77777777" w:rsidR="00C93371" w:rsidRPr="00B03F7E" w:rsidRDefault="00C93371" w:rsidP="00C93371">
            <w:pPr>
              <w:jc w:val="both"/>
              <w:rPr>
                <w:rFonts w:ascii="Times New Roman" w:eastAsia="Times New Roman" w:hAnsi="Times New Roman" w:cs="Times New Roman"/>
                <w:sz w:val="24"/>
                <w:szCs w:val="24"/>
                <w:lang w:eastAsia="ru-RU"/>
              </w:rPr>
            </w:pPr>
            <w:r w:rsidRPr="00B03F7E">
              <w:rPr>
                <w:rFonts w:ascii="Times New Roman" w:eastAsia="Times New Roman" w:hAnsi="Times New Roman" w:cs="Times New Roman"/>
                <w:color w:val="000000" w:themeColor="text1"/>
                <w:kern w:val="24"/>
                <w:sz w:val="24"/>
                <w:szCs w:val="24"/>
                <w:lang w:eastAsia="ru-RU"/>
              </w:rPr>
              <w:t>Описание событий, размер, тип, количество и сферы воздействия</w:t>
            </w:r>
          </w:p>
        </w:tc>
      </w:tr>
      <w:tr w:rsidR="00C93371" w:rsidRPr="00B03F7E" w14:paraId="3A3D21DA" w14:textId="77777777" w:rsidTr="00726CDB">
        <w:trPr>
          <w:trHeight w:val="688"/>
        </w:trPr>
        <w:tc>
          <w:tcPr>
            <w:tcW w:w="1742" w:type="pct"/>
            <w:hideMark/>
          </w:tcPr>
          <w:p w14:paraId="45A83715" w14:textId="77777777" w:rsidR="00C93371" w:rsidRPr="00B03F7E" w:rsidRDefault="00C93371" w:rsidP="00C93371">
            <w:pPr>
              <w:tabs>
                <w:tab w:val="left" w:pos="447"/>
              </w:tabs>
              <w:jc w:val="both"/>
              <w:rPr>
                <w:rFonts w:ascii="Times New Roman" w:eastAsia="Times New Roman" w:hAnsi="Times New Roman" w:cs="Times New Roman"/>
                <w:sz w:val="24"/>
                <w:szCs w:val="24"/>
                <w:lang w:eastAsia="ru-RU"/>
              </w:rPr>
            </w:pPr>
            <w:r w:rsidRPr="00B03F7E">
              <w:rPr>
                <w:rFonts w:ascii="Times New Roman" w:eastAsia="Times New Roman" w:hAnsi="Times New Roman" w:cs="Times New Roman"/>
                <w:color w:val="000000" w:themeColor="text1"/>
                <w:kern w:val="24"/>
                <w:sz w:val="24"/>
                <w:szCs w:val="24"/>
                <w:lang w:eastAsia="ru-RU"/>
              </w:rPr>
              <w:t xml:space="preserve">3. Тип риска </w:t>
            </w:r>
          </w:p>
        </w:tc>
        <w:tc>
          <w:tcPr>
            <w:tcW w:w="3258" w:type="pct"/>
            <w:hideMark/>
          </w:tcPr>
          <w:p w14:paraId="6155F8F8" w14:textId="77777777" w:rsidR="00C93371" w:rsidRPr="00B03F7E" w:rsidRDefault="00C93371" w:rsidP="00C93371">
            <w:pPr>
              <w:jc w:val="both"/>
              <w:rPr>
                <w:rFonts w:ascii="Times New Roman" w:eastAsia="Times New Roman" w:hAnsi="Times New Roman" w:cs="Times New Roman"/>
                <w:sz w:val="24"/>
                <w:szCs w:val="24"/>
                <w:lang w:eastAsia="ru-RU"/>
              </w:rPr>
            </w:pPr>
            <w:r w:rsidRPr="00B03F7E">
              <w:rPr>
                <w:rFonts w:ascii="Times New Roman" w:eastAsia="Times New Roman" w:hAnsi="Times New Roman" w:cs="Times New Roman"/>
                <w:color w:val="000000" w:themeColor="text1"/>
                <w:kern w:val="24"/>
                <w:sz w:val="24"/>
                <w:szCs w:val="24"/>
                <w:lang w:eastAsia="ru-RU"/>
              </w:rPr>
              <w:t>Стратегический, операционный, финансовый, знания/информация, регулятивный</w:t>
            </w:r>
          </w:p>
        </w:tc>
      </w:tr>
      <w:tr w:rsidR="00C93371" w:rsidRPr="00B03F7E" w14:paraId="75BB3F49" w14:textId="77777777" w:rsidTr="00726CDB">
        <w:trPr>
          <w:trHeight w:val="491"/>
        </w:trPr>
        <w:tc>
          <w:tcPr>
            <w:tcW w:w="1742" w:type="pct"/>
            <w:hideMark/>
          </w:tcPr>
          <w:p w14:paraId="56488747" w14:textId="77777777" w:rsidR="00C93371" w:rsidRPr="00B03F7E" w:rsidRDefault="00C93371" w:rsidP="00C93371">
            <w:pPr>
              <w:tabs>
                <w:tab w:val="left" w:pos="447"/>
              </w:tabs>
              <w:jc w:val="both"/>
              <w:rPr>
                <w:rFonts w:ascii="Times New Roman" w:eastAsia="Times New Roman" w:hAnsi="Times New Roman" w:cs="Times New Roman"/>
                <w:sz w:val="24"/>
                <w:szCs w:val="24"/>
                <w:lang w:eastAsia="ru-RU"/>
              </w:rPr>
            </w:pPr>
            <w:r w:rsidRPr="00B03F7E">
              <w:rPr>
                <w:rFonts w:ascii="Times New Roman" w:eastAsia="Times New Roman" w:hAnsi="Times New Roman" w:cs="Times New Roman"/>
                <w:color w:val="000000" w:themeColor="text1"/>
                <w:kern w:val="24"/>
                <w:sz w:val="24"/>
                <w:szCs w:val="24"/>
                <w:lang w:eastAsia="ru-RU"/>
              </w:rPr>
              <w:t>4. Заинтересованные лица</w:t>
            </w:r>
          </w:p>
        </w:tc>
        <w:tc>
          <w:tcPr>
            <w:tcW w:w="3258" w:type="pct"/>
            <w:hideMark/>
          </w:tcPr>
          <w:p w14:paraId="377A9BE4" w14:textId="77777777" w:rsidR="00C93371" w:rsidRPr="00B03F7E" w:rsidRDefault="00C93371" w:rsidP="00C93371">
            <w:pPr>
              <w:jc w:val="both"/>
              <w:rPr>
                <w:rFonts w:ascii="Times New Roman" w:eastAsia="Times New Roman" w:hAnsi="Times New Roman" w:cs="Times New Roman"/>
                <w:sz w:val="24"/>
                <w:szCs w:val="24"/>
                <w:lang w:eastAsia="ru-RU"/>
              </w:rPr>
            </w:pPr>
            <w:r w:rsidRPr="00B03F7E">
              <w:rPr>
                <w:rFonts w:ascii="Times New Roman" w:eastAsia="Times New Roman" w:hAnsi="Times New Roman" w:cs="Times New Roman"/>
                <w:color w:val="000000" w:themeColor="text1"/>
                <w:kern w:val="24"/>
                <w:sz w:val="24"/>
                <w:szCs w:val="24"/>
                <w:lang w:eastAsia="ru-RU"/>
              </w:rPr>
              <w:t>Заинтересованные лица и их ожидания</w:t>
            </w:r>
          </w:p>
        </w:tc>
      </w:tr>
      <w:tr w:rsidR="00C93371" w:rsidRPr="00B03F7E" w14:paraId="417569B8" w14:textId="77777777" w:rsidTr="00726CDB">
        <w:trPr>
          <w:trHeight w:val="825"/>
        </w:trPr>
        <w:tc>
          <w:tcPr>
            <w:tcW w:w="1742" w:type="pct"/>
            <w:hideMark/>
          </w:tcPr>
          <w:p w14:paraId="2B77BBF9" w14:textId="77777777" w:rsidR="00C93371" w:rsidRPr="00B03F7E" w:rsidRDefault="00C93371" w:rsidP="00C93371">
            <w:pPr>
              <w:jc w:val="both"/>
              <w:rPr>
                <w:rFonts w:ascii="Times New Roman" w:eastAsia="Times New Roman" w:hAnsi="Times New Roman" w:cs="Times New Roman"/>
                <w:sz w:val="24"/>
                <w:szCs w:val="24"/>
                <w:lang w:eastAsia="ru-RU"/>
              </w:rPr>
            </w:pPr>
            <w:r w:rsidRPr="00B03F7E">
              <w:rPr>
                <w:rFonts w:ascii="Times New Roman" w:eastAsia="Times New Roman" w:hAnsi="Times New Roman" w:cs="Times New Roman"/>
                <w:color w:val="000000" w:themeColor="text1"/>
                <w:kern w:val="24"/>
                <w:sz w:val="24"/>
                <w:szCs w:val="24"/>
                <w:lang w:eastAsia="ru-RU"/>
              </w:rPr>
              <w:t>5. Количественное выражение риска</w:t>
            </w:r>
          </w:p>
        </w:tc>
        <w:tc>
          <w:tcPr>
            <w:tcW w:w="3258" w:type="pct"/>
            <w:hideMark/>
          </w:tcPr>
          <w:p w14:paraId="2B72FB07" w14:textId="77777777" w:rsidR="00C93371" w:rsidRPr="00B03F7E" w:rsidRDefault="00C93371" w:rsidP="00C93371">
            <w:pPr>
              <w:jc w:val="both"/>
              <w:rPr>
                <w:rFonts w:ascii="Times New Roman" w:eastAsia="Times New Roman" w:hAnsi="Times New Roman" w:cs="Times New Roman"/>
                <w:sz w:val="24"/>
                <w:szCs w:val="24"/>
                <w:lang w:eastAsia="ru-RU"/>
              </w:rPr>
            </w:pPr>
            <w:r w:rsidRPr="00B03F7E">
              <w:rPr>
                <w:rFonts w:ascii="Times New Roman" w:eastAsia="Times New Roman" w:hAnsi="Times New Roman" w:cs="Times New Roman"/>
                <w:color w:val="000000" w:themeColor="text1"/>
                <w:kern w:val="24"/>
                <w:sz w:val="24"/>
                <w:szCs w:val="24"/>
                <w:lang w:eastAsia="ru-RU"/>
              </w:rPr>
              <w:t xml:space="preserve">Значение последствий и вероятность. </w:t>
            </w:r>
          </w:p>
          <w:p w14:paraId="7514FE87" w14:textId="77777777" w:rsidR="00C93371" w:rsidRPr="00B03F7E" w:rsidRDefault="00C93371" w:rsidP="00C93371">
            <w:pPr>
              <w:jc w:val="both"/>
              <w:rPr>
                <w:rFonts w:ascii="Times New Roman" w:eastAsia="Times New Roman" w:hAnsi="Times New Roman" w:cs="Times New Roman"/>
                <w:sz w:val="24"/>
                <w:szCs w:val="24"/>
                <w:lang w:eastAsia="ru-RU"/>
              </w:rPr>
            </w:pPr>
            <w:r w:rsidRPr="00B03F7E">
              <w:rPr>
                <w:rFonts w:ascii="Times New Roman" w:eastAsia="Times New Roman" w:hAnsi="Times New Roman" w:cs="Times New Roman"/>
                <w:color w:val="000000" w:themeColor="text1"/>
                <w:kern w:val="24"/>
                <w:sz w:val="24"/>
                <w:szCs w:val="24"/>
                <w:lang w:eastAsia="ru-RU"/>
              </w:rPr>
              <w:t>Возможные убытки и их финансовое значение</w:t>
            </w:r>
          </w:p>
        </w:tc>
      </w:tr>
      <w:tr w:rsidR="00C93371" w:rsidRPr="00B03F7E" w14:paraId="480B040D" w14:textId="77777777" w:rsidTr="00726CDB">
        <w:trPr>
          <w:trHeight w:val="491"/>
        </w:trPr>
        <w:tc>
          <w:tcPr>
            <w:tcW w:w="1742" w:type="pct"/>
            <w:hideMark/>
          </w:tcPr>
          <w:p w14:paraId="5065883E" w14:textId="77777777" w:rsidR="00C93371" w:rsidRPr="00B03F7E" w:rsidRDefault="00C93371" w:rsidP="00C93371">
            <w:pPr>
              <w:jc w:val="both"/>
              <w:rPr>
                <w:rFonts w:ascii="Times New Roman" w:eastAsia="Times New Roman" w:hAnsi="Times New Roman" w:cs="Times New Roman"/>
                <w:sz w:val="24"/>
                <w:szCs w:val="24"/>
                <w:lang w:eastAsia="ru-RU"/>
              </w:rPr>
            </w:pPr>
            <w:r w:rsidRPr="00B03F7E">
              <w:rPr>
                <w:rFonts w:ascii="Times New Roman" w:eastAsia="Times New Roman" w:hAnsi="Times New Roman" w:cs="Times New Roman"/>
                <w:color w:val="000000" w:themeColor="text1"/>
                <w:kern w:val="24"/>
                <w:sz w:val="24"/>
                <w:szCs w:val="24"/>
                <w:lang w:eastAsia="ru-RU"/>
              </w:rPr>
              <w:lastRenderedPageBreak/>
              <w:t>6. Приемлемость риска</w:t>
            </w:r>
          </w:p>
        </w:tc>
        <w:tc>
          <w:tcPr>
            <w:tcW w:w="3258" w:type="pct"/>
            <w:hideMark/>
          </w:tcPr>
          <w:p w14:paraId="6228888A" w14:textId="77777777" w:rsidR="00C93371" w:rsidRPr="00B03F7E" w:rsidRDefault="00C93371" w:rsidP="00C93371">
            <w:pPr>
              <w:jc w:val="both"/>
              <w:rPr>
                <w:rFonts w:ascii="Times New Roman" w:eastAsia="Times New Roman" w:hAnsi="Times New Roman" w:cs="Times New Roman"/>
                <w:sz w:val="24"/>
                <w:szCs w:val="24"/>
                <w:lang w:eastAsia="ru-RU"/>
              </w:rPr>
            </w:pPr>
            <w:r w:rsidRPr="00B03F7E">
              <w:rPr>
                <w:rFonts w:ascii="Times New Roman" w:eastAsia="Times New Roman" w:hAnsi="Times New Roman" w:cs="Times New Roman"/>
                <w:color w:val="000000" w:themeColor="text1"/>
                <w:kern w:val="24"/>
                <w:sz w:val="24"/>
                <w:szCs w:val="24"/>
                <w:lang w:eastAsia="ru-RU"/>
              </w:rPr>
              <w:t>Цена риска.  Вероятность и размер вероятных убытков/прибыли</w:t>
            </w:r>
          </w:p>
        </w:tc>
      </w:tr>
      <w:tr w:rsidR="00C93371" w:rsidRPr="00B03F7E" w14:paraId="33FD69CE" w14:textId="77777777" w:rsidTr="00726CDB">
        <w:trPr>
          <w:trHeight w:val="825"/>
        </w:trPr>
        <w:tc>
          <w:tcPr>
            <w:tcW w:w="1742" w:type="pct"/>
            <w:hideMark/>
          </w:tcPr>
          <w:p w14:paraId="69A75278" w14:textId="77777777" w:rsidR="00C93371" w:rsidRPr="00B03F7E" w:rsidRDefault="00C93371" w:rsidP="00C93371">
            <w:pPr>
              <w:jc w:val="both"/>
              <w:rPr>
                <w:rFonts w:ascii="Times New Roman" w:eastAsia="Times New Roman" w:hAnsi="Times New Roman" w:cs="Times New Roman"/>
                <w:sz w:val="24"/>
                <w:szCs w:val="24"/>
                <w:lang w:eastAsia="ru-RU"/>
              </w:rPr>
            </w:pPr>
            <w:r w:rsidRPr="00B03F7E">
              <w:rPr>
                <w:rFonts w:ascii="Times New Roman" w:eastAsia="Times New Roman" w:hAnsi="Times New Roman" w:cs="Times New Roman"/>
                <w:color w:val="000000" w:themeColor="text1"/>
                <w:kern w:val="24"/>
                <w:sz w:val="24"/>
                <w:szCs w:val="24"/>
                <w:lang w:eastAsia="ru-RU"/>
              </w:rPr>
              <w:t>7. Управление риском и механизмы контроля</w:t>
            </w:r>
          </w:p>
        </w:tc>
        <w:tc>
          <w:tcPr>
            <w:tcW w:w="3258" w:type="pct"/>
            <w:hideMark/>
          </w:tcPr>
          <w:p w14:paraId="5313A713" w14:textId="77777777" w:rsidR="00C93371" w:rsidRPr="00B03F7E" w:rsidRDefault="00C93371" w:rsidP="00C93371">
            <w:pPr>
              <w:jc w:val="both"/>
              <w:rPr>
                <w:rFonts w:ascii="Times New Roman" w:eastAsia="Times New Roman" w:hAnsi="Times New Roman" w:cs="Times New Roman"/>
                <w:sz w:val="24"/>
                <w:szCs w:val="24"/>
                <w:lang w:eastAsia="ru-RU"/>
              </w:rPr>
            </w:pPr>
            <w:r w:rsidRPr="00B03F7E">
              <w:rPr>
                <w:rFonts w:ascii="Times New Roman" w:eastAsia="Times New Roman" w:hAnsi="Times New Roman" w:cs="Times New Roman"/>
                <w:color w:val="000000" w:themeColor="text1"/>
                <w:kern w:val="24"/>
                <w:sz w:val="24"/>
                <w:szCs w:val="24"/>
                <w:lang w:eastAsia="ru-RU"/>
              </w:rPr>
              <w:t>Цели контроля над риском и желаемый уровень исполнения поставленных задач</w:t>
            </w:r>
          </w:p>
        </w:tc>
      </w:tr>
      <w:tr w:rsidR="00C93371" w:rsidRPr="00B03F7E" w14:paraId="1F7E68AC" w14:textId="77777777" w:rsidTr="00726CDB">
        <w:trPr>
          <w:trHeight w:val="1494"/>
        </w:trPr>
        <w:tc>
          <w:tcPr>
            <w:tcW w:w="1742" w:type="pct"/>
            <w:hideMark/>
          </w:tcPr>
          <w:p w14:paraId="1BD0DEE0" w14:textId="77777777" w:rsidR="00C93371" w:rsidRPr="00B03F7E" w:rsidRDefault="00C93371" w:rsidP="00C93371">
            <w:pPr>
              <w:jc w:val="both"/>
              <w:rPr>
                <w:rFonts w:ascii="Times New Roman" w:eastAsia="Times New Roman" w:hAnsi="Times New Roman" w:cs="Times New Roman"/>
                <w:sz w:val="24"/>
                <w:szCs w:val="24"/>
                <w:lang w:eastAsia="ru-RU"/>
              </w:rPr>
            </w:pPr>
            <w:r w:rsidRPr="00B03F7E">
              <w:rPr>
                <w:rFonts w:ascii="Times New Roman" w:eastAsia="Times New Roman" w:hAnsi="Times New Roman" w:cs="Times New Roman"/>
                <w:color w:val="000000" w:themeColor="text1"/>
                <w:kern w:val="24"/>
                <w:sz w:val="24"/>
                <w:szCs w:val="24"/>
                <w:lang w:eastAsia="ru-RU"/>
              </w:rPr>
              <w:t>8. Возможности для улучшения</w:t>
            </w:r>
          </w:p>
        </w:tc>
        <w:tc>
          <w:tcPr>
            <w:tcW w:w="3258" w:type="pct"/>
            <w:hideMark/>
          </w:tcPr>
          <w:p w14:paraId="37030573" w14:textId="77777777" w:rsidR="00C93371" w:rsidRPr="00B03F7E" w:rsidRDefault="00C93371" w:rsidP="00C93371">
            <w:pPr>
              <w:jc w:val="both"/>
              <w:rPr>
                <w:rFonts w:ascii="Times New Roman" w:eastAsia="Times New Roman" w:hAnsi="Times New Roman" w:cs="Times New Roman"/>
                <w:sz w:val="24"/>
                <w:szCs w:val="24"/>
                <w:lang w:eastAsia="ru-RU"/>
              </w:rPr>
            </w:pPr>
            <w:r w:rsidRPr="00B03F7E">
              <w:rPr>
                <w:rFonts w:ascii="Times New Roman" w:eastAsia="Times New Roman" w:hAnsi="Times New Roman" w:cs="Times New Roman"/>
                <w:color w:val="000000" w:themeColor="text1"/>
                <w:kern w:val="24"/>
                <w:sz w:val="24"/>
                <w:szCs w:val="24"/>
                <w:lang w:eastAsia="ru-RU"/>
              </w:rPr>
              <w:t>Действующие методы/практика управления риском</w:t>
            </w:r>
          </w:p>
          <w:p w14:paraId="09F4F0F6" w14:textId="77777777" w:rsidR="00C93371" w:rsidRPr="00B03F7E" w:rsidRDefault="00C93371" w:rsidP="00C93371">
            <w:pPr>
              <w:jc w:val="both"/>
              <w:rPr>
                <w:rFonts w:ascii="Times New Roman" w:eastAsia="Times New Roman" w:hAnsi="Times New Roman" w:cs="Times New Roman"/>
                <w:sz w:val="24"/>
                <w:szCs w:val="24"/>
                <w:lang w:eastAsia="ru-RU"/>
              </w:rPr>
            </w:pPr>
            <w:r w:rsidRPr="00B03F7E">
              <w:rPr>
                <w:rFonts w:ascii="Times New Roman" w:eastAsia="Times New Roman" w:hAnsi="Times New Roman" w:cs="Times New Roman"/>
                <w:color w:val="000000" w:themeColor="text1"/>
                <w:kern w:val="24"/>
                <w:sz w:val="24"/>
                <w:szCs w:val="24"/>
                <w:lang w:eastAsia="ru-RU"/>
              </w:rPr>
              <w:t>Уровень надежности существующей программы контроля над риском</w:t>
            </w:r>
          </w:p>
          <w:p w14:paraId="14CCBB3A" w14:textId="77777777" w:rsidR="00C93371" w:rsidRPr="00B03F7E" w:rsidRDefault="00C93371" w:rsidP="00C93371">
            <w:pPr>
              <w:jc w:val="both"/>
              <w:rPr>
                <w:rFonts w:ascii="Times New Roman" w:eastAsia="Times New Roman" w:hAnsi="Times New Roman" w:cs="Times New Roman"/>
                <w:sz w:val="24"/>
                <w:szCs w:val="24"/>
                <w:lang w:eastAsia="ru-RU"/>
              </w:rPr>
            </w:pPr>
            <w:r w:rsidRPr="00B03F7E">
              <w:rPr>
                <w:rFonts w:ascii="Times New Roman" w:eastAsia="Times New Roman" w:hAnsi="Times New Roman" w:cs="Times New Roman"/>
                <w:color w:val="000000" w:themeColor="text1"/>
                <w:kern w:val="24"/>
                <w:sz w:val="24"/>
                <w:szCs w:val="24"/>
                <w:lang w:eastAsia="ru-RU"/>
              </w:rPr>
              <w:t>Существующие ответы/протоколы учета и анализа контроля над риском</w:t>
            </w:r>
          </w:p>
          <w:p w14:paraId="0D3759D8" w14:textId="77777777" w:rsidR="00C93371" w:rsidRPr="00B03F7E" w:rsidRDefault="00C93371" w:rsidP="00C93371">
            <w:pPr>
              <w:jc w:val="both"/>
              <w:rPr>
                <w:rFonts w:ascii="Times New Roman" w:eastAsia="Times New Roman" w:hAnsi="Times New Roman" w:cs="Times New Roman"/>
                <w:sz w:val="24"/>
                <w:szCs w:val="24"/>
                <w:lang w:eastAsia="ru-RU"/>
              </w:rPr>
            </w:pPr>
            <w:r w:rsidRPr="00B03F7E">
              <w:rPr>
                <w:rFonts w:ascii="Times New Roman" w:eastAsia="Times New Roman" w:hAnsi="Times New Roman" w:cs="Times New Roman"/>
                <w:color w:val="000000" w:themeColor="text1"/>
                <w:kern w:val="24"/>
                <w:sz w:val="24"/>
                <w:szCs w:val="24"/>
                <w:lang w:eastAsia="ru-RU"/>
              </w:rPr>
              <w:t>Рекомендации по снижению рисков</w:t>
            </w:r>
          </w:p>
        </w:tc>
      </w:tr>
      <w:tr w:rsidR="00C93371" w:rsidRPr="00B03F7E" w14:paraId="316382FE" w14:textId="77777777" w:rsidTr="00726CDB">
        <w:trPr>
          <w:trHeight w:val="825"/>
        </w:trPr>
        <w:tc>
          <w:tcPr>
            <w:tcW w:w="1742" w:type="pct"/>
            <w:hideMark/>
          </w:tcPr>
          <w:p w14:paraId="4F82409C" w14:textId="77777777" w:rsidR="00C93371" w:rsidRPr="00B03F7E" w:rsidRDefault="00C93371" w:rsidP="00C93371">
            <w:pPr>
              <w:jc w:val="both"/>
              <w:rPr>
                <w:rFonts w:ascii="Times New Roman" w:eastAsia="Times New Roman" w:hAnsi="Times New Roman" w:cs="Times New Roman"/>
                <w:sz w:val="24"/>
                <w:szCs w:val="24"/>
                <w:lang w:eastAsia="ru-RU"/>
              </w:rPr>
            </w:pPr>
            <w:r w:rsidRPr="00B03F7E">
              <w:rPr>
                <w:rFonts w:ascii="Times New Roman" w:eastAsia="Times New Roman" w:hAnsi="Times New Roman" w:cs="Times New Roman"/>
                <w:color w:val="000000" w:themeColor="text1"/>
                <w:kern w:val="24"/>
                <w:sz w:val="24"/>
                <w:szCs w:val="24"/>
                <w:lang w:eastAsia="ru-RU"/>
              </w:rPr>
              <w:t>9. Стратегические и управленческие изменения</w:t>
            </w:r>
          </w:p>
        </w:tc>
        <w:tc>
          <w:tcPr>
            <w:tcW w:w="3258" w:type="pct"/>
            <w:hideMark/>
          </w:tcPr>
          <w:p w14:paraId="52F58E5E" w14:textId="77777777" w:rsidR="00C93371" w:rsidRPr="00B03F7E" w:rsidRDefault="00C93371" w:rsidP="00C93371">
            <w:pPr>
              <w:jc w:val="both"/>
              <w:rPr>
                <w:rFonts w:ascii="Times New Roman" w:eastAsia="Times New Roman" w:hAnsi="Times New Roman" w:cs="Times New Roman"/>
                <w:sz w:val="24"/>
                <w:szCs w:val="24"/>
                <w:lang w:eastAsia="ru-RU"/>
              </w:rPr>
            </w:pPr>
            <w:r w:rsidRPr="00B03F7E">
              <w:rPr>
                <w:rFonts w:ascii="Times New Roman" w:eastAsia="Times New Roman" w:hAnsi="Times New Roman" w:cs="Times New Roman"/>
                <w:color w:val="000000" w:themeColor="text1"/>
                <w:kern w:val="24"/>
                <w:sz w:val="24"/>
                <w:szCs w:val="24"/>
                <w:lang w:eastAsia="ru-RU"/>
              </w:rPr>
              <w:t>Определение степени ответственности (функции) за разработку и внедрение стратегии/управления риском</w:t>
            </w:r>
          </w:p>
        </w:tc>
      </w:tr>
    </w:tbl>
    <w:p w14:paraId="51A511C1" w14:textId="77777777" w:rsidR="00C93371" w:rsidRPr="00B03F7E" w:rsidRDefault="00C93371" w:rsidP="00C93371">
      <w:pPr>
        <w:tabs>
          <w:tab w:val="left" w:pos="993"/>
        </w:tabs>
        <w:spacing w:after="0" w:line="240" w:lineRule="auto"/>
        <w:ind w:firstLine="709"/>
        <w:jc w:val="both"/>
        <w:rPr>
          <w:rFonts w:ascii="Times New Roman" w:hAnsi="Times New Roman" w:cs="Times New Roman"/>
          <w:sz w:val="24"/>
          <w:szCs w:val="24"/>
        </w:rPr>
      </w:pPr>
    </w:p>
    <w:p w14:paraId="1DE84C9A" w14:textId="09695258" w:rsidR="00C93371" w:rsidRDefault="00C93371" w:rsidP="00E247B6">
      <w:pPr>
        <w:pStyle w:val="af0"/>
        <w:numPr>
          <w:ilvl w:val="0"/>
          <w:numId w:val="32"/>
        </w:numPr>
        <w:tabs>
          <w:tab w:val="left" w:pos="851"/>
        </w:tabs>
        <w:ind w:left="0" w:firstLine="567"/>
        <w:jc w:val="both"/>
        <w:rPr>
          <w:rFonts w:ascii="Times New Roman" w:eastAsiaTheme="minorEastAsia" w:hAnsi="Times New Roman"/>
          <w:kern w:val="24"/>
          <w:sz w:val="28"/>
          <w:szCs w:val="28"/>
        </w:rPr>
      </w:pPr>
      <w:r w:rsidRPr="00C93371">
        <w:rPr>
          <w:rFonts w:ascii="Times New Roman" w:eastAsiaTheme="minorEastAsia" w:hAnsi="Times New Roman"/>
          <w:kern w:val="24"/>
          <w:sz w:val="28"/>
          <w:szCs w:val="28"/>
        </w:rPr>
        <w:t xml:space="preserve"> Определить причины и последствия значимых экологических рисков (диаграмма </w:t>
      </w:r>
      <w:proofErr w:type="spellStart"/>
      <w:r w:rsidRPr="00C93371">
        <w:rPr>
          <w:rFonts w:ascii="Times New Roman" w:eastAsiaTheme="minorEastAsia" w:hAnsi="Times New Roman"/>
          <w:kern w:val="24"/>
          <w:sz w:val="28"/>
          <w:szCs w:val="28"/>
        </w:rPr>
        <w:t>Исикавы</w:t>
      </w:r>
      <w:proofErr w:type="spellEnd"/>
      <w:r w:rsidRPr="00C93371">
        <w:rPr>
          <w:rFonts w:ascii="Times New Roman" w:eastAsiaTheme="minorEastAsia" w:hAnsi="Times New Roman"/>
          <w:kern w:val="24"/>
          <w:sz w:val="28"/>
          <w:szCs w:val="28"/>
        </w:rPr>
        <w:t>, метод «Галстук-бабочка»)</w:t>
      </w:r>
    </w:p>
    <w:p w14:paraId="42171C06" w14:textId="77777777" w:rsidR="00C93371" w:rsidRDefault="00C93371" w:rsidP="00E247B6">
      <w:pPr>
        <w:pStyle w:val="af0"/>
        <w:numPr>
          <w:ilvl w:val="0"/>
          <w:numId w:val="32"/>
        </w:numPr>
        <w:tabs>
          <w:tab w:val="left" w:pos="851"/>
        </w:tabs>
        <w:ind w:left="0" w:firstLine="567"/>
        <w:jc w:val="both"/>
        <w:rPr>
          <w:rFonts w:ascii="Times New Roman" w:eastAsiaTheme="minorEastAsia" w:hAnsi="Times New Roman"/>
          <w:kern w:val="24"/>
          <w:sz w:val="28"/>
          <w:szCs w:val="28"/>
        </w:rPr>
      </w:pPr>
      <w:r w:rsidRPr="00C93371">
        <w:rPr>
          <w:rFonts w:ascii="Times New Roman" w:eastAsiaTheme="minorEastAsia" w:hAnsi="Times New Roman"/>
          <w:kern w:val="24"/>
          <w:sz w:val="28"/>
          <w:szCs w:val="28"/>
        </w:rPr>
        <w:t>Рассчитать экономический ущерб от реализации значимого экологического риска</w:t>
      </w:r>
    </w:p>
    <w:p w14:paraId="0F4A5A7A" w14:textId="6880080B" w:rsidR="00C93371" w:rsidRDefault="00C93371" w:rsidP="00E247B6">
      <w:pPr>
        <w:pStyle w:val="af0"/>
        <w:numPr>
          <w:ilvl w:val="0"/>
          <w:numId w:val="32"/>
        </w:numPr>
        <w:tabs>
          <w:tab w:val="left" w:pos="851"/>
        </w:tabs>
        <w:ind w:left="0" w:firstLine="567"/>
        <w:jc w:val="both"/>
        <w:rPr>
          <w:rFonts w:ascii="Times New Roman" w:eastAsiaTheme="minorEastAsia" w:hAnsi="Times New Roman"/>
          <w:kern w:val="24"/>
          <w:sz w:val="28"/>
          <w:szCs w:val="28"/>
        </w:rPr>
      </w:pPr>
      <w:r w:rsidRPr="00C93371">
        <w:rPr>
          <w:rFonts w:ascii="Times New Roman" w:eastAsiaTheme="minorEastAsia" w:hAnsi="Times New Roman"/>
          <w:kern w:val="24"/>
          <w:sz w:val="28"/>
          <w:szCs w:val="28"/>
        </w:rPr>
        <w:t xml:space="preserve">Оценить </w:t>
      </w:r>
      <w:proofErr w:type="spellStart"/>
      <w:r w:rsidRPr="00C93371">
        <w:rPr>
          <w:rFonts w:ascii="Times New Roman" w:eastAsiaTheme="minorEastAsia" w:hAnsi="Times New Roman"/>
          <w:kern w:val="24"/>
          <w:sz w:val="28"/>
          <w:szCs w:val="28"/>
        </w:rPr>
        <w:t>risk</w:t>
      </w:r>
      <w:proofErr w:type="spellEnd"/>
      <w:r w:rsidRPr="00C93371">
        <w:rPr>
          <w:rFonts w:ascii="Times New Roman" w:eastAsiaTheme="minorEastAsia" w:hAnsi="Times New Roman"/>
          <w:kern w:val="24"/>
          <w:sz w:val="28"/>
          <w:szCs w:val="28"/>
        </w:rPr>
        <w:t xml:space="preserve"> </w:t>
      </w:r>
      <w:proofErr w:type="spellStart"/>
      <w:r w:rsidRPr="00C93371">
        <w:rPr>
          <w:rFonts w:ascii="Times New Roman" w:eastAsiaTheme="minorEastAsia" w:hAnsi="Times New Roman"/>
          <w:kern w:val="24"/>
          <w:sz w:val="28"/>
          <w:szCs w:val="28"/>
        </w:rPr>
        <w:t>appetite</w:t>
      </w:r>
      <w:proofErr w:type="spellEnd"/>
      <w:r w:rsidRPr="00C93371">
        <w:rPr>
          <w:rFonts w:ascii="Times New Roman" w:eastAsiaTheme="minorEastAsia" w:hAnsi="Times New Roman"/>
          <w:kern w:val="24"/>
          <w:sz w:val="28"/>
          <w:szCs w:val="28"/>
        </w:rPr>
        <w:t xml:space="preserve"> организации (приемлемый уровень риска)</w:t>
      </w:r>
    </w:p>
    <w:p w14:paraId="1422A6A2" w14:textId="26AD3245" w:rsidR="00C93371" w:rsidRPr="00C93371" w:rsidRDefault="00C93371" w:rsidP="00E247B6">
      <w:pPr>
        <w:pStyle w:val="af0"/>
        <w:numPr>
          <w:ilvl w:val="0"/>
          <w:numId w:val="32"/>
        </w:numPr>
        <w:tabs>
          <w:tab w:val="left" w:pos="851"/>
        </w:tabs>
        <w:ind w:left="0" w:firstLine="567"/>
        <w:jc w:val="both"/>
        <w:rPr>
          <w:rFonts w:ascii="Times New Roman" w:eastAsiaTheme="minorEastAsia" w:hAnsi="Times New Roman"/>
          <w:kern w:val="24"/>
          <w:sz w:val="28"/>
          <w:szCs w:val="28"/>
        </w:rPr>
      </w:pPr>
      <w:r w:rsidRPr="00C93371">
        <w:rPr>
          <w:rFonts w:ascii="Times New Roman" w:hAnsi="Times New Roman"/>
          <w:sz w:val="28"/>
          <w:szCs w:val="28"/>
        </w:rPr>
        <w:t>Описать методы системы внутреннего контроля, способы идентификации рисков, основные инструменты системы внутреннего контроля в отношении наиболее значимых экологических рисков</w:t>
      </w:r>
      <w:r w:rsidR="00E247B6">
        <w:rPr>
          <w:rFonts w:ascii="Times New Roman" w:hAnsi="Times New Roman"/>
          <w:sz w:val="28"/>
          <w:szCs w:val="28"/>
        </w:rPr>
        <w:t>, основные стандарты построения СУЭР</w:t>
      </w:r>
    </w:p>
    <w:p w14:paraId="6A7BD67D" w14:textId="77777777" w:rsidR="00C93371" w:rsidRPr="00B03F7E" w:rsidRDefault="00C93371" w:rsidP="00C93371">
      <w:pPr>
        <w:numPr>
          <w:ilvl w:val="0"/>
          <w:numId w:val="32"/>
        </w:numPr>
        <w:tabs>
          <w:tab w:val="left" w:pos="993"/>
        </w:tabs>
        <w:spacing w:after="0" w:line="240" w:lineRule="auto"/>
        <w:ind w:left="0" w:firstLine="709"/>
        <w:contextualSpacing/>
        <w:jc w:val="both"/>
        <w:rPr>
          <w:rFonts w:ascii="Times New Roman" w:hAnsi="Times New Roman" w:cs="Times New Roman"/>
          <w:sz w:val="28"/>
          <w:szCs w:val="28"/>
        </w:rPr>
      </w:pPr>
      <w:r w:rsidRPr="00B03F7E">
        <w:rPr>
          <w:rFonts w:ascii="Times New Roman" w:hAnsi="Times New Roman" w:cs="Times New Roman"/>
          <w:sz w:val="28"/>
          <w:szCs w:val="28"/>
        </w:rPr>
        <w:t>Сформировать карту рисков</w:t>
      </w:r>
    </w:p>
    <w:tbl>
      <w:tblPr>
        <w:tblStyle w:val="5"/>
        <w:tblW w:w="0" w:type="auto"/>
        <w:tblInd w:w="-5" w:type="dxa"/>
        <w:tblLook w:val="04A0" w:firstRow="1" w:lastRow="0" w:firstColumn="1" w:lastColumn="0" w:noHBand="0" w:noVBand="1"/>
      </w:tblPr>
      <w:tblGrid>
        <w:gridCol w:w="1418"/>
        <w:gridCol w:w="1750"/>
        <w:gridCol w:w="550"/>
        <w:gridCol w:w="551"/>
        <w:gridCol w:w="550"/>
        <w:gridCol w:w="551"/>
        <w:gridCol w:w="551"/>
        <w:gridCol w:w="551"/>
        <w:gridCol w:w="551"/>
        <w:gridCol w:w="551"/>
        <w:gridCol w:w="551"/>
        <w:gridCol w:w="1225"/>
      </w:tblGrid>
      <w:tr w:rsidR="00C93371" w:rsidRPr="00B03F7E" w14:paraId="6680393C" w14:textId="77777777" w:rsidTr="00726CDB">
        <w:tc>
          <w:tcPr>
            <w:tcW w:w="1418" w:type="dxa"/>
            <w:vMerge w:val="restart"/>
          </w:tcPr>
          <w:p w14:paraId="2BE057F9" w14:textId="77777777" w:rsidR="00C93371" w:rsidRPr="00B03F7E" w:rsidRDefault="00C93371" w:rsidP="00C93371">
            <w:pPr>
              <w:jc w:val="both"/>
              <w:rPr>
                <w:rFonts w:ascii="Times New Roman" w:hAnsi="Times New Roman" w:cs="Times New Roman"/>
                <w:sz w:val="28"/>
                <w:szCs w:val="28"/>
              </w:rPr>
            </w:pPr>
            <w:r w:rsidRPr="00B03F7E">
              <w:rPr>
                <w:rFonts w:ascii="Times New Roman" w:hAnsi="Times New Roman" w:cs="Times New Roman"/>
                <w:sz w:val="28"/>
                <w:szCs w:val="28"/>
              </w:rPr>
              <w:t>Риск</w:t>
            </w:r>
          </w:p>
        </w:tc>
        <w:tc>
          <w:tcPr>
            <w:tcW w:w="7932" w:type="dxa"/>
            <w:gridSpan w:val="11"/>
          </w:tcPr>
          <w:p w14:paraId="589BA7C6" w14:textId="77777777" w:rsidR="00C93371" w:rsidRPr="00B03F7E" w:rsidRDefault="00C93371" w:rsidP="00C93371">
            <w:pPr>
              <w:jc w:val="both"/>
              <w:rPr>
                <w:rFonts w:ascii="Times New Roman" w:hAnsi="Times New Roman" w:cs="Times New Roman"/>
                <w:sz w:val="28"/>
                <w:szCs w:val="28"/>
              </w:rPr>
            </w:pPr>
            <w:r w:rsidRPr="00B03F7E">
              <w:rPr>
                <w:rFonts w:ascii="Times New Roman" w:hAnsi="Times New Roman" w:cs="Times New Roman"/>
                <w:sz w:val="28"/>
                <w:szCs w:val="28"/>
              </w:rPr>
              <w:t>Шкала оценки риска</w:t>
            </w:r>
          </w:p>
        </w:tc>
      </w:tr>
      <w:tr w:rsidR="00C93371" w:rsidRPr="00B03F7E" w14:paraId="62EC4CE0" w14:textId="77777777" w:rsidTr="00726CDB">
        <w:tc>
          <w:tcPr>
            <w:tcW w:w="1418" w:type="dxa"/>
            <w:vMerge/>
          </w:tcPr>
          <w:p w14:paraId="6020989F" w14:textId="77777777" w:rsidR="00C93371" w:rsidRPr="00B03F7E" w:rsidRDefault="00C93371" w:rsidP="00C93371">
            <w:pPr>
              <w:jc w:val="both"/>
              <w:rPr>
                <w:rFonts w:ascii="Times New Roman" w:hAnsi="Times New Roman" w:cs="Times New Roman"/>
                <w:sz w:val="28"/>
                <w:szCs w:val="28"/>
              </w:rPr>
            </w:pPr>
          </w:p>
        </w:tc>
        <w:tc>
          <w:tcPr>
            <w:tcW w:w="1750" w:type="dxa"/>
          </w:tcPr>
          <w:p w14:paraId="5D8C0631" w14:textId="77777777" w:rsidR="00C93371" w:rsidRPr="00B03F7E" w:rsidRDefault="00C93371" w:rsidP="00C93371">
            <w:pPr>
              <w:jc w:val="both"/>
              <w:rPr>
                <w:rFonts w:ascii="Times New Roman" w:hAnsi="Times New Roman" w:cs="Times New Roman"/>
                <w:sz w:val="18"/>
                <w:szCs w:val="18"/>
              </w:rPr>
            </w:pPr>
            <w:r w:rsidRPr="00B03F7E">
              <w:rPr>
                <w:rFonts w:ascii="Times New Roman" w:hAnsi="Times New Roman" w:cs="Times New Roman"/>
                <w:sz w:val="18"/>
                <w:szCs w:val="18"/>
              </w:rPr>
              <w:t>Риск полностью отсутствует</w:t>
            </w:r>
          </w:p>
        </w:tc>
        <w:tc>
          <w:tcPr>
            <w:tcW w:w="1651" w:type="dxa"/>
            <w:gridSpan w:val="3"/>
          </w:tcPr>
          <w:p w14:paraId="5FD67E5C" w14:textId="77777777" w:rsidR="00C93371" w:rsidRPr="00B03F7E" w:rsidRDefault="00C93371" w:rsidP="00C93371">
            <w:pPr>
              <w:jc w:val="both"/>
              <w:rPr>
                <w:rFonts w:ascii="Times New Roman" w:hAnsi="Times New Roman" w:cs="Times New Roman"/>
                <w:sz w:val="18"/>
                <w:szCs w:val="18"/>
              </w:rPr>
            </w:pPr>
            <w:r w:rsidRPr="00B03F7E">
              <w:rPr>
                <w:rFonts w:ascii="Times New Roman" w:hAnsi="Times New Roman" w:cs="Times New Roman"/>
                <w:sz w:val="18"/>
                <w:szCs w:val="18"/>
              </w:rPr>
              <w:t>Никий уровень риска</w:t>
            </w:r>
          </w:p>
        </w:tc>
        <w:tc>
          <w:tcPr>
            <w:tcW w:w="1653" w:type="dxa"/>
            <w:gridSpan w:val="3"/>
          </w:tcPr>
          <w:p w14:paraId="42BA733A" w14:textId="77777777" w:rsidR="00C93371" w:rsidRPr="00B03F7E" w:rsidRDefault="00C93371" w:rsidP="00C93371">
            <w:pPr>
              <w:jc w:val="both"/>
              <w:rPr>
                <w:rFonts w:ascii="Times New Roman" w:hAnsi="Times New Roman" w:cs="Times New Roman"/>
                <w:sz w:val="18"/>
                <w:szCs w:val="18"/>
              </w:rPr>
            </w:pPr>
            <w:r w:rsidRPr="00B03F7E">
              <w:rPr>
                <w:rFonts w:ascii="Times New Roman" w:hAnsi="Times New Roman" w:cs="Times New Roman"/>
                <w:sz w:val="18"/>
                <w:szCs w:val="18"/>
              </w:rPr>
              <w:t>Средний уровень риска</w:t>
            </w:r>
          </w:p>
        </w:tc>
        <w:tc>
          <w:tcPr>
            <w:tcW w:w="1653" w:type="dxa"/>
            <w:gridSpan w:val="3"/>
          </w:tcPr>
          <w:p w14:paraId="05E34FD1" w14:textId="77777777" w:rsidR="00C93371" w:rsidRPr="00B03F7E" w:rsidRDefault="00C93371" w:rsidP="00C93371">
            <w:pPr>
              <w:jc w:val="both"/>
              <w:rPr>
                <w:rFonts w:ascii="Times New Roman" w:hAnsi="Times New Roman" w:cs="Times New Roman"/>
                <w:sz w:val="18"/>
                <w:szCs w:val="18"/>
              </w:rPr>
            </w:pPr>
            <w:r w:rsidRPr="00B03F7E">
              <w:rPr>
                <w:rFonts w:ascii="Times New Roman" w:hAnsi="Times New Roman" w:cs="Times New Roman"/>
                <w:sz w:val="18"/>
                <w:szCs w:val="18"/>
              </w:rPr>
              <w:t>Высокий уровень риска</w:t>
            </w:r>
          </w:p>
        </w:tc>
        <w:tc>
          <w:tcPr>
            <w:tcW w:w="1225" w:type="dxa"/>
          </w:tcPr>
          <w:p w14:paraId="7C79ACEF" w14:textId="77777777" w:rsidR="00C93371" w:rsidRPr="00B03F7E" w:rsidRDefault="00C93371" w:rsidP="00C93371">
            <w:pPr>
              <w:jc w:val="both"/>
              <w:rPr>
                <w:rFonts w:ascii="Times New Roman" w:hAnsi="Times New Roman" w:cs="Times New Roman"/>
                <w:sz w:val="18"/>
                <w:szCs w:val="18"/>
              </w:rPr>
            </w:pPr>
            <w:r w:rsidRPr="00B03F7E">
              <w:rPr>
                <w:rFonts w:ascii="Times New Roman" w:hAnsi="Times New Roman" w:cs="Times New Roman"/>
                <w:sz w:val="18"/>
                <w:szCs w:val="18"/>
              </w:rPr>
              <w:t>Абсолютный риск</w:t>
            </w:r>
          </w:p>
        </w:tc>
      </w:tr>
      <w:tr w:rsidR="00C93371" w:rsidRPr="00B03F7E" w14:paraId="56D9A4B9" w14:textId="77777777" w:rsidTr="00726CDB">
        <w:tc>
          <w:tcPr>
            <w:tcW w:w="1418" w:type="dxa"/>
            <w:vMerge/>
          </w:tcPr>
          <w:p w14:paraId="1E4E178D" w14:textId="77777777" w:rsidR="00C93371" w:rsidRPr="00B03F7E" w:rsidRDefault="00C93371" w:rsidP="00C93371">
            <w:pPr>
              <w:jc w:val="both"/>
              <w:rPr>
                <w:rFonts w:ascii="Times New Roman" w:hAnsi="Times New Roman" w:cs="Times New Roman"/>
                <w:sz w:val="28"/>
                <w:szCs w:val="28"/>
              </w:rPr>
            </w:pPr>
          </w:p>
        </w:tc>
        <w:tc>
          <w:tcPr>
            <w:tcW w:w="1750" w:type="dxa"/>
          </w:tcPr>
          <w:p w14:paraId="34EA3E76" w14:textId="77777777" w:rsidR="00C93371" w:rsidRPr="00B03F7E" w:rsidRDefault="00C93371" w:rsidP="00C93371">
            <w:pPr>
              <w:jc w:val="both"/>
              <w:rPr>
                <w:rFonts w:ascii="Times New Roman" w:hAnsi="Times New Roman" w:cs="Times New Roman"/>
                <w:sz w:val="28"/>
                <w:szCs w:val="28"/>
              </w:rPr>
            </w:pPr>
            <w:r w:rsidRPr="00B03F7E">
              <w:rPr>
                <w:rFonts w:ascii="Times New Roman" w:hAnsi="Times New Roman" w:cs="Times New Roman"/>
                <w:sz w:val="28"/>
                <w:szCs w:val="28"/>
              </w:rPr>
              <w:t>0</w:t>
            </w:r>
          </w:p>
        </w:tc>
        <w:tc>
          <w:tcPr>
            <w:tcW w:w="550" w:type="dxa"/>
          </w:tcPr>
          <w:p w14:paraId="196AFE3A" w14:textId="77777777" w:rsidR="00C93371" w:rsidRPr="00B03F7E" w:rsidRDefault="00C93371" w:rsidP="00C93371">
            <w:pPr>
              <w:jc w:val="both"/>
              <w:rPr>
                <w:rFonts w:ascii="Times New Roman" w:hAnsi="Times New Roman" w:cs="Times New Roman"/>
                <w:sz w:val="28"/>
                <w:szCs w:val="28"/>
              </w:rPr>
            </w:pPr>
            <w:r w:rsidRPr="00B03F7E">
              <w:rPr>
                <w:rFonts w:ascii="Times New Roman" w:hAnsi="Times New Roman" w:cs="Times New Roman"/>
                <w:sz w:val="28"/>
                <w:szCs w:val="28"/>
              </w:rPr>
              <w:t>1</w:t>
            </w:r>
          </w:p>
        </w:tc>
        <w:tc>
          <w:tcPr>
            <w:tcW w:w="551" w:type="dxa"/>
          </w:tcPr>
          <w:p w14:paraId="38A7A3E1" w14:textId="77777777" w:rsidR="00C93371" w:rsidRPr="00B03F7E" w:rsidRDefault="00C93371" w:rsidP="00C93371">
            <w:pPr>
              <w:jc w:val="both"/>
              <w:rPr>
                <w:rFonts w:ascii="Times New Roman" w:hAnsi="Times New Roman" w:cs="Times New Roman"/>
                <w:sz w:val="28"/>
                <w:szCs w:val="28"/>
              </w:rPr>
            </w:pPr>
            <w:r w:rsidRPr="00B03F7E">
              <w:rPr>
                <w:rFonts w:ascii="Times New Roman" w:hAnsi="Times New Roman" w:cs="Times New Roman"/>
                <w:sz w:val="28"/>
                <w:szCs w:val="28"/>
              </w:rPr>
              <w:t>2</w:t>
            </w:r>
          </w:p>
        </w:tc>
        <w:tc>
          <w:tcPr>
            <w:tcW w:w="550" w:type="dxa"/>
          </w:tcPr>
          <w:p w14:paraId="1246BA0B" w14:textId="77777777" w:rsidR="00C93371" w:rsidRPr="00B03F7E" w:rsidRDefault="00C93371" w:rsidP="00C93371">
            <w:pPr>
              <w:jc w:val="both"/>
              <w:rPr>
                <w:rFonts w:ascii="Times New Roman" w:hAnsi="Times New Roman" w:cs="Times New Roman"/>
                <w:sz w:val="28"/>
                <w:szCs w:val="28"/>
              </w:rPr>
            </w:pPr>
            <w:r w:rsidRPr="00B03F7E">
              <w:rPr>
                <w:rFonts w:ascii="Times New Roman" w:hAnsi="Times New Roman" w:cs="Times New Roman"/>
                <w:sz w:val="28"/>
                <w:szCs w:val="28"/>
              </w:rPr>
              <w:t>3</w:t>
            </w:r>
          </w:p>
        </w:tc>
        <w:tc>
          <w:tcPr>
            <w:tcW w:w="551" w:type="dxa"/>
          </w:tcPr>
          <w:p w14:paraId="3E5C0087" w14:textId="77777777" w:rsidR="00C93371" w:rsidRPr="00B03F7E" w:rsidRDefault="00C93371" w:rsidP="00C93371">
            <w:pPr>
              <w:jc w:val="both"/>
              <w:rPr>
                <w:rFonts w:ascii="Times New Roman" w:hAnsi="Times New Roman" w:cs="Times New Roman"/>
                <w:sz w:val="28"/>
                <w:szCs w:val="28"/>
              </w:rPr>
            </w:pPr>
            <w:r w:rsidRPr="00B03F7E">
              <w:rPr>
                <w:rFonts w:ascii="Times New Roman" w:hAnsi="Times New Roman" w:cs="Times New Roman"/>
                <w:sz w:val="28"/>
                <w:szCs w:val="28"/>
              </w:rPr>
              <w:t>4</w:t>
            </w:r>
          </w:p>
        </w:tc>
        <w:tc>
          <w:tcPr>
            <w:tcW w:w="551" w:type="dxa"/>
          </w:tcPr>
          <w:p w14:paraId="6A8D0E49" w14:textId="77777777" w:rsidR="00C93371" w:rsidRPr="00B03F7E" w:rsidRDefault="00C93371" w:rsidP="00C93371">
            <w:pPr>
              <w:jc w:val="both"/>
              <w:rPr>
                <w:rFonts w:ascii="Times New Roman" w:hAnsi="Times New Roman" w:cs="Times New Roman"/>
                <w:sz w:val="28"/>
                <w:szCs w:val="28"/>
              </w:rPr>
            </w:pPr>
            <w:r w:rsidRPr="00B03F7E">
              <w:rPr>
                <w:rFonts w:ascii="Times New Roman" w:hAnsi="Times New Roman" w:cs="Times New Roman"/>
                <w:sz w:val="28"/>
                <w:szCs w:val="28"/>
              </w:rPr>
              <w:t>5</w:t>
            </w:r>
          </w:p>
        </w:tc>
        <w:tc>
          <w:tcPr>
            <w:tcW w:w="551" w:type="dxa"/>
          </w:tcPr>
          <w:p w14:paraId="4069FF28" w14:textId="77777777" w:rsidR="00C93371" w:rsidRPr="00B03F7E" w:rsidRDefault="00C93371" w:rsidP="00C93371">
            <w:pPr>
              <w:jc w:val="both"/>
              <w:rPr>
                <w:rFonts w:ascii="Times New Roman" w:hAnsi="Times New Roman" w:cs="Times New Roman"/>
                <w:sz w:val="28"/>
                <w:szCs w:val="28"/>
              </w:rPr>
            </w:pPr>
            <w:r w:rsidRPr="00B03F7E">
              <w:rPr>
                <w:rFonts w:ascii="Times New Roman" w:hAnsi="Times New Roman" w:cs="Times New Roman"/>
                <w:sz w:val="28"/>
                <w:szCs w:val="28"/>
              </w:rPr>
              <w:t>6</w:t>
            </w:r>
          </w:p>
        </w:tc>
        <w:tc>
          <w:tcPr>
            <w:tcW w:w="551" w:type="dxa"/>
          </w:tcPr>
          <w:p w14:paraId="3D6E65F1" w14:textId="77777777" w:rsidR="00C93371" w:rsidRPr="00B03F7E" w:rsidRDefault="00C93371" w:rsidP="00C93371">
            <w:pPr>
              <w:jc w:val="both"/>
              <w:rPr>
                <w:rFonts w:ascii="Times New Roman" w:hAnsi="Times New Roman" w:cs="Times New Roman"/>
                <w:sz w:val="28"/>
                <w:szCs w:val="28"/>
              </w:rPr>
            </w:pPr>
            <w:r w:rsidRPr="00B03F7E">
              <w:rPr>
                <w:rFonts w:ascii="Times New Roman" w:hAnsi="Times New Roman" w:cs="Times New Roman"/>
                <w:sz w:val="28"/>
                <w:szCs w:val="28"/>
              </w:rPr>
              <w:t>7</w:t>
            </w:r>
          </w:p>
        </w:tc>
        <w:tc>
          <w:tcPr>
            <w:tcW w:w="551" w:type="dxa"/>
          </w:tcPr>
          <w:p w14:paraId="4F49A22C" w14:textId="77777777" w:rsidR="00C93371" w:rsidRPr="00B03F7E" w:rsidRDefault="00C93371" w:rsidP="00C93371">
            <w:pPr>
              <w:jc w:val="both"/>
              <w:rPr>
                <w:rFonts w:ascii="Times New Roman" w:hAnsi="Times New Roman" w:cs="Times New Roman"/>
                <w:sz w:val="28"/>
                <w:szCs w:val="28"/>
              </w:rPr>
            </w:pPr>
            <w:r w:rsidRPr="00B03F7E">
              <w:rPr>
                <w:rFonts w:ascii="Times New Roman" w:hAnsi="Times New Roman" w:cs="Times New Roman"/>
                <w:sz w:val="28"/>
                <w:szCs w:val="28"/>
              </w:rPr>
              <w:t>8</w:t>
            </w:r>
          </w:p>
        </w:tc>
        <w:tc>
          <w:tcPr>
            <w:tcW w:w="551" w:type="dxa"/>
          </w:tcPr>
          <w:p w14:paraId="56DF40BC" w14:textId="77777777" w:rsidR="00C93371" w:rsidRPr="00B03F7E" w:rsidRDefault="00C93371" w:rsidP="00C93371">
            <w:pPr>
              <w:jc w:val="both"/>
              <w:rPr>
                <w:rFonts w:ascii="Times New Roman" w:hAnsi="Times New Roman" w:cs="Times New Roman"/>
                <w:sz w:val="28"/>
                <w:szCs w:val="28"/>
              </w:rPr>
            </w:pPr>
            <w:r w:rsidRPr="00B03F7E">
              <w:rPr>
                <w:rFonts w:ascii="Times New Roman" w:hAnsi="Times New Roman" w:cs="Times New Roman"/>
                <w:sz w:val="28"/>
                <w:szCs w:val="28"/>
              </w:rPr>
              <w:t>9</w:t>
            </w:r>
          </w:p>
        </w:tc>
        <w:tc>
          <w:tcPr>
            <w:tcW w:w="1225" w:type="dxa"/>
          </w:tcPr>
          <w:p w14:paraId="4DC34277" w14:textId="77777777" w:rsidR="00C93371" w:rsidRPr="00B03F7E" w:rsidRDefault="00C93371" w:rsidP="00C93371">
            <w:pPr>
              <w:jc w:val="both"/>
              <w:rPr>
                <w:rFonts w:ascii="Times New Roman" w:hAnsi="Times New Roman" w:cs="Times New Roman"/>
                <w:sz w:val="28"/>
                <w:szCs w:val="28"/>
              </w:rPr>
            </w:pPr>
            <w:r w:rsidRPr="00B03F7E">
              <w:rPr>
                <w:rFonts w:ascii="Times New Roman" w:hAnsi="Times New Roman" w:cs="Times New Roman"/>
                <w:sz w:val="28"/>
                <w:szCs w:val="28"/>
              </w:rPr>
              <w:t>10</w:t>
            </w:r>
          </w:p>
        </w:tc>
      </w:tr>
      <w:tr w:rsidR="00C93371" w:rsidRPr="00B03F7E" w14:paraId="64AA1A39" w14:textId="77777777" w:rsidTr="00726CDB">
        <w:tc>
          <w:tcPr>
            <w:tcW w:w="1418" w:type="dxa"/>
          </w:tcPr>
          <w:p w14:paraId="769130B5" w14:textId="77777777" w:rsidR="00C93371" w:rsidRPr="00B03F7E" w:rsidRDefault="00C93371" w:rsidP="00C93371">
            <w:pPr>
              <w:jc w:val="both"/>
              <w:rPr>
                <w:rFonts w:ascii="Times New Roman" w:hAnsi="Times New Roman" w:cs="Times New Roman"/>
                <w:sz w:val="28"/>
                <w:szCs w:val="28"/>
              </w:rPr>
            </w:pPr>
            <w:r w:rsidRPr="00B03F7E">
              <w:rPr>
                <w:rFonts w:ascii="Times New Roman" w:hAnsi="Times New Roman" w:cs="Times New Roman"/>
                <w:sz w:val="28"/>
                <w:szCs w:val="28"/>
              </w:rPr>
              <w:t>Риск 1</w:t>
            </w:r>
          </w:p>
        </w:tc>
        <w:tc>
          <w:tcPr>
            <w:tcW w:w="1750" w:type="dxa"/>
          </w:tcPr>
          <w:p w14:paraId="3B069859" w14:textId="77777777" w:rsidR="00C93371" w:rsidRPr="00B03F7E" w:rsidRDefault="00C93371" w:rsidP="00C93371">
            <w:pPr>
              <w:jc w:val="both"/>
              <w:rPr>
                <w:rFonts w:ascii="Times New Roman" w:hAnsi="Times New Roman" w:cs="Times New Roman"/>
                <w:sz w:val="28"/>
                <w:szCs w:val="28"/>
              </w:rPr>
            </w:pPr>
          </w:p>
        </w:tc>
        <w:tc>
          <w:tcPr>
            <w:tcW w:w="550" w:type="dxa"/>
          </w:tcPr>
          <w:p w14:paraId="070F6D45" w14:textId="77777777" w:rsidR="00C93371" w:rsidRPr="00B03F7E" w:rsidRDefault="00C93371" w:rsidP="00C93371">
            <w:pPr>
              <w:jc w:val="both"/>
              <w:rPr>
                <w:rFonts w:ascii="Times New Roman" w:hAnsi="Times New Roman" w:cs="Times New Roman"/>
                <w:sz w:val="28"/>
                <w:szCs w:val="28"/>
              </w:rPr>
            </w:pPr>
          </w:p>
        </w:tc>
        <w:tc>
          <w:tcPr>
            <w:tcW w:w="551" w:type="dxa"/>
          </w:tcPr>
          <w:p w14:paraId="75DFA8DC" w14:textId="77777777" w:rsidR="00C93371" w:rsidRPr="00B03F7E" w:rsidRDefault="00C93371" w:rsidP="00C93371">
            <w:pPr>
              <w:jc w:val="both"/>
              <w:rPr>
                <w:rFonts w:ascii="Times New Roman" w:hAnsi="Times New Roman" w:cs="Times New Roman"/>
                <w:sz w:val="28"/>
                <w:szCs w:val="28"/>
              </w:rPr>
            </w:pPr>
          </w:p>
        </w:tc>
        <w:tc>
          <w:tcPr>
            <w:tcW w:w="550" w:type="dxa"/>
          </w:tcPr>
          <w:p w14:paraId="205DF3FD" w14:textId="77777777" w:rsidR="00C93371" w:rsidRPr="00B03F7E" w:rsidRDefault="00C93371" w:rsidP="00C93371">
            <w:pPr>
              <w:jc w:val="both"/>
              <w:rPr>
                <w:rFonts w:ascii="Times New Roman" w:hAnsi="Times New Roman" w:cs="Times New Roman"/>
                <w:sz w:val="28"/>
                <w:szCs w:val="28"/>
              </w:rPr>
            </w:pPr>
          </w:p>
        </w:tc>
        <w:tc>
          <w:tcPr>
            <w:tcW w:w="551" w:type="dxa"/>
          </w:tcPr>
          <w:p w14:paraId="4F65F252" w14:textId="77777777" w:rsidR="00C93371" w:rsidRPr="00B03F7E" w:rsidRDefault="00C93371" w:rsidP="00C93371">
            <w:pPr>
              <w:jc w:val="both"/>
              <w:rPr>
                <w:rFonts w:ascii="Times New Roman" w:hAnsi="Times New Roman" w:cs="Times New Roman"/>
                <w:sz w:val="28"/>
                <w:szCs w:val="28"/>
              </w:rPr>
            </w:pPr>
          </w:p>
        </w:tc>
        <w:tc>
          <w:tcPr>
            <w:tcW w:w="551" w:type="dxa"/>
          </w:tcPr>
          <w:p w14:paraId="150E2396" w14:textId="77777777" w:rsidR="00C93371" w:rsidRPr="00B03F7E" w:rsidRDefault="00C93371" w:rsidP="00C93371">
            <w:pPr>
              <w:jc w:val="both"/>
              <w:rPr>
                <w:rFonts w:ascii="Times New Roman" w:hAnsi="Times New Roman" w:cs="Times New Roman"/>
                <w:sz w:val="28"/>
                <w:szCs w:val="28"/>
              </w:rPr>
            </w:pPr>
            <w:r w:rsidRPr="00B03F7E">
              <w:rPr>
                <w:rFonts w:ascii="Times New Roman" w:hAnsi="Times New Roman" w:cs="Times New Roman"/>
                <w:sz w:val="28"/>
                <w:szCs w:val="28"/>
              </w:rPr>
              <w:sym w:font="Symbol" w:char="F021"/>
            </w:r>
          </w:p>
        </w:tc>
        <w:tc>
          <w:tcPr>
            <w:tcW w:w="551" w:type="dxa"/>
          </w:tcPr>
          <w:p w14:paraId="5A77E544" w14:textId="77777777" w:rsidR="00C93371" w:rsidRPr="00B03F7E" w:rsidRDefault="00C93371" w:rsidP="00C93371">
            <w:pPr>
              <w:jc w:val="both"/>
              <w:rPr>
                <w:rFonts w:ascii="Times New Roman" w:hAnsi="Times New Roman" w:cs="Times New Roman"/>
                <w:sz w:val="28"/>
                <w:szCs w:val="28"/>
              </w:rPr>
            </w:pPr>
          </w:p>
        </w:tc>
        <w:tc>
          <w:tcPr>
            <w:tcW w:w="551" w:type="dxa"/>
          </w:tcPr>
          <w:p w14:paraId="44A34F40" w14:textId="77777777" w:rsidR="00C93371" w:rsidRPr="00B03F7E" w:rsidRDefault="00C93371" w:rsidP="00C93371">
            <w:pPr>
              <w:jc w:val="both"/>
              <w:rPr>
                <w:rFonts w:ascii="Times New Roman" w:hAnsi="Times New Roman" w:cs="Times New Roman"/>
                <w:sz w:val="28"/>
                <w:szCs w:val="28"/>
              </w:rPr>
            </w:pPr>
          </w:p>
        </w:tc>
        <w:tc>
          <w:tcPr>
            <w:tcW w:w="551" w:type="dxa"/>
          </w:tcPr>
          <w:p w14:paraId="48241328" w14:textId="77777777" w:rsidR="00C93371" w:rsidRPr="00B03F7E" w:rsidRDefault="00C93371" w:rsidP="00C93371">
            <w:pPr>
              <w:jc w:val="both"/>
              <w:rPr>
                <w:rFonts w:ascii="Times New Roman" w:hAnsi="Times New Roman" w:cs="Times New Roman"/>
                <w:sz w:val="28"/>
                <w:szCs w:val="28"/>
              </w:rPr>
            </w:pPr>
          </w:p>
        </w:tc>
        <w:tc>
          <w:tcPr>
            <w:tcW w:w="551" w:type="dxa"/>
          </w:tcPr>
          <w:p w14:paraId="2AFFB542" w14:textId="77777777" w:rsidR="00C93371" w:rsidRPr="00B03F7E" w:rsidRDefault="00C93371" w:rsidP="00C93371">
            <w:pPr>
              <w:jc w:val="both"/>
              <w:rPr>
                <w:rFonts w:ascii="Times New Roman" w:hAnsi="Times New Roman" w:cs="Times New Roman"/>
                <w:sz w:val="28"/>
                <w:szCs w:val="28"/>
              </w:rPr>
            </w:pPr>
          </w:p>
        </w:tc>
        <w:tc>
          <w:tcPr>
            <w:tcW w:w="1225" w:type="dxa"/>
          </w:tcPr>
          <w:p w14:paraId="2ED962A5" w14:textId="77777777" w:rsidR="00C93371" w:rsidRPr="00B03F7E" w:rsidRDefault="00C93371" w:rsidP="00C93371">
            <w:pPr>
              <w:jc w:val="both"/>
              <w:rPr>
                <w:rFonts w:ascii="Times New Roman" w:hAnsi="Times New Roman" w:cs="Times New Roman"/>
                <w:sz w:val="28"/>
                <w:szCs w:val="28"/>
              </w:rPr>
            </w:pPr>
          </w:p>
        </w:tc>
      </w:tr>
      <w:tr w:rsidR="00C93371" w:rsidRPr="00B03F7E" w14:paraId="47EC91F6" w14:textId="77777777" w:rsidTr="00726CDB">
        <w:tc>
          <w:tcPr>
            <w:tcW w:w="1418" w:type="dxa"/>
          </w:tcPr>
          <w:p w14:paraId="6CBCE514" w14:textId="77777777" w:rsidR="00C93371" w:rsidRPr="00B03F7E" w:rsidRDefault="00C93371" w:rsidP="00C93371">
            <w:pPr>
              <w:jc w:val="both"/>
              <w:rPr>
                <w:rFonts w:ascii="Times New Roman" w:hAnsi="Times New Roman" w:cs="Times New Roman"/>
                <w:sz w:val="28"/>
                <w:szCs w:val="28"/>
              </w:rPr>
            </w:pPr>
          </w:p>
        </w:tc>
        <w:tc>
          <w:tcPr>
            <w:tcW w:w="1750" w:type="dxa"/>
          </w:tcPr>
          <w:p w14:paraId="25AD3172" w14:textId="77777777" w:rsidR="00C93371" w:rsidRPr="00B03F7E" w:rsidRDefault="00C93371" w:rsidP="00C93371">
            <w:pPr>
              <w:jc w:val="both"/>
              <w:rPr>
                <w:rFonts w:ascii="Times New Roman" w:hAnsi="Times New Roman" w:cs="Times New Roman"/>
                <w:sz w:val="28"/>
                <w:szCs w:val="28"/>
              </w:rPr>
            </w:pPr>
          </w:p>
        </w:tc>
        <w:tc>
          <w:tcPr>
            <w:tcW w:w="550" w:type="dxa"/>
          </w:tcPr>
          <w:p w14:paraId="004E9B97" w14:textId="77777777" w:rsidR="00C93371" w:rsidRPr="00B03F7E" w:rsidRDefault="00C93371" w:rsidP="00C93371">
            <w:pPr>
              <w:jc w:val="both"/>
              <w:rPr>
                <w:rFonts w:ascii="Times New Roman" w:hAnsi="Times New Roman" w:cs="Times New Roman"/>
                <w:sz w:val="28"/>
                <w:szCs w:val="28"/>
              </w:rPr>
            </w:pPr>
          </w:p>
        </w:tc>
        <w:tc>
          <w:tcPr>
            <w:tcW w:w="551" w:type="dxa"/>
          </w:tcPr>
          <w:p w14:paraId="62B393AB" w14:textId="77777777" w:rsidR="00C93371" w:rsidRPr="00B03F7E" w:rsidRDefault="00C93371" w:rsidP="00C93371">
            <w:pPr>
              <w:jc w:val="both"/>
              <w:rPr>
                <w:rFonts w:ascii="Times New Roman" w:hAnsi="Times New Roman" w:cs="Times New Roman"/>
                <w:sz w:val="28"/>
                <w:szCs w:val="28"/>
              </w:rPr>
            </w:pPr>
          </w:p>
        </w:tc>
        <w:tc>
          <w:tcPr>
            <w:tcW w:w="550" w:type="dxa"/>
          </w:tcPr>
          <w:p w14:paraId="1E350095" w14:textId="77777777" w:rsidR="00C93371" w:rsidRPr="00B03F7E" w:rsidRDefault="00C93371" w:rsidP="00C93371">
            <w:pPr>
              <w:jc w:val="both"/>
              <w:rPr>
                <w:rFonts w:ascii="Times New Roman" w:hAnsi="Times New Roman" w:cs="Times New Roman"/>
                <w:sz w:val="28"/>
                <w:szCs w:val="28"/>
              </w:rPr>
            </w:pPr>
          </w:p>
        </w:tc>
        <w:tc>
          <w:tcPr>
            <w:tcW w:w="551" w:type="dxa"/>
          </w:tcPr>
          <w:p w14:paraId="726426D9" w14:textId="77777777" w:rsidR="00C93371" w:rsidRPr="00B03F7E" w:rsidRDefault="00C93371" w:rsidP="00C93371">
            <w:pPr>
              <w:jc w:val="both"/>
              <w:rPr>
                <w:rFonts w:ascii="Times New Roman" w:hAnsi="Times New Roman" w:cs="Times New Roman"/>
                <w:sz w:val="28"/>
                <w:szCs w:val="28"/>
              </w:rPr>
            </w:pPr>
          </w:p>
        </w:tc>
        <w:tc>
          <w:tcPr>
            <w:tcW w:w="551" w:type="dxa"/>
          </w:tcPr>
          <w:p w14:paraId="0733410E" w14:textId="77777777" w:rsidR="00C93371" w:rsidRPr="00B03F7E" w:rsidRDefault="00C93371" w:rsidP="00C93371">
            <w:pPr>
              <w:jc w:val="both"/>
              <w:rPr>
                <w:rFonts w:ascii="Times New Roman" w:hAnsi="Times New Roman" w:cs="Times New Roman"/>
                <w:sz w:val="28"/>
                <w:szCs w:val="28"/>
              </w:rPr>
            </w:pPr>
          </w:p>
        </w:tc>
        <w:tc>
          <w:tcPr>
            <w:tcW w:w="551" w:type="dxa"/>
          </w:tcPr>
          <w:p w14:paraId="5453710E" w14:textId="77777777" w:rsidR="00C93371" w:rsidRPr="00B03F7E" w:rsidRDefault="00C93371" w:rsidP="00C93371">
            <w:pPr>
              <w:jc w:val="both"/>
              <w:rPr>
                <w:rFonts w:ascii="Times New Roman" w:hAnsi="Times New Roman" w:cs="Times New Roman"/>
                <w:sz w:val="28"/>
                <w:szCs w:val="28"/>
              </w:rPr>
            </w:pPr>
          </w:p>
        </w:tc>
        <w:tc>
          <w:tcPr>
            <w:tcW w:w="551" w:type="dxa"/>
          </w:tcPr>
          <w:p w14:paraId="2024FE0E" w14:textId="77777777" w:rsidR="00C93371" w:rsidRPr="00B03F7E" w:rsidRDefault="00C93371" w:rsidP="00C93371">
            <w:pPr>
              <w:jc w:val="both"/>
              <w:rPr>
                <w:rFonts w:ascii="Times New Roman" w:hAnsi="Times New Roman" w:cs="Times New Roman"/>
                <w:sz w:val="28"/>
                <w:szCs w:val="28"/>
              </w:rPr>
            </w:pPr>
          </w:p>
        </w:tc>
        <w:tc>
          <w:tcPr>
            <w:tcW w:w="551" w:type="dxa"/>
          </w:tcPr>
          <w:p w14:paraId="46331C01" w14:textId="77777777" w:rsidR="00C93371" w:rsidRPr="00B03F7E" w:rsidRDefault="00C93371" w:rsidP="00C93371">
            <w:pPr>
              <w:jc w:val="both"/>
              <w:rPr>
                <w:rFonts w:ascii="Times New Roman" w:hAnsi="Times New Roman" w:cs="Times New Roman"/>
                <w:sz w:val="28"/>
                <w:szCs w:val="28"/>
              </w:rPr>
            </w:pPr>
          </w:p>
        </w:tc>
        <w:tc>
          <w:tcPr>
            <w:tcW w:w="551" w:type="dxa"/>
          </w:tcPr>
          <w:p w14:paraId="31C61FB1" w14:textId="77777777" w:rsidR="00C93371" w:rsidRPr="00B03F7E" w:rsidRDefault="00C93371" w:rsidP="00C93371">
            <w:pPr>
              <w:jc w:val="both"/>
              <w:rPr>
                <w:rFonts w:ascii="Times New Roman" w:hAnsi="Times New Roman" w:cs="Times New Roman"/>
                <w:sz w:val="28"/>
                <w:szCs w:val="28"/>
              </w:rPr>
            </w:pPr>
          </w:p>
        </w:tc>
        <w:tc>
          <w:tcPr>
            <w:tcW w:w="1225" w:type="dxa"/>
          </w:tcPr>
          <w:p w14:paraId="18BA8E2A" w14:textId="77777777" w:rsidR="00C93371" w:rsidRPr="00B03F7E" w:rsidRDefault="00C93371" w:rsidP="00C93371">
            <w:pPr>
              <w:jc w:val="both"/>
              <w:rPr>
                <w:rFonts w:ascii="Times New Roman" w:hAnsi="Times New Roman" w:cs="Times New Roman"/>
                <w:sz w:val="28"/>
                <w:szCs w:val="28"/>
              </w:rPr>
            </w:pPr>
          </w:p>
        </w:tc>
      </w:tr>
    </w:tbl>
    <w:p w14:paraId="7EEB6BC4" w14:textId="3C5A6905" w:rsidR="00C93371" w:rsidRPr="00B03F7E" w:rsidRDefault="00C93371" w:rsidP="00C93371">
      <w:pPr>
        <w:jc w:val="both"/>
      </w:pPr>
      <w:r w:rsidRPr="00B03F7E">
        <w:rPr>
          <w:noProof/>
          <w:lang w:eastAsia="ru-RU"/>
        </w:rPr>
        <w:drawing>
          <wp:inline distT="0" distB="0" distL="0" distR="0" wp14:anchorId="367848A2" wp14:editId="3F873A74">
            <wp:extent cx="3038475" cy="2876550"/>
            <wp:effectExtent l="0" t="0" r="9525" b="0"/>
            <wp:docPr id="4" name="Рисунок 4" descr="Изображение выглядит как текст, снимок экрана, прямоугольный, Прямоугольник&#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4" descr="Изображение выглядит как текст, снимок экрана, прямоугольный, Прямоугольник&#10;&#10;Автоматически созданное описание"/>
                    <pic:cNvPicPr/>
                  </pic:nvPicPr>
                  <pic:blipFill>
                    <a:blip r:embed="rId8"/>
                    <a:stretch>
                      <a:fillRect/>
                    </a:stretch>
                  </pic:blipFill>
                  <pic:spPr>
                    <a:xfrm>
                      <a:off x="0" y="0"/>
                      <a:ext cx="3038475" cy="2876550"/>
                    </a:xfrm>
                    <a:prstGeom prst="rect">
                      <a:avLst/>
                    </a:prstGeom>
                  </pic:spPr>
                </pic:pic>
              </a:graphicData>
            </a:graphic>
          </wp:inline>
        </w:drawing>
      </w:r>
    </w:p>
    <w:p w14:paraId="28923F88" w14:textId="0256F913" w:rsidR="00C93371" w:rsidRPr="00B03F7E" w:rsidRDefault="00C93371" w:rsidP="00C93371">
      <w:pPr>
        <w:numPr>
          <w:ilvl w:val="0"/>
          <w:numId w:val="32"/>
        </w:numPr>
        <w:tabs>
          <w:tab w:val="left" w:pos="993"/>
        </w:tabs>
        <w:ind w:left="0" w:firstLine="709"/>
        <w:contextualSpacing/>
        <w:jc w:val="both"/>
        <w:rPr>
          <w:rFonts w:ascii="Times New Roman" w:hAnsi="Times New Roman" w:cs="Times New Roman"/>
          <w:sz w:val="28"/>
          <w:szCs w:val="28"/>
        </w:rPr>
      </w:pPr>
      <w:r w:rsidRPr="00B03F7E">
        <w:rPr>
          <w:rFonts w:ascii="Times New Roman" w:hAnsi="Times New Roman" w:cs="Times New Roman"/>
          <w:sz w:val="28"/>
          <w:szCs w:val="28"/>
        </w:rPr>
        <w:lastRenderedPageBreak/>
        <w:t>Определить действующие механизмы мониторинга</w:t>
      </w:r>
      <w:r>
        <w:rPr>
          <w:rFonts w:ascii="Times New Roman" w:hAnsi="Times New Roman" w:cs="Times New Roman"/>
          <w:sz w:val="28"/>
          <w:szCs w:val="28"/>
        </w:rPr>
        <w:t xml:space="preserve"> экологических рисков</w:t>
      </w:r>
      <w:r w:rsidR="00E247B6">
        <w:rPr>
          <w:rFonts w:ascii="Times New Roman" w:hAnsi="Times New Roman" w:cs="Times New Roman"/>
          <w:sz w:val="28"/>
          <w:szCs w:val="28"/>
        </w:rPr>
        <w:t xml:space="preserve">, экологической экспертизы и аудита. </w:t>
      </w:r>
      <w:r>
        <w:rPr>
          <w:rFonts w:ascii="Times New Roman" w:hAnsi="Times New Roman" w:cs="Times New Roman"/>
          <w:sz w:val="28"/>
          <w:szCs w:val="28"/>
        </w:rPr>
        <w:t xml:space="preserve"> </w:t>
      </w:r>
    </w:p>
    <w:p w14:paraId="0D9C0BAB" w14:textId="35CE09CA" w:rsidR="00C93371" w:rsidRDefault="00C93371" w:rsidP="00C93371">
      <w:pPr>
        <w:numPr>
          <w:ilvl w:val="0"/>
          <w:numId w:val="32"/>
        </w:numPr>
        <w:tabs>
          <w:tab w:val="left" w:pos="993"/>
        </w:tabs>
        <w:ind w:left="0" w:firstLine="709"/>
        <w:contextualSpacing/>
        <w:jc w:val="both"/>
        <w:rPr>
          <w:rFonts w:ascii="Times New Roman" w:hAnsi="Times New Roman" w:cs="Times New Roman"/>
          <w:sz w:val="28"/>
          <w:szCs w:val="28"/>
        </w:rPr>
      </w:pPr>
      <w:r w:rsidRPr="00B03F7E">
        <w:rPr>
          <w:rFonts w:ascii="Times New Roman" w:hAnsi="Times New Roman" w:cs="Times New Roman"/>
          <w:sz w:val="28"/>
          <w:szCs w:val="28"/>
        </w:rPr>
        <w:t xml:space="preserve">Разработать направления минимизации риска (программы диверсификации и хеджирования рисков) по основным направлениям повышения экологической безопасности и конкурентоспособности организации. </w:t>
      </w:r>
    </w:p>
    <w:p w14:paraId="21332436" w14:textId="77777777" w:rsidR="00923A8E" w:rsidRPr="00A24631" w:rsidRDefault="00923A8E" w:rsidP="00A24631">
      <w:pPr>
        <w:pStyle w:val="10"/>
        <w:spacing w:before="120"/>
        <w:ind w:firstLine="0"/>
        <w:jc w:val="center"/>
        <w:rPr>
          <w:rFonts w:ascii="Times New Roman" w:hAnsi="Times New Roman"/>
          <w:color w:val="auto"/>
        </w:rPr>
      </w:pPr>
      <w:bookmarkStart w:id="44" w:name="_Toc73619801"/>
      <w:r w:rsidRPr="00A24631">
        <w:rPr>
          <w:rFonts w:ascii="Times New Roman" w:hAnsi="Times New Roman"/>
          <w:color w:val="auto"/>
        </w:rPr>
        <w:t>7. Фонд оценочных средств для проведения промежуточной аттестации обучающихся по дисциплине</w:t>
      </w:r>
      <w:bookmarkEnd w:id="40"/>
      <w:bookmarkEnd w:id="41"/>
      <w:bookmarkEnd w:id="44"/>
    </w:p>
    <w:p w14:paraId="4200F5A6" w14:textId="77777777" w:rsidR="00923A8E" w:rsidRPr="001B1EEE" w:rsidRDefault="00923A8E" w:rsidP="001B1EEE">
      <w:pPr>
        <w:keepNext/>
        <w:keepLines/>
        <w:spacing w:before="120" w:after="120" w:line="240" w:lineRule="auto"/>
        <w:jc w:val="center"/>
        <w:rPr>
          <w:rFonts w:ascii="Times New Roman" w:eastAsia="Times New Roman" w:hAnsi="Times New Roman" w:cs="Times New Roman"/>
          <w:b/>
          <w:bCs/>
          <w:sz w:val="28"/>
          <w:szCs w:val="28"/>
        </w:rPr>
      </w:pPr>
      <w:bookmarkStart w:id="45" w:name="_Toc423080111"/>
      <w:bookmarkStart w:id="46" w:name="_Toc506804995"/>
      <w:r w:rsidRPr="001B1EEE">
        <w:rPr>
          <w:rFonts w:ascii="Times New Roman" w:eastAsia="Times New Roman" w:hAnsi="Times New Roman" w:cs="Times New Roman"/>
          <w:b/>
          <w:bCs/>
          <w:sz w:val="28"/>
          <w:szCs w:val="28"/>
        </w:rPr>
        <w:t>7.1. Перечень компетенций с указанием этапов их формирования в процессе освоения образовательной программы</w:t>
      </w:r>
      <w:bookmarkEnd w:id="45"/>
      <w:bookmarkEnd w:id="46"/>
    </w:p>
    <w:p w14:paraId="39DCA677" w14:textId="77777777" w:rsidR="00A24631" w:rsidRPr="00A24631" w:rsidRDefault="00A24631" w:rsidP="00A24631">
      <w:pPr>
        <w:spacing w:after="0" w:line="240" w:lineRule="auto"/>
      </w:pPr>
    </w:p>
    <w:p w14:paraId="60EAEFCE" w14:textId="77777777" w:rsidR="00923A8E" w:rsidRDefault="00923A8E" w:rsidP="00A24631">
      <w:pPr>
        <w:spacing w:after="200" w:line="240" w:lineRule="auto"/>
        <w:ind w:firstLine="709"/>
        <w:jc w:val="both"/>
        <w:rPr>
          <w:rFonts w:ascii="Times New Roman" w:eastAsia="Times New Roman" w:hAnsi="Times New Roman" w:cs="Times New Roman"/>
          <w:sz w:val="28"/>
          <w:szCs w:val="28"/>
          <w:lang w:eastAsia="ru-RU"/>
        </w:rPr>
      </w:pPr>
      <w:r w:rsidRPr="00923A8E">
        <w:rPr>
          <w:rFonts w:ascii="Times New Roman" w:eastAsia="Times New Roman" w:hAnsi="Times New Roman" w:cs="Times New Roman"/>
          <w:sz w:val="28"/>
          <w:szCs w:val="28"/>
          <w:lang w:eastAsia="ru-RU"/>
        </w:rPr>
        <w:t xml:space="preserve">Перечень компетенций, формируемых в процессе освоения дисциплины, содержится в разделе 2.  </w:t>
      </w:r>
      <w:bookmarkStart w:id="47" w:name="_Toc423080113"/>
      <w:bookmarkStart w:id="48" w:name="_Toc424809574"/>
      <w:bookmarkStart w:id="49" w:name="_Toc424050345"/>
    </w:p>
    <w:p w14:paraId="2FFEA41A" w14:textId="5D012E77" w:rsidR="00C0065B" w:rsidRPr="00E66A08" w:rsidRDefault="00C0065B" w:rsidP="001B1EEE">
      <w:pPr>
        <w:keepNext/>
        <w:keepLines/>
        <w:spacing w:before="120" w:after="120" w:line="240" w:lineRule="auto"/>
        <w:jc w:val="center"/>
        <w:rPr>
          <w:rFonts w:ascii="Times New Roman" w:eastAsia="Times New Roman" w:hAnsi="Times New Roman" w:cs="Times New Roman"/>
          <w:b/>
          <w:bCs/>
          <w:sz w:val="28"/>
          <w:szCs w:val="28"/>
        </w:rPr>
      </w:pPr>
      <w:bookmarkStart w:id="50" w:name="_Toc517734279"/>
      <w:r w:rsidRPr="00E66A08">
        <w:rPr>
          <w:rFonts w:ascii="Times New Roman" w:eastAsia="Times New Roman" w:hAnsi="Times New Roman" w:cs="Times New Roman"/>
          <w:b/>
          <w:bCs/>
          <w:sz w:val="28"/>
          <w:szCs w:val="28"/>
        </w:rPr>
        <w:t>7.2. Типовые контрольные задания или иные материалы, необходимые для оценки знаний, умений и навыков, характеризующих этапы формирования компетенций</w:t>
      </w:r>
      <w:bookmarkEnd w:id="50"/>
    </w:p>
    <w:p w14:paraId="11606A51" w14:textId="5A140075" w:rsidR="00D546C7" w:rsidRPr="00D546C7" w:rsidRDefault="00D546C7" w:rsidP="00D546C7">
      <w:pPr>
        <w:tabs>
          <w:tab w:val="left" w:pos="709"/>
          <w:tab w:val="left" w:pos="993"/>
        </w:tabs>
        <w:spacing w:after="0" w:line="240" w:lineRule="auto"/>
        <w:jc w:val="right"/>
        <w:rPr>
          <w:rFonts w:ascii="Times New Roman" w:eastAsia="Times New Roman" w:hAnsi="Times New Roman" w:cs="Times New Roman"/>
          <w:sz w:val="28"/>
          <w:szCs w:val="28"/>
          <w:lang w:eastAsia="ru-RU"/>
        </w:rPr>
      </w:pPr>
      <w:r w:rsidRPr="00D546C7">
        <w:rPr>
          <w:rFonts w:ascii="Times New Roman" w:eastAsia="Times New Roman" w:hAnsi="Times New Roman" w:cs="Times New Roman"/>
          <w:sz w:val="28"/>
          <w:szCs w:val="28"/>
          <w:lang w:eastAsia="ru-RU"/>
        </w:rPr>
        <w:t xml:space="preserve">Таблица </w:t>
      </w:r>
      <w:r w:rsidR="006A2DF4">
        <w:rPr>
          <w:rFonts w:ascii="Times New Roman" w:eastAsia="Times New Roman" w:hAnsi="Times New Roman" w:cs="Times New Roman"/>
          <w:sz w:val="28"/>
          <w:szCs w:val="28"/>
          <w:lang w:eastAsia="ru-RU"/>
        </w:rPr>
        <w:t>6</w:t>
      </w:r>
    </w:p>
    <w:tbl>
      <w:tblPr>
        <w:tblStyle w:val="aa"/>
        <w:tblW w:w="0" w:type="auto"/>
        <w:tblLook w:val="04A0" w:firstRow="1" w:lastRow="0" w:firstColumn="1" w:lastColumn="0" w:noHBand="0" w:noVBand="1"/>
      </w:tblPr>
      <w:tblGrid>
        <w:gridCol w:w="2215"/>
        <w:gridCol w:w="2118"/>
        <w:gridCol w:w="2210"/>
        <w:gridCol w:w="2803"/>
      </w:tblGrid>
      <w:tr w:rsidR="00C9205A" w:rsidRPr="006A2DF4" w14:paraId="149AF5F1" w14:textId="77777777" w:rsidTr="00AB5F64">
        <w:tc>
          <w:tcPr>
            <w:tcW w:w="2238" w:type="dxa"/>
          </w:tcPr>
          <w:p w14:paraId="677FBA65" w14:textId="77777777" w:rsidR="00D546C7" w:rsidRPr="00726CDB" w:rsidRDefault="00D546C7" w:rsidP="00726CDB">
            <w:pPr>
              <w:jc w:val="both"/>
              <w:rPr>
                <w:sz w:val="22"/>
                <w:szCs w:val="22"/>
              </w:rPr>
            </w:pPr>
            <w:r w:rsidRPr="00726CDB">
              <w:rPr>
                <w:sz w:val="22"/>
                <w:szCs w:val="22"/>
              </w:rPr>
              <w:t xml:space="preserve">Наименование компетенции </w:t>
            </w:r>
          </w:p>
        </w:tc>
        <w:tc>
          <w:tcPr>
            <w:tcW w:w="1966" w:type="dxa"/>
          </w:tcPr>
          <w:p w14:paraId="2A1EB293" w14:textId="00D84714" w:rsidR="00D546C7" w:rsidRPr="00726CDB" w:rsidRDefault="00D546C7" w:rsidP="00726CDB">
            <w:pPr>
              <w:jc w:val="both"/>
              <w:rPr>
                <w:sz w:val="22"/>
                <w:szCs w:val="22"/>
              </w:rPr>
            </w:pPr>
            <w:r w:rsidRPr="00726CDB">
              <w:rPr>
                <w:sz w:val="22"/>
                <w:szCs w:val="22"/>
              </w:rPr>
              <w:t xml:space="preserve">Наименование индикаторов достижения компетенции </w:t>
            </w:r>
          </w:p>
        </w:tc>
        <w:tc>
          <w:tcPr>
            <w:tcW w:w="2241" w:type="dxa"/>
          </w:tcPr>
          <w:p w14:paraId="76B56ADF" w14:textId="39BB5C15" w:rsidR="00D546C7" w:rsidRPr="00726CDB" w:rsidRDefault="00D546C7" w:rsidP="00726CDB">
            <w:pPr>
              <w:jc w:val="both"/>
              <w:rPr>
                <w:sz w:val="22"/>
                <w:szCs w:val="22"/>
              </w:rPr>
            </w:pPr>
            <w:r w:rsidRPr="00726CDB">
              <w:rPr>
                <w:sz w:val="22"/>
                <w:szCs w:val="22"/>
              </w:rPr>
              <w:t>Результаты обучения (умения и знания), соотнесенные с индикаторами достижения компетенции</w:t>
            </w:r>
          </w:p>
        </w:tc>
        <w:tc>
          <w:tcPr>
            <w:tcW w:w="2901" w:type="dxa"/>
          </w:tcPr>
          <w:p w14:paraId="28D1D311" w14:textId="77777777" w:rsidR="00D546C7" w:rsidRPr="00726CDB" w:rsidRDefault="00D546C7" w:rsidP="00726CDB">
            <w:pPr>
              <w:jc w:val="both"/>
              <w:rPr>
                <w:sz w:val="22"/>
                <w:szCs w:val="22"/>
              </w:rPr>
            </w:pPr>
            <w:r w:rsidRPr="00726CDB">
              <w:rPr>
                <w:sz w:val="22"/>
                <w:szCs w:val="22"/>
              </w:rPr>
              <w:t>Типовые контрольные задания</w:t>
            </w:r>
          </w:p>
        </w:tc>
      </w:tr>
      <w:tr w:rsidR="00C9205A" w:rsidRPr="006A2DF4" w14:paraId="27707238" w14:textId="77777777" w:rsidTr="00AB5F64">
        <w:tc>
          <w:tcPr>
            <w:tcW w:w="2238" w:type="dxa"/>
            <w:vMerge w:val="restart"/>
            <w:shd w:val="clear" w:color="auto" w:fill="auto"/>
          </w:tcPr>
          <w:p w14:paraId="5D111542" w14:textId="25516C01" w:rsidR="006A2DF4" w:rsidRPr="00726CDB" w:rsidRDefault="006A2DF4" w:rsidP="006A2DF4">
            <w:pPr>
              <w:jc w:val="both"/>
              <w:rPr>
                <w:sz w:val="22"/>
                <w:szCs w:val="22"/>
              </w:rPr>
            </w:pPr>
            <w:r w:rsidRPr="00726CDB">
              <w:rPr>
                <w:color w:val="000000"/>
                <w:sz w:val="22"/>
                <w:szCs w:val="22"/>
              </w:rPr>
              <w:t>Способность на основе существующих методик, нормативно-правовой базы рассчитывать финансово-экономические показатели, анализировать и содержательно объяснять природу экономических процессов на микро и макро уровне (ПКН-2)</w:t>
            </w:r>
          </w:p>
        </w:tc>
        <w:tc>
          <w:tcPr>
            <w:tcW w:w="1966" w:type="dxa"/>
            <w:vMerge w:val="restart"/>
          </w:tcPr>
          <w:p w14:paraId="73696089" w14:textId="3A85DD9F" w:rsidR="006A2DF4" w:rsidRPr="00726CDB" w:rsidRDefault="006A2DF4" w:rsidP="006A2DF4">
            <w:pPr>
              <w:jc w:val="both"/>
              <w:rPr>
                <w:sz w:val="22"/>
                <w:szCs w:val="22"/>
              </w:rPr>
            </w:pPr>
            <w:r w:rsidRPr="00726CDB">
              <w:rPr>
                <w:sz w:val="22"/>
                <w:szCs w:val="22"/>
              </w:rPr>
              <w:t>1. Применяет нормативно-правовую базу, регламентирующую порядок расчета финансово-экономических показателей.</w:t>
            </w:r>
          </w:p>
        </w:tc>
        <w:tc>
          <w:tcPr>
            <w:tcW w:w="2241" w:type="dxa"/>
            <w:shd w:val="clear" w:color="auto" w:fill="auto"/>
          </w:tcPr>
          <w:p w14:paraId="0B1883A2" w14:textId="77777777" w:rsidR="0037470F" w:rsidRPr="00726CDB" w:rsidRDefault="0037470F" w:rsidP="0037470F">
            <w:pPr>
              <w:jc w:val="both"/>
              <w:rPr>
                <w:rFonts w:eastAsia="Calibri"/>
                <w:bCs/>
                <w:sz w:val="22"/>
                <w:szCs w:val="22"/>
              </w:rPr>
            </w:pPr>
            <w:r w:rsidRPr="00726CDB">
              <w:rPr>
                <w:rFonts w:eastAsia="Calibri"/>
                <w:b/>
                <w:sz w:val="22"/>
                <w:szCs w:val="22"/>
              </w:rPr>
              <w:t xml:space="preserve">Знание: </w:t>
            </w:r>
            <w:r w:rsidRPr="00726CDB">
              <w:rPr>
                <w:rFonts w:eastAsia="Calibri"/>
                <w:bCs/>
                <w:sz w:val="22"/>
                <w:szCs w:val="22"/>
              </w:rPr>
              <w:t>основных нормативных положений, формирующих правовую основу проведения финансово-экономических расчетов при оценке экологических рисков</w:t>
            </w:r>
          </w:p>
          <w:p w14:paraId="2CA966A0" w14:textId="24779FDD" w:rsidR="006A2DF4" w:rsidRPr="00726CDB" w:rsidRDefault="006A2DF4" w:rsidP="006A2DF4">
            <w:pPr>
              <w:jc w:val="both"/>
              <w:rPr>
                <w:sz w:val="22"/>
                <w:szCs w:val="22"/>
              </w:rPr>
            </w:pPr>
          </w:p>
        </w:tc>
        <w:tc>
          <w:tcPr>
            <w:tcW w:w="2901" w:type="dxa"/>
            <w:shd w:val="clear" w:color="auto" w:fill="auto"/>
          </w:tcPr>
          <w:p w14:paraId="3D5835A7" w14:textId="16653322" w:rsidR="006A2DF4" w:rsidRPr="00726CDB" w:rsidRDefault="006A2DF4" w:rsidP="006A2DF4">
            <w:pPr>
              <w:widowControl w:val="0"/>
              <w:tabs>
                <w:tab w:val="left" w:pos="1276"/>
              </w:tabs>
              <w:jc w:val="both"/>
              <w:rPr>
                <w:bCs/>
                <w:sz w:val="22"/>
                <w:szCs w:val="22"/>
              </w:rPr>
            </w:pPr>
            <w:r w:rsidRPr="00726CDB">
              <w:rPr>
                <w:sz w:val="22"/>
                <w:szCs w:val="22"/>
              </w:rPr>
              <w:t xml:space="preserve">Вопрос 1. </w:t>
            </w:r>
            <w:r w:rsidRPr="00726CDB">
              <w:rPr>
                <w:bCs/>
                <w:sz w:val="22"/>
                <w:szCs w:val="22"/>
              </w:rPr>
              <w:t>Назовите</w:t>
            </w:r>
            <w:r w:rsidR="0037470F" w:rsidRPr="00726CDB">
              <w:rPr>
                <w:bCs/>
                <w:sz w:val="22"/>
                <w:szCs w:val="22"/>
              </w:rPr>
              <w:t xml:space="preserve"> и дайте характеристику основных нормативно-правовых актов и резолюций, определяющих экологическую политику в России и в мире</w:t>
            </w:r>
          </w:p>
          <w:p w14:paraId="4CD82D0A" w14:textId="3E28CA87" w:rsidR="006A2DF4" w:rsidRPr="00726CDB" w:rsidRDefault="006A2DF4" w:rsidP="006A2DF4">
            <w:pPr>
              <w:widowControl w:val="0"/>
              <w:tabs>
                <w:tab w:val="left" w:pos="1276"/>
              </w:tabs>
              <w:jc w:val="both"/>
              <w:rPr>
                <w:sz w:val="22"/>
                <w:szCs w:val="22"/>
              </w:rPr>
            </w:pPr>
            <w:r w:rsidRPr="00726CDB">
              <w:rPr>
                <w:bCs/>
                <w:sz w:val="22"/>
                <w:szCs w:val="22"/>
              </w:rPr>
              <w:t xml:space="preserve">Вопрос 2. </w:t>
            </w:r>
            <w:r w:rsidR="00C050B2" w:rsidRPr="00726CDB">
              <w:rPr>
                <w:bCs/>
                <w:sz w:val="22"/>
                <w:szCs w:val="22"/>
              </w:rPr>
              <w:t xml:space="preserve">Что такое экономика </w:t>
            </w:r>
            <w:proofErr w:type="spellStart"/>
            <w:proofErr w:type="gramStart"/>
            <w:r w:rsidR="00C050B2" w:rsidRPr="00726CDB">
              <w:rPr>
                <w:bCs/>
                <w:sz w:val="22"/>
                <w:szCs w:val="22"/>
              </w:rPr>
              <w:t>экстерналий</w:t>
            </w:r>
            <w:proofErr w:type="spellEnd"/>
            <w:r w:rsidR="00C050B2" w:rsidRPr="00726CDB">
              <w:rPr>
                <w:bCs/>
                <w:sz w:val="22"/>
                <w:szCs w:val="22"/>
              </w:rPr>
              <w:t xml:space="preserve">  и</w:t>
            </w:r>
            <w:proofErr w:type="gramEnd"/>
            <w:r w:rsidR="00C050B2" w:rsidRPr="00726CDB">
              <w:rPr>
                <w:bCs/>
                <w:sz w:val="22"/>
                <w:szCs w:val="22"/>
              </w:rPr>
              <w:t xml:space="preserve"> как формируются «экологические </w:t>
            </w:r>
            <w:proofErr w:type="spellStart"/>
            <w:r w:rsidR="00C050B2" w:rsidRPr="00726CDB">
              <w:rPr>
                <w:bCs/>
                <w:sz w:val="22"/>
                <w:szCs w:val="22"/>
              </w:rPr>
              <w:t>экстерналии</w:t>
            </w:r>
            <w:proofErr w:type="spellEnd"/>
            <w:r w:rsidR="00C050B2" w:rsidRPr="00726CDB">
              <w:rPr>
                <w:bCs/>
                <w:sz w:val="22"/>
                <w:szCs w:val="22"/>
              </w:rPr>
              <w:t>»?</w:t>
            </w:r>
          </w:p>
          <w:p w14:paraId="79D2CF87" w14:textId="664FEF7E" w:rsidR="006A2DF4" w:rsidRPr="00726CDB" w:rsidRDefault="006A2DF4" w:rsidP="006A2DF4">
            <w:pPr>
              <w:widowControl w:val="0"/>
              <w:tabs>
                <w:tab w:val="left" w:pos="1276"/>
              </w:tabs>
              <w:jc w:val="both"/>
              <w:rPr>
                <w:bCs/>
                <w:sz w:val="22"/>
                <w:szCs w:val="22"/>
              </w:rPr>
            </w:pPr>
            <w:r w:rsidRPr="00726CDB">
              <w:rPr>
                <w:sz w:val="22"/>
                <w:szCs w:val="22"/>
              </w:rPr>
              <w:t xml:space="preserve">Задание 3. </w:t>
            </w:r>
            <w:r w:rsidR="0037470F" w:rsidRPr="00726CDB">
              <w:rPr>
                <w:bCs/>
                <w:sz w:val="22"/>
                <w:szCs w:val="22"/>
              </w:rPr>
              <w:t>Деловая игра «Климатическая игра» (</w:t>
            </w:r>
            <w:r w:rsidR="00C050B2" w:rsidRPr="00726CDB">
              <w:rPr>
                <w:bCs/>
                <w:sz w:val="22"/>
                <w:szCs w:val="22"/>
              </w:rPr>
              <w:t>з</w:t>
            </w:r>
            <w:r w:rsidR="0037470F" w:rsidRPr="00726CDB">
              <w:rPr>
                <w:bCs/>
                <w:sz w:val="22"/>
                <w:szCs w:val="22"/>
              </w:rPr>
              <w:t xml:space="preserve">адание </w:t>
            </w:r>
            <w:r w:rsidR="00C050B2" w:rsidRPr="00726CDB">
              <w:rPr>
                <w:bCs/>
                <w:sz w:val="22"/>
                <w:szCs w:val="22"/>
              </w:rPr>
              <w:t>12 п. 5.)</w:t>
            </w:r>
          </w:p>
        </w:tc>
      </w:tr>
      <w:tr w:rsidR="00C9205A" w:rsidRPr="006A2DF4" w14:paraId="33739C08" w14:textId="77777777" w:rsidTr="00AB5F64">
        <w:tc>
          <w:tcPr>
            <w:tcW w:w="2238" w:type="dxa"/>
            <w:vMerge/>
            <w:shd w:val="clear" w:color="auto" w:fill="auto"/>
          </w:tcPr>
          <w:p w14:paraId="70E87F92" w14:textId="77777777" w:rsidR="006A2DF4" w:rsidRPr="00726CDB" w:rsidRDefault="006A2DF4" w:rsidP="006A2DF4">
            <w:pPr>
              <w:jc w:val="both"/>
              <w:rPr>
                <w:sz w:val="22"/>
                <w:szCs w:val="22"/>
              </w:rPr>
            </w:pPr>
          </w:p>
        </w:tc>
        <w:tc>
          <w:tcPr>
            <w:tcW w:w="1966" w:type="dxa"/>
            <w:vMerge/>
          </w:tcPr>
          <w:p w14:paraId="2272E72C" w14:textId="77777777" w:rsidR="006A2DF4" w:rsidRPr="00726CDB" w:rsidRDefault="006A2DF4" w:rsidP="006A2DF4">
            <w:pPr>
              <w:jc w:val="both"/>
              <w:rPr>
                <w:rFonts w:eastAsia="Calibri"/>
                <w:sz w:val="22"/>
                <w:szCs w:val="22"/>
              </w:rPr>
            </w:pPr>
          </w:p>
        </w:tc>
        <w:tc>
          <w:tcPr>
            <w:tcW w:w="2241" w:type="dxa"/>
            <w:shd w:val="clear" w:color="auto" w:fill="auto"/>
          </w:tcPr>
          <w:p w14:paraId="2D1B4273" w14:textId="28BDDC46" w:rsidR="006A2DF4" w:rsidRPr="00726CDB" w:rsidRDefault="0037470F" w:rsidP="006A2DF4">
            <w:pPr>
              <w:jc w:val="both"/>
              <w:rPr>
                <w:rFonts w:eastAsia="Calibri"/>
                <w:b/>
                <w:sz w:val="22"/>
                <w:szCs w:val="22"/>
              </w:rPr>
            </w:pPr>
            <w:r w:rsidRPr="00726CDB">
              <w:rPr>
                <w:rFonts w:eastAsia="Calibri"/>
                <w:b/>
                <w:bCs/>
                <w:sz w:val="22"/>
                <w:szCs w:val="22"/>
              </w:rPr>
              <w:t xml:space="preserve">Умение: </w:t>
            </w:r>
            <w:r w:rsidRPr="00726CDB">
              <w:rPr>
                <w:rFonts w:eastAsia="Calibri"/>
                <w:sz w:val="22"/>
                <w:szCs w:val="22"/>
              </w:rPr>
              <w:t xml:space="preserve">обосновывать применение различных показателей для оценки экологических рисков для различных хозяйствующих субъектов  </w:t>
            </w:r>
          </w:p>
        </w:tc>
        <w:tc>
          <w:tcPr>
            <w:tcW w:w="2901" w:type="dxa"/>
            <w:shd w:val="clear" w:color="auto" w:fill="auto"/>
          </w:tcPr>
          <w:p w14:paraId="356E70B4" w14:textId="68E68720" w:rsidR="00C050B2" w:rsidRPr="00726CDB" w:rsidRDefault="006A2DF4" w:rsidP="006A2DF4">
            <w:pPr>
              <w:widowControl w:val="0"/>
              <w:tabs>
                <w:tab w:val="left" w:pos="1276"/>
              </w:tabs>
              <w:jc w:val="both"/>
              <w:rPr>
                <w:bCs/>
                <w:sz w:val="22"/>
                <w:szCs w:val="22"/>
              </w:rPr>
            </w:pPr>
            <w:r w:rsidRPr="00726CDB">
              <w:rPr>
                <w:sz w:val="22"/>
                <w:szCs w:val="22"/>
              </w:rPr>
              <w:t xml:space="preserve">Вопрос 1. </w:t>
            </w:r>
            <w:r w:rsidR="00C050B2" w:rsidRPr="00726CDB">
              <w:rPr>
                <w:bCs/>
                <w:sz w:val="22"/>
                <w:szCs w:val="22"/>
              </w:rPr>
              <w:t>Какие индикаторы экологического и экономического развития определены в национальной Стратегия социально-экономического развития России с низким уровнем парниковых газов до 2050 г.</w:t>
            </w:r>
          </w:p>
          <w:p w14:paraId="5806A783" w14:textId="00C012C9" w:rsidR="00C050B2" w:rsidRPr="00726CDB" w:rsidRDefault="00C050B2" w:rsidP="006A2DF4">
            <w:pPr>
              <w:widowControl w:val="0"/>
              <w:tabs>
                <w:tab w:val="left" w:pos="1276"/>
              </w:tabs>
              <w:jc w:val="both"/>
              <w:rPr>
                <w:sz w:val="22"/>
                <w:szCs w:val="22"/>
              </w:rPr>
            </w:pPr>
            <w:r w:rsidRPr="00726CDB">
              <w:rPr>
                <w:bCs/>
                <w:sz w:val="22"/>
                <w:szCs w:val="22"/>
              </w:rPr>
              <w:t xml:space="preserve">Вопрос 2. </w:t>
            </w:r>
          </w:p>
          <w:p w14:paraId="42045B6E" w14:textId="64FA4972" w:rsidR="006A2DF4" w:rsidRPr="00726CDB" w:rsidRDefault="00C050B2" w:rsidP="006A2DF4">
            <w:pPr>
              <w:widowControl w:val="0"/>
              <w:tabs>
                <w:tab w:val="left" w:pos="1276"/>
              </w:tabs>
              <w:jc w:val="both"/>
              <w:rPr>
                <w:sz w:val="22"/>
                <w:szCs w:val="22"/>
              </w:rPr>
            </w:pPr>
            <w:r w:rsidRPr="00726CDB">
              <w:rPr>
                <w:bCs/>
                <w:sz w:val="22"/>
                <w:szCs w:val="22"/>
              </w:rPr>
              <w:lastRenderedPageBreak/>
              <w:t xml:space="preserve">Какие экономические индикаторы можно использовать для отражения экологических рисков для предприятий, </w:t>
            </w:r>
            <w:proofErr w:type="gramStart"/>
            <w:r w:rsidRPr="00726CDB">
              <w:rPr>
                <w:bCs/>
                <w:sz w:val="22"/>
                <w:szCs w:val="22"/>
              </w:rPr>
              <w:t>регионов,  страны</w:t>
            </w:r>
            <w:proofErr w:type="gramEnd"/>
            <w:r w:rsidRPr="00726CDB">
              <w:rPr>
                <w:bCs/>
                <w:sz w:val="22"/>
                <w:szCs w:val="22"/>
              </w:rPr>
              <w:t>?</w:t>
            </w:r>
          </w:p>
          <w:p w14:paraId="09D109DA" w14:textId="3E337833" w:rsidR="006A2DF4" w:rsidRPr="00726CDB" w:rsidRDefault="006A2DF4" w:rsidP="006A2DF4">
            <w:pPr>
              <w:widowControl w:val="0"/>
              <w:tabs>
                <w:tab w:val="left" w:pos="1276"/>
              </w:tabs>
              <w:jc w:val="both"/>
              <w:rPr>
                <w:sz w:val="22"/>
                <w:szCs w:val="22"/>
              </w:rPr>
            </w:pPr>
            <w:r w:rsidRPr="00726CDB">
              <w:rPr>
                <w:sz w:val="22"/>
                <w:szCs w:val="22"/>
              </w:rPr>
              <w:t xml:space="preserve">Задание 3. Оцените  степень отражения экологических приоритетов в стратегиях социально-экономического развития регионов (задание </w:t>
            </w:r>
            <w:r w:rsidR="00C050B2" w:rsidRPr="00726CDB">
              <w:rPr>
                <w:sz w:val="22"/>
                <w:szCs w:val="22"/>
              </w:rPr>
              <w:t>9</w:t>
            </w:r>
            <w:r w:rsidRPr="00726CDB">
              <w:rPr>
                <w:sz w:val="22"/>
                <w:szCs w:val="22"/>
              </w:rPr>
              <w:t xml:space="preserve">, п 5.3) </w:t>
            </w:r>
          </w:p>
        </w:tc>
      </w:tr>
      <w:tr w:rsidR="00C9205A" w:rsidRPr="006A2DF4" w14:paraId="5C66235E" w14:textId="77777777" w:rsidTr="00AB5F64">
        <w:tc>
          <w:tcPr>
            <w:tcW w:w="2238" w:type="dxa"/>
            <w:vMerge/>
            <w:shd w:val="clear" w:color="auto" w:fill="auto"/>
          </w:tcPr>
          <w:p w14:paraId="1FDA91B5" w14:textId="77777777" w:rsidR="006A2DF4" w:rsidRPr="00726CDB" w:rsidRDefault="006A2DF4" w:rsidP="006A2DF4">
            <w:pPr>
              <w:jc w:val="both"/>
              <w:rPr>
                <w:sz w:val="22"/>
                <w:szCs w:val="22"/>
              </w:rPr>
            </w:pPr>
          </w:p>
        </w:tc>
        <w:tc>
          <w:tcPr>
            <w:tcW w:w="1966" w:type="dxa"/>
            <w:vMerge w:val="restart"/>
          </w:tcPr>
          <w:p w14:paraId="1F148B8C" w14:textId="1498F5E9" w:rsidR="006A2DF4" w:rsidRPr="00726CDB" w:rsidRDefault="006A2DF4" w:rsidP="006A2DF4">
            <w:pPr>
              <w:jc w:val="both"/>
              <w:rPr>
                <w:sz w:val="22"/>
                <w:szCs w:val="22"/>
              </w:rPr>
            </w:pPr>
            <w:r w:rsidRPr="00726CDB">
              <w:rPr>
                <w:sz w:val="22"/>
                <w:szCs w:val="22"/>
              </w:rPr>
              <w:t>2. Производит расчет финансово-экономических показателей на макро-, мезо- и микроуровнях.</w:t>
            </w:r>
          </w:p>
        </w:tc>
        <w:tc>
          <w:tcPr>
            <w:tcW w:w="2241" w:type="dxa"/>
            <w:shd w:val="clear" w:color="auto" w:fill="auto"/>
          </w:tcPr>
          <w:p w14:paraId="2E894766" w14:textId="77777777" w:rsidR="0037470F" w:rsidRPr="00726CDB" w:rsidRDefault="0037470F" w:rsidP="0037470F">
            <w:pPr>
              <w:jc w:val="both"/>
              <w:rPr>
                <w:rFonts w:eastAsia="Calibri"/>
                <w:b/>
                <w:sz w:val="22"/>
                <w:szCs w:val="22"/>
              </w:rPr>
            </w:pPr>
            <w:r w:rsidRPr="00726CDB">
              <w:rPr>
                <w:rFonts w:eastAsia="Calibri"/>
                <w:b/>
                <w:sz w:val="22"/>
                <w:szCs w:val="22"/>
              </w:rPr>
              <w:t xml:space="preserve">Знание: </w:t>
            </w:r>
            <w:r w:rsidRPr="00726CDB">
              <w:rPr>
                <w:rFonts w:eastAsia="Calibri"/>
                <w:bCs/>
                <w:sz w:val="22"/>
                <w:szCs w:val="22"/>
              </w:rPr>
              <w:t>источников получения информации для обоснования и оценки экологических рисков для хозяйствующих субъектов разных уровней (страна, регион, предприятие)</w:t>
            </w:r>
          </w:p>
          <w:p w14:paraId="723A3593" w14:textId="5403956A" w:rsidR="006A2DF4" w:rsidRPr="00726CDB" w:rsidRDefault="006A2DF4" w:rsidP="006A2DF4">
            <w:pPr>
              <w:jc w:val="both"/>
              <w:rPr>
                <w:sz w:val="22"/>
                <w:szCs w:val="22"/>
              </w:rPr>
            </w:pPr>
          </w:p>
        </w:tc>
        <w:tc>
          <w:tcPr>
            <w:tcW w:w="2901" w:type="dxa"/>
            <w:shd w:val="clear" w:color="auto" w:fill="auto"/>
          </w:tcPr>
          <w:p w14:paraId="5D92459C" w14:textId="040D9D5A" w:rsidR="006A2DF4" w:rsidRPr="00726CDB" w:rsidRDefault="006A2DF4" w:rsidP="006A2DF4">
            <w:pPr>
              <w:jc w:val="both"/>
              <w:rPr>
                <w:sz w:val="22"/>
                <w:szCs w:val="22"/>
              </w:rPr>
            </w:pPr>
            <w:r w:rsidRPr="00726CDB">
              <w:rPr>
                <w:sz w:val="22"/>
                <w:szCs w:val="22"/>
              </w:rPr>
              <w:t xml:space="preserve">Вопрос 1. </w:t>
            </w:r>
            <w:r w:rsidR="00C050B2" w:rsidRPr="00726CDB">
              <w:rPr>
                <w:sz w:val="22"/>
                <w:szCs w:val="22"/>
              </w:rPr>
              <w:t>Что такое нефинансовая отчетность компаний и как она формируется?</w:t>
            </w:r>
          </w:p>
          <w:p w14:paraId="0CEE467D" w14:textId="120F665B" w:rsidR="006A2DF4" w:rsidRPr="00726CDB" w:rsidRDefault="006A2DF4" w:rsidP="006A2DF4">
            <w:pPr>
              <w:jc w:val="both"/>
              <w:rPr>
                <w:sz w:val="22"/>
                <w:szCs w:val="22"/>
              </w:rPr>
            </w:pPr>
            <w:r w:rsidRPr="00726CDB">
              <w:rPr>
                <w:sz w:val="22"/>
                <w:szCs w:val="22"/>
              </w:rPr>
              <w:t xml:space="preserve">Вопрос 2. </w:t>
            </w:r>
            <w:r w:rsidR="00C050B2" w:rsidRPr="00726CDB">
              <w:rPr>
                <w:sz w:val="22"/>
                <w:szCs w:val="22"/>
              </w:rPr>
              <w:t>Классификация экологических рисков и способы получения информации о каждом риске</w:t>
            </w:r>
          </w:p>
          <w:p w14:paraId="3E263FB0" w14:textId="7D4630B1" w:rsidR="006A2DF4" w:rsidRPr="00726CDB" w:rsidRDefault="00F84B79" w:rsidP="006A2DF4">
            <w:pPr>
              <w:jc w:val="both"/>
              <w:rPr>
                <w:sz w:val="22"/>
                <w:szCs w:val="22"/>
              </w:rPr>
            </w:pPr>
            <w:r w:rsidRPr="00726CDB">
              <w:rPr>
                <w:sz w:val="22"/>
                <w:szCs w:val="22"/>
              </w:rPr>
              <w:t>Задание 3. Определите уровень солидарной и субсидиарной ответственности хозяйствующих субъектов при осуществлении эмиссии парниковых газов (Задание 2, п. 5.3)</w:t>
            </w:r>
          </w:p>
        </w:tc>
      </w:tr>
      <w:tr w:rsidR="00C9205A" w:rsidRPr="006A2DF4" w14:paraId="1A6A7AF7" w14:textId="77777777" w:rsidTr="00AB5F64">
        <w:tc>
          <w:tcPr>
            <w:tcW w:w="2238" w:type="dxa"/>
            <w:vMerge/>
            <w:shd w:val="clear" w:color="auto" w:fill="auto"/>
          </w:tcPr>
          <w:p w14:paraId="1D00B4E9" w14:textId="77777777" w:rsidR="006A2DF4" w:rsidRPr="00726CDB" w:rsidRDefault="006A2DF4" w:rsidP="006A2DF4">
            <w:pPr>
              <w:jc w:val="both"/>
              <w:rPr>
                <w:sz w:val="22"/>
                <w:szCs w:val="22"/>
              </w:rPr>
            </w:pPr>
          </w:p>
        </w:tc>
        <w:tc>
          <w:tcPr>
            <w:tcW w:w="1966" w:type="dxa"/>
            <w:vMerge/>
          </w:tcPr>
          <w:p w14:paraId="3F2900EC" w14:textId="77777777" w:rsidR="006A2DF4" w:rsidRPr="00726CDB" w:rsidRDefault="006A2DF4" w:rsidP="006A2DF4">
            <w:pPr>
              <w:jc w:val="both"/>
              <w:rPr>
                <w:rFonts w:eastAsia="Calibri"/>
                <w:sz w:val="22"/>
                <w:szCs w:val="22"/>
              </w:rPr>
            </w:pPr>
          </w:p>
        </w:tc>
        <w:tc>
          <w:tcPr>
            <w:tcW w:w="2241" w:type="dxa"/>
            <w:shd w:val="clear" w:color="auto" w:fill="auto"/>
          </w:tcPr>
          <w:p w14:paraId="23153301" w14:textId="7394E4FE" w:rsidR="006A2DF4" w:rsidRPr="00726CDB" w:rsidRDefault="0037470F" w:rsidP="006A2DF4">
            <w:pPr>
              <w:jc w:val="both"/>
              <w:rPr>
                <w:rFonts w:eastAsia="Calibri"/>
                <w:b/>
                <w:sz w:val="22"/>
                <w:szCs w:val="22"/>
              </w:rPr>
            </w:pPr>
            <w:r w:rsidRPr="00726CDB">
              <w:rPr>
                <w:rFonts w:eastAsia="Calibri"/>
                <w:b/>
                <w:sz w:val="22"/>
                <w:szCs w:val="22"/>
              </w:rPr>
              <w:t xml:space="preserve">Умение: </w:t>
            </w:r>
            <w:r w:rsidRPr="00726CDB">
              <w:rPr>
                <w:rFonts w:eastAsia="Calibri"/>
                <w:bCs/>
                <w:sz w:val="22"/>
                <w:szCs w:val="22"/>
              </w:rPr>
              <w:t xml:space="preserve">проводить оценку экологических рисков и их последствий, определять  направления их </w:t>
            </w:r>
            <w:proofErr w:type="spellStart"/>
            <w:r w:rsidRPr="00726CDB">
              <w:rPr>
                <w:rFonts w:eastAsia="Calibri"/>
                <w:bCs/>
                <w:sz w:val="22"/>
                <w:szCs w:val="22"/>
              </w:rPr>
              <w:t>митигации</w:t>
            </w:r>
            <w:proofErr w:type="spellEnd"/>
          </w:p>
        </w:tc>
        <w:tc>
          <w:tcPr>
            <w:tcW w:w="2901" w:type="dxa"/>
            <w:shd w:val="clear" w:color="auto" w:fill="auto"/>
          </w:tcPr>
          <w:p w14:paraId="7686DBFE" w14:textId="396630D7" w:rsidR="006A2DF4" w:rsidRPr="00726CDB" w:rsidRDefault="006A2DF4" w:rsidP="006A2DF4">
            <w:pPr>
              <w:jc w:val="both"/>
              <w:rPr>
                <w:sz w:val="22"/>
                <w:szCs w:val="22"/>
              </w:rPr>
            </w:pPr>
            <w:r w:rsidRPr="00726CDB">
              <w:rPr>
                <w:sz w:val="22"/>
                <w:szCs w:val="22"/>
              </w:rPr>
              <w:t xml:space="preserve">Вопрос 1. </w:t>
            </w:r>
            <w:r w:rsidR="00F84B79" w:rsidRPr="00726CDB">
              <w:rPr>
                <w:sz w:val="22"/>
                <w:szCs w:val="22"/>
              </w:rPr>
              <w:t xml:space="preserve"> Способы и методы </w:t>
            </w:r>
            <w:proofErr w:type="spellStart"/>
            <w:r w:rsidR="00F84B79" w:rsidRPr="00726CDB">
              <w:rPr>
                <w:sz w:val="22"/>
                <w:szCs w:val="22"/>
              </w:rPr>
              <w:t>митигации</w:t>
            </w:r>
            <w:proofErr w:type="spellEnd"/>
            <w:r w:rsidR="00F84B79" w:rsidRPr="00726CDB">
              <w:rPr>
                <w:sz w:val="22"/>
                <w:szCs w:val="22"/>
              </w:rPr>
              <w:t xml:space="preserve"> экологических рисков</w:t>
            </w:r>
          </w:p>
          <w:p w14:paraId="20DB8C39" w14:textId="41E928C3" w:rsidR="006A2DF4" w:rsidRPr="00726CDB" w:rsidRDefault="006A2DF4" w:rsidP="006A2DF4">
            <w:pPr>
              <w:jc w:val="both"/>
              <w:rPr>
                <w:sz w:val="22"/>
                <w:szCs w:val="22"/>
              </w:rPr>
            </w:pPr>
            <w:r w:rsidRPr="00726CDB">
              <w:rPr>
                <w:sz w:val="22"/>
                <w:szCs w:val="22"/>
              </w:rPr>
              <w:t xml:space="preserve">Вопрос 2. </w:t>
            </w:r>
            <w:r w:rsidR="00F84B79" w:rsidRPr="00726CDB">
              <w:rPr>
                <w:bCs/>
                <w:sz w:val="22"/>
                <w:szCs w:val="22"/>
              </w:rPr>
              <w:t>Как осуществляется разработка стратегии развития организации с учетом экологических рисков?</w:t>
            </w:r>
          </w:p>
          <w:p w14:paraId="7F527BF6" w14:textId="7112F4E8" w:rsidR="006A2DF4" w:rsidRPr="00726CDB" w:rsidRDefault="006A2DF4" w:rsidP="006A2DF4">
            <w:pPr>
              <w:jc w:val="both"/>
              <w:rPr>
                <w:sz w:val="22"/>
                <w:szCs w:val="22"/>
              </w:rPr>
            </w:pPr>
            <w:r w:rsidRPr="00726CDB">
              <w:rPr>
                <w:sz w:val="22"/>
                <w:szCs w:val="22"/>
              </w:rPr>
              <w:t xml:space="preserve">Задание 3. </w:t>
            </w:r>
            <w:r w:rsidR="00F84B79" w:rsidRPr="00726CDB">
              <w:rPr>
                <w:sz w:val="22"/>
                <w:szCs w:val="22"/>
              </w:rPr>
              <w:t xml:space="preserve">Решить задачу на обоснование  проекта по применению новых технологий улавливания </w:t>
            </w:r>
            <w:r w:rsidR="00F84B79" w:rsidRPr="00726CDB">
              <w:rPr>
                <w:sz w:val="22"/>
                <w:szCs w:val="22"/>
                <w:lang w:val="en-IE"/>
              </w:rPr>
              <w:t>CO</w:t>
            </w:r>
            <w:r w:rsidR="00F84B79" w:rsidRPr="00726CDB">
              <w:rPr>
                <w:sz w:val="22"/>
                <w:szCs w:val="22"/>
              </w:rPr>
              <w:t xml:space="preserve">2 </w:t>
            </w:r>
            <w:r w:rsidRPr="00726CDB">
              <w:rPr>
                <w:sz w:val="22"/>
                <w:szCs w:val="22"/>
              </w:rPr>
              <w:t xml:space="preserve">(задание </w:t>
            </w:r>
            <w:r w:rsidR="00F84B79" w:rsidRPr="00726CDB">
              <w:rPr>
                <w:sz w:val="22"/>
                <w:szCs w:val="22"/>
              </w:rPr>
              <w:t>1</w:t>
            </w:r>
            <w:r w:rsidRPr="00726CDB">
              <w:rPr>
                <w:sz w:val="22"/>
                <w:szCs w:val="22"/>
              </w:rPr>
              <w:t>, п. 5.3)</w:t>
            </w:r>
          </w:p>
        </w:tc>
      </w:tr>
      <w:tr w:rsidR="00C9205A" w:rsidRPr="006A2DF4" w14:paraId="67FBF9ED" w14:textId="77777777" w:rsidTr="00AB5F64">
        <w:tc>
          <w:tcPr>
            <w:tcW w:w="2238" w:type="dxa"/>
            <w:vMerge/>
            <w:shd w:val="clear" w:color="auto" w:fill="auto"/>
          </w:tcPr>
          <w:p w14:paraId="1F457408" w14:textId="77777777" w:rsidR="006A2DF4" w:rsidRPr="00726CDB" w:rsidRDefault="006A2DF4" w:rsidP="006A2DF4">
            <w:pPr>
              <w:jc w:val="both"/>
              <w:rPr>
                <w:sz w:val="22"/>
                <w:szCs w:val="22"/>
              </w:rPr>
            </w:pPr>
          </w:p>
        </w:tc>
        <w:tc>
          <w:tcPr>
            <w:tcW w:w="1966" w:type="dxa"/>
            <w:vMerge w:val="restart"/>
          </w:tcPr>
          <w:p w14:paraId="468125E1" w14:textId="74409219" w:rsidR="006A2DF4" w:rsidRPr="00726CDB" w:rsidRDefault="006A2DF4" w:rsidP="006A2DF4">
            <w:pPr>
              <w:jc w:val="both"/>
              <w:rPr>
                <w:sz w:val="22"/>
                <w:szCs w:val="22"/>
              </w:rPr>
            </w:pPr>
            <w:r w:rsidRPr="00726CDB">
              <w:rPr>
                <w:sz w:val="22"/>
                <w:szCs w:val="22"/>
              </w:rPr>
              <w:t>3. Анализирует и раскрывает природу экономических процессов на основе полученных  финансово-экономических показателей на макро-, мезо- и микроуровнях.</w:t>
            </w:r>
          </w:p>
        </w:tc>
        <w:tc>
          <w:tcPr>
            <w:tcW w:w="2241" w:type="dxa"/>
            <w:shd w:val="clear" w:color="auto" w:fill="auto"/>
          </w:tcPr>
          <w:p w14:paraId="51BC46F1" w14:textId="77777777" w:rsidR="0037470F" w:rsidRPr="00726CDB" w:rsidRDefault="0037470F" w:rsidP="00F84B79">
            <w:pPr>
              <w:jc w:val="both"/>
              <w:rPr>
                <w:rFonts w:eastAsia="Calibri"/>
                <w:bCs/>
                <w:sz w:val="22"/>
                <w:szCs w:val="22"/>
              </w:rPr>
            </w:pPr>
            <w:r w:rsidRPr="00726CDB">
              <w:rPr>
                <w:rFonts w:eastAsia="Calibri"/>
                <w:b/>
                <w:sz w:val="22"/>
                <w:szCs w:val="22"/>
              </w:rPr>
              <w:t xml:space="preserve">Знание: </w:t>
            </w:r>
            <w:r w:rsidRPr="00726CDB">
              <w:rPr>
                <w:rFonts w:eastAsia="Calibri"/>
                <w:bCs/>
                <w:sz w:val="22"/>
                <w:szCs w:val="22"/>
              </w:rPr>
              <w:t>методы определения тенденций социально-экономического развития для хозяйствующих субъектов всех уровней, определять их взаимное влияние</w:t>
            </w:r>
          </w:p>
          <w:p w14:paraId="639713CF" w14:textId="45D4CA90" w:rsidR="006A2DF4" w:rsidRPr="00726CDB" w:rsidRDefault="006A2DF4" w:rsidP="006A2DF4">
            <w:pPr>
              <w:jc w:val="both"/>
              <w:rPr>
                <w:rStyle w:val="aff"/>
                <w:sz w:val="22"/>
                <w:szCs w:val="22"/>
              </w:rPr>
            </w:pPr>
          </w:p>
        </w:tc>
        <w:tc>
          <w:tcPr>
            <w:tcW w:w="2901" w:type="dxa"/>
            <w:shd w:val="clear" w:color="auto" w:fill="auto"/>
          </w:tcPr>
          <w:p w14:paraId="7A8C9D8F" w14:textId="7D149FBC" w:rsidR="006A2DF4" w:rsidRPr="00726CDB" w:rsidRDefault="006A2DF4" w:rsidP="006A2DF4">
            <w:pPr>
              <w:jc w:val="both"/>
              <w:rPr>
                <w:sz w:val="22"/>
                <w:szCs w:val="22"/>
              </w:rPr>
            </w:pPr>
            <w:r w:rsidRPr="00726CDB">
              <w:rPr>
                <w:sz w:val="22"/>
                <w:szCs w:val="22"/>
              </w:rPr>
              <w:t xml:space="preserve">Вопрос 1. </w:t>
            </w:r>
            <w:r w:rsidR="009D0348" w:rsidRPr="00726CDB">
              <w:rPr>
                <w:sz w:val="22"/>
                <w:szCs w:val="22"/>
              </w:rPr>
              <w:t>Отражение приоритетов социально-экономического развития страны в стратегиях развития хозяйствующих субъектов</w:t>
            </w:r>
          </w:p>
          <w:p w14:paraId="2800DEEA" w14:textId="10B15F87" w:rsidR="00F84B79" w:rsidRPr="00726CDB" w:rsidRDefault="006A2DF4" w:rsidP="006A2DF4">
            <w:pPr>
              <w:jc w:val="both"/>
              <w:rPr>
                <w:sz w:val="22"/>
                <w:szCs w:val="22"/>
              </w:rPr>
            </w:pPr>
            <w:r w:rsidRPr="00726CDB">
              <w:rPr>
                <w:sz w:val="22"/>
                <w:szCs w:val="22"/>
              </w:rPr>
              <w:t xml:space="preserve">Вопрос 2. </w:t>
            </w:r>
            <w:r w:rsidR="00F84B79" w:rsidRPr="00726CDB">
              <w:rPr>
                <w:sz w:val="22"/>
                <w:szCs w:val="22"/>
              </w:rPr>
              <w:t>Назовите современные модели управления экологическими рисками организации на основе стандартов риск-менеджмента</w:t>
            </w:r>
          </w:p>
          <w:p w14:paraId="35DFDBB2" w14:textId="760A493E" w:rsidR="006A2DF4" w:rsidRPr="00726CDB" w:rsidRDefault="006A2DF4" w:rsidP="006A2DF4">
            <w:pPr>
              <w:jc w:val="both"/>
              <w:rPr>
                <w:sz w:val="22"/>
                <w:szCs w:val="22"/>
              </w:rPr>
            </w:pPr>
            <w:r w:rsidRPr="00726CDB">
              <w:rPr>
                <w:sz w:val="22"/>
                <w:szCs w:val="22"/>
              </w:rPr>
              <w:lastRenderedPageBreak/>
              <w:t xml:space="preserve"> </w:t>
            </w:r>
            <w:r w:rsidR="00F84B79" w:rsidRPr="00726CDB">
              <w:rPr>
                <w:sz w:val="22"/>
                <w:szCs w:val="22"/>
              </w:rPr>
              <w:t>Задание 3.  Оцените экологическую ситуацию в регионах и стране и сделайте выводы о влиянии экологических показателей на развитие страны и территорий (задание 10 п. 5.3)</w:t>
            </w:r>
          </w:p>
        </w:tc>
      </w:tr>
      <w:tr w:rsidR="00C9205A" w:rsidRPr="006A2DF4" w14:paraId="3DCC0CC8" w14:textId="77777777" w:rsidTr="00AB5F64">
        <w:tc>
          <w:tcPr>
            <w:tcW w:w="2238" w:type="dxa"/>
            <w:vMerge/>
            <w:shd w:val="clear" w:color="auto" w:fill="auto"/>
          </w:tcPr>
          <w:p w14:paraId="120458CB" w14:textId="77777777" w:rsidR="00000C68" w:rsidRPr="00726CDB" w:rsidRDefault="00000C68" w:rsidP="00000C68">
            <w:pPr>
              <w:jc w:val="both"/>
              <w:rPr>
                <w:sz w:val="22"/>
                <w:szCs w:val="22"/>
              </w:rPr>
            </w:pPr>
          </w:p>
        </w:tc>
        <w:tc>
          <w:tcPr>
            <w:tcW w:w="1966" w:type="dxa"/>
            <w:vMerge/>
          </w:tcPr>
          <w:p w14:paraId="4BCF1918" w14:textId="77777777" w:rsidR="00000C68" w:rsidRPr="00726CDB" w:rsidRDefault="00000C68" w:rsidP="00000C68">
            <w:pPr>
              <w:jc w:val="both"/>
              <w:rPr>
                <w:rFonts w:eastAsia="Calibri"/>
                <w:sz w:val="22"/>
                <w:szCs w:val="22"/>
              </w:rPr>
            </w:pPr>
          </w:p>
        </w:tc>
        <w:tc>
          <w:tcPr>
            <w:tcW w:w="2241" w:type="dxa"/>
            <w:shd w:val="clear" w:color="auto" w:fill="auto"/>
          </w:tcPr>
          <w:p w14:paraId="63029425" w14:textId="37788A9E" w:rsidR="00000C68" w:rsidRPr="00726CDB" w:rsidRDefault="0037470F" w:rsidP="00000C68">
            <w:pPr>
              <w:jc w:val="both"/>
              <w:rPr>
                <w:rFonts w:eastAsia="Calibri"/>
                <w:b/>
                <w:sz w:val="22"/>
                <w:szCs w:val="22"/>
              </w:rPr>
            </w:pPr>
            <w:r w:rsidRPr="00726CDB">
              <w:rPr>
                <w:rFonts w:eastAsia="Calibri"/>
                <w:b/>
                <w:sz w:val="22"/>
                <w:szCs w:val="22"/>
              </w:rPr>
              <w:t xml:space="preserve">Умение: </w:t>
            </w:r>
            <w:r w:rsidRPr="00726CDB">
              <w:rPr>
                <w:rFonts w:eastAsia="Calibri"/>
                <w:bCs/>
                <w:sz w:val="22"/>
                <w:szCs w:val="22"/>
              </w:rPr>
              <w:t xml:space="preserve">применять современные модели и подходы при разработке стратегии хозяйствующего субъекта на макро-, мезо-, микроуровне с учетом экологических рисков. </w:t>
            </w:r>
          </w:p>
        </w:tc>
        <w:tc>
          <w:tcPr>
            <w:tcW w:w="2901" w:type="dxa"/>
            <w:shd w:val="clear" w:color="auto" w:fill="auto"/>
          </w:tcPr>
          <w:p w14:paraId="2D0F81D3" w14:textId="5E5BC055" w:rsidR="00000C68" w:rsidRPr="00726CDB" w:rsidRDefault="0002647E" w:rsidP="00000C68">
            <w:pPr>
              <w:jc w:val="both"/>
              <w:rPr>
                <w:sz w:val="22"/>
                <w:szCs w:val="22"/>
              </w:rPr>
            </w:pPr>
            <w:r w:rsidRPr="00726CDB">
              <w:rPr>
                <w:sz w:val="22"/>
                <w:szCs w:val="22"/>
              </w:rPr>
              <w:t xml:space="preserve">Вопрос 1. </w:t>
            </w:r>
            <w:bookmarkStart w:id="51" w:name="_Hlk118838186"/>
            <w:r w:rsidRPr="00726CDB">
              <w:rPr>
                <w:sz w:val="22"/>
                <w:szCs w:val="22"/>
              </w:rPr>
              <w:t>Охарактеризуйте основные методы количественной оценки экологических рисков</w:t>
            </w:r>
            <w:bookmarkEnd w:id="51"/>
          </w:p>
          <w:p w14:paraId="02061ED4" w14:textId="008D6BC3" w:rsidR="0002647E" w:rsidRPr="00726CDB" w:rsidRDefault="0002647E" w:rsidP="0002647E">
            <w:pPr>
              <w:widowControl w:val="0"/>
              <w:jc w:val="both"/>
              <w:rPr>
                <w:bCs/>
                <w:sz w:val="22"/>
                <w:szCs w:val="22"/>
              </w:rPr>
            </w:pPr>
            <w:r w:rsidRPr="00726CDB">
              <w:rPr>
                <w:sz w:val="22"/>
                <w:szCs w:val="22"/>
              </w:rPr>
              <w:t>Вопрос 2.</w:t>
            </w:r>
            <w:r w:rsidR="00F84B79" w:rsidRPr="00726CDB">
              <w:rPr>
                <w:sz w:val="22"/>
                <w:szCs w:val="22"/>
              </w:rPr>
              <w:t xml:space="preserve"> Принципы построения</w:t>
            </w:r>
            <w:r w:rsidRPr="00726CDB">
              <w:rPr>
                <w:sz w:val="22"/>
                <w:szCs w:val="22"/>
              </w:rPr>
              <w:t xml:space="preserve"> </w:t>
            </w:r>
            <w:r w:rsidR="00F84B79" w:rsidRPr="00726CDB">
              <w:rPr>
                <w:bCs/>
                <w:sz w:val="22"/>
                <w:szCs w:val="22"/>
              </w:rPr>
              <w:t>Матрицы проблемных экологических ситуаций</w:t>
            </w:r>
          </w:p>
          <w:p w14:paraId="74FA34E4" w14:textId="73E51C7B" w:rsidR="0002647E" w:rsidRPr="00726CDB" w:rsidRDefault="00F84B79" w:rsidP="00000C68">
            <w:pPr>
              <w:jc w:val="both"/>
              <w:rPr>
                <w:sz w:val="22"/>
                <w:szCs w:val="22"/>
              </w:rPr>
            </w:pPr>
            <w:r w:rsidRPr="00726CDB">
              <w:rPr>
                <w:sz w:val="22"/>
                <w:szCs w:val="22"/>
              </w:rPr>
              <w:t xml:space="preserve">Задание 3.  Определите издержки перелива ресурсов и объем ренты, получаемой за счет </w:t>
            </w:r>
            <w:proofErr w:type="spellStart"/>
            <w:r w:rsidRPr="00726CDB">
              <w:rPr>
                <w:sz w:val="22"/>
                <w:szCs w:val="22"/>
              </w:rPr>
              <w:t>неконтролиуемого</w:t>
            </w:r>
            <w:proofErr w:type="spellEnd"/>
            <w:r w:rsidRPr="00726CDB">
              <w:rPr>
                <w:sz w:val="22"/>
                <w:szCs w:val="22"/>
              </w:rPr>
              <w:t xml:space="preserve"> загрязнения окружающей среды (задача 5, п 5.3)</w:t>
            </w:r>
          </w:p>
        </w:tc>
      </w:tr>
      <w:tr w:rsidR="00C9205A" w:rsidRPr="006A2DF4" w14:paraId="24FD4372" w14:textId="77777777" w:rsidTr="00AB5F64">
        <w:tc>
          <w:tcPr>
            <w:tcW w:w="2238" w:type="dxa"/>
            <w:vMerge w:val="restart"/>
            <w:shd w:val="clear" w:color="auto" w:fill="auto"/>
          </w:tcPr>
          <w:p w14:paraId="0EDBC2E0" w14:textId="2CE16E9C" w:rsidR="006A2DF4" w:rsidRPr="00726CDB" w:rsidRDefault="006A2DF4" w:rsidP="006A2DF4">
            <w:pPr>
              <w:jc w:val="both"/>
              <w:rPr>
                <w:sz w:val="22"/>
                <w:szCs w:val="22"/>
              </w:rPr>
            </w:pPr>
            <w:r w:rsidRPr="00726CDB">
              <w:rPr>
                <w:rFonts w:eastAsia="Calibri"/>
                <w:sz w:val="22"/>
                <w:szCs w:val="22"/>
              </w:rPr>
              <w:t>Способность предлагать решения профессиональных задач в меняющихся финансово-экономических условиях (ПКН-6)</w:t>
            </w:r>
          </w:p>
        </w:tc>
        <w:tc>
          <w:tcPr>
            <w:tcW w:w="1966" w:type="dxa"/>
            <w:vMerge w:val="restart"/>
          </w:tcPr>
          <w:p w14:paraId="1FCFC3E0" w14:textId="384D4FDD" w:rsidR="006A2DF4" w:rsidRPr="00726CDB" w:rsidRDefault="006A2DF4" w:rsidP="006A2DF4">
            <w:pPr>
              <w:jc w:val="both"/>
              <w:rPr>
                <w:rFonts w:eastAsia="Calibri"/>
                <w:sz w:val="22"/>
                <w:szCs w:val="22"/>
              </w:rPr>
            </w:pPr>
            <w:r w:rsidRPr="00726CDB">
              <w:rPr>
                <w:sz w:val="22"/>
                <w:szCs w:val="22"/>
              </w:rPr>
              <w:t>1. Понимает содержание и логику проведения анализа деятельности экономического субъекта, приемы обоснования оперативных, тактических и стратегических управленческих решений.</w:t>
            </w:r>
          </w:p>
        </w:tc>
        <w:tc>
          <w:tcPr>
            <w:tcW w:w="2241" w:type="dxa"/>
            <w:shd w:val="clear" w:color="auto" w:fill="auto"/>
          </w:tcPr>
          <w:p w14:paraId="461DA2F7" w14:textId="77777777" w:rsidR="0037470F" w:rsidRPr="00726CDB" w:rsidRDefault="0037470F" w:rsidP="0037470F">
            <w:pPr>
              <w:jc w:val="both"/>
              <w:rPr>
                <w:rFonts w:eastAsia="Calibri"/>
                <w:b/>
                <w:sz w:val="22"/>
                <w:szCs w:val="22"/>
              </w:rPr>
            </w:pPr>
            <w:r w:rsidRPr="00726CDB">
              <w:rPr>
                <w:rFonts w:eastAsia="Calibri"/>
                <w:b/>
                <w:sz w:val="22"/>
                <w:szCs w:val="22"/>
              </w:rPr>
              <w:t xml:space="preserve">Знание: </w:t>
            </w:r>
            <w:r w:rsidRPr="00726CDB">
              <w:rPr>
                <w:rFonts w:eastAsia="Calibri"/>
                <w:bCs/>
                <w:sz w:val="22"/>
                <w:szCs w:val="22"/>
              </w:rPr>
              <w:t>методов оценки экологических рисков, учета проектных экологических рисков и возможностей их применения</w:t>
            </w:r>
          </w:p>
          <w:p w14:paraId="009A1A35" w14:textId="4B2EA607" w:rsidR="006A2DF4" w:rsidRPr="00726CDB" w:rsidRDefault="006A2DF4" w:rsidP="006A2DF4">
            <w:pPr>
              <w:jc w:val="both"/>
              <w:rPr>
                <w:rFonts w:eastAsia="Calibri"/>
                <w:b/>
                <w:sz w:val="22"/>
                <w:szCs w:val="22"/>
              </w:rPr>
            </w:pPr>
          </w:p>
        </w:tc>
        <w:tc>
          <w:tcPr>
            <w:tcW w:w="2901" w:type="dxa"/>
            <w:shd w:val="clear" w:color="auto" w:fill="auto"/>
          </w:tcPr>
          <w:p w14:paraId="471EEC25" w14:textId="369B0060" w:rsidR="006A2DF4" w:rsidRPr="00726CDB" w:rsidRDefault="006A2DF4" w:rsidP="006A2DF4">
            <w:pPr>
              <w:jc w:val="both"/>
              <w:rPr>
                <w:sz w:val="22"/>
                <w:szCs w:val="22"/>
              </w:rPr>
            </w:pPr>
            <w:r w:rsidRPr="00726CDB">
              <w:rPr>
                <w:sz w:val="22"/>
                <w:szCs w:val="22"/>
              </w:rPr>
              <w:t xml:space="preserve">Вопрос 1. </w:t>
            </w:r>
            <w:r w:rsidR="00F84B79" w:rsidRPr="00726CDB">
              <w:rPr>
                <w:sz w:val="22"/>
                <w:szCs w:val="22"/>
              </w:rPr>
              <w:t>Оценка экологических рисков и экологических последствий инвестиционного проекта</w:t>
            </w:r>
          </w:p>
          <w:p w14:paraId="27DA5ACD" w14:textId="7EDA2909" w:rsidR="00C9205A" w:rsidRPr="00726CDB" w:rsidRDefault="006A2DF4" w:rsidP="006A2DF4">
            <w:pPr>
              <w:jc w:val="both"/>
              <w:rPr>
                <w:sz w:val="22"/>
                <w:szCs w:val="22"/>
              </w:rPr>
            </w:pPr>
            <w:r w:rsidRPr="00726CDB">
              <w:rPr>
                <w:sz w:val="22"/>
                <w:szCs w:val="22"/>
              </w:rPr>
              <w:t xml:space="preserve">Вопрос 2. </w:t>
            </w:r>
            <w:bookmarkStart w:id="52" w:name="_Hlk118837833"/>
            <w:r w:rsidR="00C9205A" w:rsidRPr="00726CDB">
              <w:rPr>
                <w:sz w:val="22"/>
                <w:szCs w:val="22"/>
              </w:rPr>
              <w:t>Назовите основные инструменты повышения безопасности при управлении экологическими рисками</w:t>
            </w:r>
          </w:p>
          <w:bookmarkEnd w:id="52"/>
          <w:p w14:paraId="32EC0EB7" w14:textId="106F8841" w:rsidR="006A2DF4" w:rsidRPr="00726CDB" w:rsidRDefault="006A2DF4" w:rsidP="006A2DF4">
            <w:pPr>
              <w:jc w:val="both"/>
              <w:rPr>
                <w:sz w:val="22"/>
                <w:szCs w:val="22"/>
              </w:rPr>
            </w:pPr>
            <w:r w:rsidRPr="00726CDB">
              <w:rPr>
                <w:sz w:val="22"/>
                <w:szCs w:val="22"/>
              </w:rPr>
              <w:t xml:space="preserve">Задание 3.  Решите задачу на определение экологического </w:t>
            </w:r>
            <w:r w:rsidR="00F84B79" w:rsidRPr="00726CDB">
              <w:rPr>
                <w:sz w:val="22"/>
                <w:szCs w:val="22"/>
              </w:rPr>
              <w:t xml:space="preserve">эффекта реализации инвестиционного проекта с экологической направленностью  </w:t>
            </w:r>
            <w:r w:rsidRPr="00726CDB">
              <w:rPr>
                <w:sz w:val="22"/>
                <w:szCs w:val="22"/>
              </w:rPr>
              <w:t xml:space="preserve">(задача </w:t>
            </w:r>
            <w:r w:rsidR="00F84B79" w:rsidRPr="00726CDB">
              <w:rPr>
                <w:sz w:val="22"/>
                <w:szCs w:val="22"/>
              </w:rPr>
              <w:t>3</w:t>
            </w:r>
            <w:r w:rsidRPr="00726CDB">
              <w:rPr>
                <w:sz w:val="22"/>
                <w:szCs w:val="22"/>
              </w:rPr>
              <w:t>, п 5.3)</w:t>
            </w:r>
          </w:p>
        </w:tc>
      </w:tr>
      <w:tr w:rsidR="00C9205A" w:rsidRPr="006A2DF4" w14:paraId="43E57BC6" w14:textId="77777777" w:rsidTr="00AB5F64">
        <w:tc>
          <w:tcPr>
            <w:tcW w:w="2238" w:type="dxa"/>
            <w:vMerge/>
            <w:shd w:val="clear" w:color="auto" w:fill="auto"/>
          </w:tcPr>
          <w:p w14:paraId="4376667B" w14:textId="77777777" w:rsidR="006A2DF4" w:rsidRPr="00726CDB" w:rsidRDefault="006A2DF4" w:rsidP="006A2DF4">
            <w:pPr>
              <w:jc w:val="both"/>
              <w:rPr>
                <w:rFonts w:eastAsia="Calibri"/>
                <w:sz w:val="22"/>
                <w:szCs w:val="22"/>
              </w:rPr>
            </w:pPr>
          </w:p>
        </w:tc>
        <w:tc>
          <w:tcPr>
            <w:tcW w:w="1966" w:type="dxa"/>
            <w:vMerge/>
          </w:tcPr>
          <w:p w14:paraId="30464A89" w14:textId="77777777" w:rsidR="006A2DF4" w:rsidRPr="00726CDB" w:rsidRDefault="006A2DF4" w:rsidP="006A2DF4">
            <w:pPr>
              <w:jc w:val="both"/>
              <w:rPr>
                <w:rFonts w:eastAsia="Calibri"/>
                <w:sz w:val="22"/>
                <w:szCs w:val="22"/>
              </w:rPr>
            </w:pPr>
          </w:p>
        </w:tc>
        <w:tc>
          <w:tcPr>
            <w:tcW w:w="2241" w:type="dxa"/>
            <w:shd w:val="clear" w:color="auto" w:fill="auto"/>
          </w:tcPr>
          <w:p w14:paraId="13A6390C" w14:textId="517BF7D0" w:rsidR="006A2DF4" w:rsidRPr="00726CDB" w:rsidRDefault="0037470F" w:rsidP="006A2DF4">
            <w:pPr>
              <w:jc w:val="both"/>
              <w:rPr>
                <w:rFonts w:eastAsia="Calibri"/>
                <w:b/>
                <w:sz w:val="22"/>
                <w:szCs w:val="22"/>
              </w:rPr>
            </w:pPr>
            <w:r w:rsidRPr="00726CDB">
              <w:rPr>
                <w:rFonts w:eastAsia="Calibri"/>
                <w:b/>
                <w:sz w:val="22"/>
                <w:szCs w:val="22"/>
              </w:rPr>
              <w:t xml:space="preserve">Умение: </w:t>
            </w:r>
            <w:r w:rsidRPr="00726CDB">
              <w:rPr>
                <w:rFonts w:eastAsia="Calibri"/>
                <w:bCs/>
                <w:sz w:val="22"/>
                <w:szCs w:val="22"/>
              </w:rPr>
              <w:t>обосновывать выбор применяемых инструментов экономического анализа экологических рисков при подготовке тактических и стратегических управленческих решений</w:t>
            </w:r>
          </w:p>
        </w:tc>
        <w:tc>
          <w:tcPr>
            <w:tcW w:w="2901" w:type="dxa"/>
            <w:shd w:val="clear" w:color="auto" w:fill="auto"/>
          </w:tcPr>
          <w:p w14:paraId="7B211E3F" w14:textId="2A684068" w:rsidR="006A2DF4" w:rsidRPr="00726CDB" w:rsidRDefault="006A2DF4" w:rsidP="006A2DF4">
            <w:pPr>
              <w:jc w:val="both"/>
              <w:rPr>
                <w:sz w:val="22"/>
                <w:szCs w:val="22"/>
              </w:rPr>
            </w:pPr>
            <w:r w:rsidRPr="00726CDB">
              <w:rPr>
                <w:sz w:val="22"/>
                <w:szCs w:val="22"/>
              </w:rPr>
              <w:t xml:space="preserve">Вопрос 1. </w:t>
            </w:r>
            <w:r w:rsidRPr="00726CDB">
              <w:rPr>
                <w:bCs/>
                <w:sz w:val="22"/>
                <w:szCs w:val="22"/>
              </w:rPr>
              <w:t>Назовите основные методы минимизации экологических рисков</w:t>
            </w:r>
          </w:p>
          <w:p w14:paraId="04C61CFA" w14:textId="6B6F1DD8" w:rsidR="006A2DF4" w:rsidRPr="00726CDB" w:rsidRDefault="006A2DF4" w:rsidP="006A2DF4">
            <w:pPr>
              <w:jc w:val="both"/>
              <w:rPr>
                <w:sz w:val="22"/>
                <w:szCs w:val="22"/>
              </w:rPr>
            </w:pPr>
            <w:r w:rsidRPr="00726CDB">
              <w:rPr>
                <w:sz w:val="22"/>
                <w:szCs w:val="22"/>
              </w:rPr>
              <w:t>Вопрос 2.</w:t>
            </w:r>
            <w:r w:rsidR="00C9205A" w:rsidRPr="00726CDB">
              <w:rPr>
                <w:sz w:val="22"/>
                <w:szCs w:val="22"/>
              </w:rPr>
              <w:t xml:space="preserve"> Активная и пассивная политика управления экологическими рисками хозяйствующего субъекта</w:t>
            </w:r>
          </w:p>
          <w:p w14:paraId="6AE73B94" w14:textId="624B5756" w:rsidR="006A2DF4" w:rsidRPr="00726CDB" w:rsidRDefault="006A2DF4" w:rsidP="006A2DF4">
            <w:pPr>
              <w:jc w:val="both"/>
              <w:rPr>
                <w:sz w:val="22"/>
                <w:szCs w:val="22"/>
              </w:rPr>
            </w:pPr>
            <w:r w:rsidRPr="00726CDB">
              <w:rPr>
                <w:sz w:val="22"/>
                <w:szCs w:val="22"/>
              </w:rPr>
              <w:t xml:space="preserve">Задание 3. Постройте систему управления экологическими рисками </w:t>
            </w:r>
            <w:r w:rsidR="00F84B79" w:rsidRPr="00726CDB">
              <w:rPr>
                <w:sz w:val="22"/>
                <w:szCs w:val="22"/>
              </w:rPr>
              <w:t xml:space="preserve">хозяйствующего субъекта </w:t>
            </w:r>
            <w:r w:rsidR="00C9205A" w:rsidRPr="00726CDB">
              <w:rPr>
                <w:sz w:val="22"/>
                <w:szCs w:val="22"/>
              </w:rPr>
              <w:t>с применением методов экономико-</w:t>
            </w:r>
            <w:r w:rsidR="00C9205A" w:rsidRPr="00726CDB">
              <w:rPr>
                <w:sz w:val="22"/>
                <w:szCs w:val="22"/>
              </w:rPr>
              <w:lastRenderedPageBreak/>
              <w:t>математического моделирования</w:t>
            </w:r>
            <w:r w:rsidRPr="00726CDB">
              <w:rPr>
                <w:sz w:val="22"/>
                <w:szCs w:val="22"/>
              </w:rPr>
              <w:t xml:space="preserve"> (задание </w:t>
            </w:r>
            <w:r w:rsidR="00F84B79" w:rsidRPr="00726CDB">
              <w:rPr>
                <w:sz w:val="22"/>
                <w:szCs w:val="22"/>
              </w:rPr>
              <w:t>7</w:t>
            </w:r>
            <w:r w:rsidRPr="00726CDB">
              <w:rPr>
                <w:sz w:val="22"/>
                <w:szCs w:val="22"/>
              </w:rPr>
              <w:t>, п. 5.3)</w:t>
            </w:r>
          </w:p>
        </w:tc>
      </w:tr>
      <w:tr w:rsidR="00C9205A" w:rsidRPr="006A2DF4" w14:paraId="1A1E9365" w14:textId="77777777" w:rsidTr="00AB5F64">
        <w:tc>
          <w:tcPr>
            <w:tcW w:w="2238" w:type="dxa"/>
            <w:vMerge/>
            <w:shd w:val="clear" w:color="auto" w:fill="auto"/>
          </w:tcPr>
          <w:p w14:paraId="5243932F" w14:textId="77777777" w:rsidR="006A2DF4" w:rsidRPr="00726CDB" w:rsidRDefault="006A2DF4" w:rsidP="006A2DF4">
            <w:pPr>
              <w:jc w:val="both"/>
              <w:rPr>
                <w:sz w:val="22"/>
                <w:szCs w:val="22"/>
              </w:rPr>
            </w:pPr>
          </w:p>
        </w:tc>
        <w:tc>
          <w:tcPr>
            <w:tcW w:w="1966" w:type="dxa"/>
            <w:vMerge w:val="restart"/>
          </w:tcPr>
          <w:p w14:paraId="0572622C" w14:textId="0832E9F0" w:rsidR="006A2DF4" w:rsidRPr="00726CDB" w:rsidRDefault="006A2DF4" w:rsidP="006A2DF4">
            <w:pPr>
              <w:jc w:val="both"/>
              <w:rPr>
                <w:rFonts w:eastAsia="Calibri"/>
                <w:sz w:val="22"/>
                <w:szCs w:val="22"/>
              </w:rPr>
            </w:pPr>
            <w:r w:rsidRPr="00726CDB">
              <w:rPr>
                <w:sz w:val="22"/>
                <w:szCs w:val="22"/>
              </w:rPr>
              <w:t>2. Предлагает варианты решения профессиональных задач в условиях неопределенности.</w:t>
            </w:r>
          </w:p>
        </w:tc>
        <w:tc>
          <w:tcPr>
            <w:tcW w:w="2241" w:type="dxa"/>
            <w:shd w:val="clear" w:color="auto" w:fill="auto"/>
          </w:tcPr>
          <w:p w14:paraId="6B7763E6" w14:textId="77777777" w:rsidR="0037470F" w:rsidRPr="00726CDB" w:rsidRDefault="0037470F" w:rsidP="0037470F">
            <w:pPr>
              <w:jc w:val="both"/>
              <w:rPr>
                <w:rFonts w:eastAsia="Calibri"/>
                <w:sz w:val="22"/>
                <w:szCs w:val="22"/>
              </w:rPr>
            </w:pPr>
            <w:r w:rsidRPr="00726CDB">
              <w:rPr>
                <w:rFonts w:eastAsia="Calibri"/>
                <w:b/>
                <w:sz w:val="22"/>
                <w:szCs w:val="22"/>
              </w:rPr>
              <w:t xml:space="preserve">Знание: </w:t>
            </w:r>
            <w:r w:rsidRPr="00726CDB">
              <w:rPr>
                <w:rFonts w:eastAsia="Calibri"/>
                <w:bCs/>
                <w:sz w:val="22"/>
                <w:szCs w:val="22"/>
              </w:rPr>
              <w:t>основ принятия управленческих решений в условиях неопределенности внешней среды</w:t>
            </w:r>
            <w:r w:rsidRPr="00726CDB">
              <w:rPr>
                <w:rFonts w:eastAsia="Calibri"/>
                <w:b/>
                <w:sz w:val="22"/>
                <w:szCs w:val="22"/>
              </w:rPr>
              <w:t xml:space="preserve"> </w:t>
            </w:r>
          </w:p>
          <w:p w14:paraId="102CDB46" w14:textId="7B6965DE" w:rsidR="006A2DF4" w:rsidRPr="00726CDB" w:rsidRDefault="006A2DF4" w:rsidP="006A2DF4">
            <w:pPr>
              <w:jc w:val="both"/>
              <w:rPr>
                <w:rFonts w:eastAsia="Calibri"/>
                <w:b/>
                <w:sz w:val="22"/>
                <w:szCs w:val="22"/>
              </w:rPr>
            </w:pPr>
          </w:p>
        </w:tc>
        <w:tc>
          <w:tcPr>
            <w:tcW w:w="2901" w:type="dxa"/>
            <w:shd w:val="clear" w:color="auto" w:fill="auto"/>
          </w:tcPr>
          <w:p w14:paraId="6F4F9CC2" w14:textId="4B656436" w:rsidR="00C9205A" w:rsidRPr="00726CDB" w:rsidRDefault="006A2DF4" w:rsidP="006A2DF4">
            <w:pPr>
              <w:jc w:val="both"/>
              <w:rPr>
                <w:bCs/>
                <w:sz w:val="22"/>
                <w:szCs w:val="22"/>
              </w:rPr>
            </w:pPr>
            <w:r w:rsidRPr="00726CDB">
              <w:rPr>
                <w:bCs/>
                <w:sz w:val="22"/>
                <w:szCs w:val="22"/>
              </w:rPr>
              <w:t xml:space="preserve">Вопрос 1. </w:t>
            </w:r>
            <w:r w:rsidR="00C9205A" w:rsidRPr="00726CDB">
              <w:rPr>
                <w:sz w:val="22"/>
                <w:szCs w:val="22"/>
              </w:rPr>
              <w:t>Как учитывается фактор неопределенности при оценке экологических рисков и разработке стратегий устойчивого развития?</w:t>
            </w:r>
          </w:p>
          <w:p w14:paraId="0752462F" w14:textId="49FE98FC" w:rsidR="006A2DF4" w:rsidRPr="00726CDB" w:rsidRDefault="006A2DF4" w:rsidP="006A2DF4">
            <w:pPr>
              <w:widowControl w:val="0"/>
              <w:jc w:val="both"/>
              <w:rPr>
                <w:bCs/>
                <w:sz w:val="22"/>
                <w:szCs w:val="22"/>
              </w:rPr>
            </w:pPr>
            <w:r w:rsidRPr="00726CDB">
              <w:rPr>
                <w:sz w:val="22"/>
                <w:szCs w:val="22"/>
              </w:rPr>
              <w:t xml:space="preserve">Вопрос 2. </w:t>
            </w:r>
            <w:r w:rsidRPr="00726CDB">
              <w:rPr>
                <w:bCs/>
                <w:sz w:val="22"/>
                <w:szCs w:val="22"/>
              </w:rPr>
              <w:t xml:space="preserve">Оценка эффективности системы управления экологическими рисками </w:t>
            </w:r>
          </w:p>
          <w:p w14:paraId="23E4C321" w14:textId="466D87CD" w:rsidR="006A2DF4" w:rsidRPr="00726CDB" w:rsidRDefault="006A2DF4" w:rsidP="00726CDB">
            <w:pPr>
              <w:widowControl w:val="0"/>
              <w:jc w:val="both"/>
              <w:rPr>
                <w:bCs/>
                <w:sz w:val="22"/>
                <w:szCs w:val="22"/>
              </w:rPr>
            </w:pPr>
            <w:r w:rsidRPr="00726CDB">
              <w:rPr>
                <w:bCs/>
                <w:sz w:val="22"/>
                <w:szCs w:val="22"/>
              </w:rPr>
              <w:t xml:space="preserve">Задание 3.  Оцените эффективность </w:t>
            </w:r>
            <w:r w:rsidR="00C9205A" w:rsidRPr="00726CDB">
              <w:rPr>
                <w:bCs/>
                <w:sz w:val="22"/>
                <w:szCs w:val="22"/>
              </w:rPr>
              <w:t xml:space="preserve">принимаемых управленческих решений </w:t>
            </w:r>
            <w:r w:rsidRPr="00726CDB">
              <w:rPr>
                <w:bCs/>
                <w:sz w:val="22"/>
                <w:szCs w:val="22"/>
              </w:rPr>
              <w:t>с учетом экологических рисков (</w:t>
            </w:r>
            <w:r w:rsidR="00C9205A" w:rsidRPr="00726CDB">
              <w:rPr>
                <w:bCs/>
                <w:sz w:val="22"/>
                <w:szCs w:val="22"/>
              </w:rPr>
              <w:t xml:space="preserve">задание </w:t>
            </w:r>
            <w:r w:rsidRPr="00726CDB">
              <w:rPr>
                <w:bCs/>
                <w:sz w:val="22"/>
                <w:szCs w:val="22"/>
              </w:rPr>
              <w:t xml:space="preserve"> </w:t>
            </w:r>
            <w:r w:rsidR="00C9205A" w:rsidRPr="00726CDB">
              <w:rPr>
                <w:bCs/>
                <w:sz w:val="22"/>
                <w:szCs w:val="22"/>
              </w:rPr>
              <w:t>1</w:t>
            </w:r>
            <w:r w:rsidRPr="00726CDB">
              <w:rPr>
                <w:bCs/>
                <w:sz w:val="22"/>
                <w:szCs w:val="22"/>
              </w:rPr>
              <w:t>1, п. 5.3)</w:t>
            </w:r>
          </w:p>
        </w:tc>
      </w:tr>
      <w:tr w:rsidR="00C9205A" w:rsidRPr="006A2DF4" w14:paraId="16FF2C42" w14:textId="77777777" w:rsidTr="00AB5F64">
        <w:tc>
          <w:tcPr>
            <w:tcW w:w="2238" w:type="dxa"/>
            <w:vMerge/>
            <w:shd w:val="clear" w:color="auto" w:fill="auto"/>
          </w:tcPr>
          <w:p w14:paraId="491A8C8B" w14:textId="77777777" w:rsidR="00AB5F64" w:rsidRPr="00726CDB" w:rsidRDefault="00AB5F64" w:rsidP="00AB5F64">
            <w:pPr>
              <w:jc w:val="both"/>
              <w:rPr>
                <w:sz w:val="22"/>
                <w:szCs w:val="22"/>
              </w:rPr>
            </w:pPr>
          </w:p>
        </w:tc>
        <w:tc>
          <w:tcPr>
            <w:tcW w:w="1966" w:type="dxa"/>
            <w:vMerge/>
          </w:tcPr>
          <w:p w14:paraId="1A8E8F22" w14:textId="77777777" w:rsidR="00AB5F64" w:rsidRPr="00726CDB" w:rsidRDefault="00AB5F64" w:rsidP="00AB5F64">
            <w:pPr>
              <w:jc w:val="both"/>
              <w:rPr>
                <w:rFonts w:eastAsia="Calibri"/>
                <w:sz w:val="22"/>
                <w:szCs w:val="22"/>
              </w:rPr>
            </w:pPr>
          </w:p>
        </w:tc>
        <w:tc>
          <w:tcPr>
            <w:tcW w:w="2241" w:type="dxa"/>
            <w:shd w:val="clear" w:color="auto" w:fill="auto"/>
          </w:tcPr>
          <w:p w14:paraId="376D327B" w14:textId="77777777" w:rsidR="0037470F" w:rsidRPr="00726CDB" w:rsidRDefault="0037470F" w:rsidP="0037470F">
            <w:pPr>
              <w:jc w:val="both"/>
              <w:rPr>
                <w:rFonts w:eastAsia="Calibri"/>
                <w:b/>
                <w:sz w:val="22"/>
                <w:szCs w:val="22"/>
              </w:rPr>
            </w:pPr>
            <w:r w:rsidRPr="00726CDB">
              <w:rPr>
                <w:rFonts w:eastAsia="Calibri"/>
                <w:b/>
                <w:sz w:val="22"/>
                <w:szCs w:val="22"/>
              </w:rPr>
              <w:t xml:space="preserve">Умение: </w:t>
            </w:r>
          </w:p>
          <w:p w14:paraId="6A15CEA3" w14:textId="73366F26" w:rsidR="00AB5F64" w:rsidRPr="00726CDB" w:rsidRDefault="0037470F" w:rsidP="0037470F">
            <w:pPr>
              <w:jc w:val="both"/>
              <w:rPr>
                <w:rFonts w:eastAsia="Calibri"/>
                <w:b/>
                <w:sz w:val="22"/>
                <w:szCs w:val="22"/>
              </w:rPr>
            </w:pPr>
            <w:r w:rsidRPr="00726CDB">
              <w:rPr>
                <w:rFonts w:eastAsia="Calibri"/>
                <w:bCs/>
                <w:sz w:val="22"/>
                <w:szCs w:val="22"/>
              </w:rPr>
              <w:t>Разрабатывать в условиях неопределенности стратегии и  бизнес-планы развития хозяйствующих субъектов с учетом принципов ответственного инвестирования; реализовывать процедуры экологического сопровождения хозяйственной деятельности, минимизации экологического ущерба</w:t>
            </w:r>
          </w:p>
        </w:tc>
        <w:tc>
          <w:tcPr>
            <w:tcW w:w="2901" w:type="dxa"/>
            <w:shd w:val="clear" w:color="auto" w:fill="auto"/>
          </w:tcPr>
          <w:p w14:paraId="575F6726" w14:textId="671D4798" w:rsidR="00AB5F64" w:rsidRPr="00726CDB" w:rsidRDefault="00AB5F64" w:rsidP="00AB5F64">
            <w:pPr>
              <w:jc w:val="both"/>
              <w:rPr>
                <w:bCs/>
                <w:sz w:val="22"/>
                <w:szCs w:val="22"/>
              </w:rPr>
            </w:pPr>
            <w:r w:rsidRPr="00726CDB">
              <w:rPr>
                <w:sz w:val="22"/>
                <w:szCs w:val="22"/>
              </w:rPr>
              <w:t xml:space="preserve">Вопрос 1. </w:t>
            </w:r>
            <w:r w:rsidR="00C9205A" w:rsidRPr="00726CDB">
              <w:rPr>
                <w:bCs/>
                <w:sz w:val="22"/>
                <w:szCs w:val="22"/>
              </w:rPr>
              <w:t>Назовите методы оценки экологических рисков в условиях неопределенности</w:t>
            </w:r>
          </w:p>
          <w:p w14:paraId="3453DCA4" w14:textId="4504FE72" w:rsidR="000C4CD2" w:rsidRPr="00726CDB" w:rsidRDefault="000C4CD2" w:rsidP="00AB5F64">
            <w:pPr>
              <w:jc w:val="both"/>
              <w:rPr>
                <w:sz w:val="22"/>
                <w:szCs w:val="22"/>
              </w:rPr>
            </w:pPr>
            <w:r w:rsidRPr="00726CDB">
              <w:rPr>
                <w:sz w:val="22"/>
                <w:szCs w:val="22"/>
              </w:rPr>
              <w:t xml:space="preserve">Вопрос 2. </w:t>
            </w:r>
            <w:r w:rsidR="00C9205A" w:rsidRPr="00726CDB">
              <w:rPr>
                <w:sz w:val="22"/>
                <w:szCs w:val="22"/>
              </w:rPr>
              <w:t>Назовите основные процедуры экологического сопровождения хозяйственной деятельности</w:t>
            </w:r>
          </w:p>
          <w:p w14:paraId="61A52166" w14:textId="34F8BB03" w:rsidR="00AB5F64" w:rsidRPr="00726CDB" w:rsidRDefault="00AB5F64" w:rsidP="00AB5F64">
            <w:pPr>
              <w:jc w:val="both"/>
              <w:rPr>
                <w:sz w:val="22"/>
                <w:szCs w:val="22"/>
              </w:rPr>
            </w:pPr>
            <w:r w:rsidRPr="00726CDB">
              <w:rPr>
                <w:sz w:val="22"/>
                <w:szCs w:val="22"/>
              </w:rPr>
              <w:t xml:space="preserve">Задание 3. </w:t>
            </w:r>
            <w:r w:rsidR="00C9205A" w:rsidRPr="00726CDB">
              <w:rPr>
                <w:sz w:val="22"/>
                <w:szCs w:val="22"/>
              </w:rPr>
              <w:t>Решите кейс и р</w:t>
            </w:r>
            <w:r w:rsidRPr="00726CDB">
              <w:rPr>
                <w:sz w:val="22"/>
                <w:szCs w:val="22"/>
              </w:rPr>
              <w:t xml:space="preserve">азработайте </w:t>
            </w:r>
            <w:r w:rsidRPr="00726CDB">
              <w:rPr>
                <w:bCs/>
                <w:sz w:val="22"/>
                <w:szCs w:val="22"/>
              </w:rPr>
              <w:t xml:space="preserve">бизнес-модель </w:t>
            </w:r>
            <w:r w:rsidR="00C9205A" w:rsidRPr="00726CDB">
              <w:rPr>
                <w:bCs/>
                <w:sz w:val="22"/>
                <w:szCs w:val="22"/>
              </w:rPr>
              <w:t>управления экологическими рисками</w:t>
            </w:r>
            <w:r w:rsidRPr="00726CDB">
              <w:rPr>
                <w:bCs/>
                <w:sz w:val="22"/>
                <w:szCs w:val="22"/>
              </w:rPr>
              <w:t xml:space="preserve"> (</w:t>
            </w:r>
            <w:r w:rsidR="00C9205A" w:rsidRPr="00726CDB">
              <w:rPr>
                <w:bCs/>
                <w:sz w:val="22"/>
                <w:szCs w:val="22"/>
              </w:rPr>
              <w:t>задание 8, п. 5.3</w:t>
            </w:r>
            <w:r w:rsidRPr="00726CDB">
              <w:rPr>
                <w:bCs/>
                <w:sz w:val="22"/>
                <w:szCs w:val="22"/>
              </w:rPr>
              <w:t xml:space="preserve">) </w:t>
            </w:r>
          </w:p>
        </w:tc>
      </w:tr>
    </w:tbl>
    <w:p w14:paraId="5135F3E4" w14:textId="77777777" w:rsidR="004C74C4" w:rsidRPr="004C74C4" w:rsidRDefault="004C74C4" w:rsidP="004C74C4">
      <w:pPr>
        <w:widowControl w:val="0"/>
        <w:autoSpaceDE w:val="0"/>
        <w:autoSpaceDN w:val="0"/>
        <w:adjustRightInd w:val="0"/>
        <w:spacing w:after="0" w:line="240" w:lineRule="auto"/>
        <w:rPr>
          <w:rFonts w:ascii="Times New Roman" w:eastAsia="Calibri" w:hAnsi="Times New Roman" w:cs="Times New Roman"/>
          <w:sz w:val="20"/>
          <w:szCs w:val="20"/>
          <w:lang w:eastAsia="ru-RU"/>
        </w:rPr>
      </w:pPr>
    </w:p>
    <w:p w14:paraId="56EA535C" w14:textId="77777777" w:rsidR="00C0065B" w:rsidRDefault="00C0065B" w:rsidP="00A24631">
      <w:pPr>
        <w:spacing w:after="0" w:line="240" w:lineRule="auto"/>
        <w:ind w:firstLine="709"/>
        <w:jc w:val="both"/>
        <w:rPr>
          <w:rFonts w:ascii="Times New Roman" w:eastAsia="Times New Roman" w:hAnsi="Times New Roman" w:cs="Times New Roman"/>
          <w:sz w:val="28"/>
          <w:szCs w:val="28"/>
          <w:lang w:eastAsia="ru-RU"/>
        </w:rPr>
      </w:pPr>
    </w:p>
    <w:bookmarkEnd w:id="47"/>
    <w:bookmarkEnd w:id="48"/>
    <w:p w14:paraId="2F8BDB5F" w14:textId="591B4B45" w:rsidR="000C0CDA" w:rsidRDefault="00923A8E" w:rsidP="00221ECB">
      <w:pPr>
        <w:widowControl w:val="0"/>
        <w:spacing w:after="0" w:line="240" w:lineRule="auto"/>
        <w:jc w:val="center"/>
        <w:rPr>
          <w:rFonts w:ascii="Times New Roman" w:eastAsia="Times New Roman" w:hAnsi="Times New Roman" w:cs="Times New Roman"/>
          <w:b/>
          <w:sz w:val="28"/>
          <w:szCs w:val="28"/>
          <w:lang w:eastAsia="ru-RU"/>
        </w:rPr>
      </w:pPr>
      <w:r w:rsidRPr="00DC36DE">
        <w:rPr>
          <w:rFonts w:ascii="Times New Roman" w:eastAsia="Times New Roman" w:hAnsi="Times New Roman" w:cs="Times New Roman"/>
          <w:b/>
          <w:sz w:val="28"/>
          <w:szCs w:val="28"/>
          <w:lang w:eastAsia="ru-RU"/>
        </w:rPr>
        <w:t xml:space="preserve">Примерный перечень контрольных вопросов к </w:t>
      </w:r>
      <w:r w:rsidR="006C5835">
        <w:rPr>
          <w:rFonts w:ascii="Times New Roman" w:eastAsia="Times New Roman" w:hAnsi="Times New Roman" w:cs="Times New Roman"/>
          <w:b/>
          <w:sz w:val="28"/>
          <w:szCs w:val="28"/>
          <w:lang w:eastAsia="ru-RU"/>
        </w:rPr>
        <w:t>зачету</w:t>
      </w:r>
    </w:p>
    <w:p w14:paraId="717886FF" w14:textId="231C537C" w:rsidR="000C0CDA" w:rsidRPr="009D0348" w:rsidRDefault="000C0CDA" w:rsidP="009D0348">
      <w:pPr>
        <w:pStyle w:val="af0"/>
        <w:widowControl w:val="0"/>
        <w:numPr>
          <w:ilvl w:val="0"/>
          <w:numId w:val="19"/>
        </w:numPr>
        <w:tabs>
          <w:tab w:val="left" w:pos="993"/>
        </w:tabs>
        <w:spacing w:after="0" w:line="240" w:lineRule="auto"/>
        <w:ind w:left="0" w:firstLine="709"/>
        <w:jc w:val="both"/>
        <w:rPr>
          <w:rFonts w:ascii="Times New Roman" w:eastAsia="Times New Roman" w:hAnsi="Times New Roman"/>
          <w:bCs/>
          <w:sz w:val="28"/>
          <w:szCs w:val="28"/>
          <w:lang w:eastAsia="ru-RU"/>
        </w:rPr>
      </w:pPr>
      <w:r w:rsidRPr="009D0348">
        <w:rPr>
          <w:rFonts w:ascii="Times New Roman" w:eastAsia="Times New Roman" w:hAnsi="Times New Roman"/>
          <w:bCs/>
          <w:sz w:val="28"/>
          <w:szCs w:val="28"/>
          <w:lang w:eastAsia="ru-RU"/>
        </w:rPr>
        <w:t xml:space="preserve">Назовите основные глобальные проблемы и угрозы современности. </w:t>
      </w:r>
    </w:p>
    <w:p w14:paraId="35090687" w14:textId="2791BF8F" w:rsidR="000C0CDA" w:rsidRPr="009D0348" w:rsidRDefault="000C0CDA" w:rsidP="009D0348">
      <w:pPr>
        <w:pStyle w:val="af0"/>
        <w:widowControl w:val="0"/>
        <w:numPr>
          <w:ilvl w:val="0"/>
          <w:numId w:val="19"/>
        </w:numPr>
        <w:tabs>
          <w:tab w:val="left" w:pos="993"/>
        </w:tabs>
        <w:spacing w:after="0" w:line="240" w:lineRule="auto"/>
        <w:ind w:left="0" w:firstLine="709"/>
        <w:jc w:val="both"/>
        <w:rPr>
          <w:rFonts w:ascii="Times New Roman" w:eastAsia="Times New Roman" w:hAnsi="Times New Roman"/>
          <w:bCs/>
          <w:sz w:val="28"/>
          <w:szCs w:val="28"/>
          <w:lang w:eastAsia="ru-RU"/>
        </w:rPr>
      </w:pPr>
      <w:r w:rsidRPr="009D0348">
        <w:rPr>
          <w:rFonts w:ascii="Times New Roman" w:eastAsia="Times New Roman" w:hAnsi="Times New Roman"/>
          <w:bCs/>
          <w:sz w:val="28"/>
          <w:szCs w:val="28"/>
          <w:lang w:eastAsia="ru-RU"/>
        </w:rPr>
        <w:t xml:space="preserve">Определите основные регуляторные тренды в мире и в России. </w:t>
      </w:r>
    </w:p>
    <w:p w14:paraId="45A3CDED" w14:textId="61464BDF" w:rsidR="000C0CDA" w:rsidRPr="009D0348" w:rsidRDefault="000C0CDA" w:rsidP="009D0348">
      <w:pPr>
        <w:pStyle w:val="af0"/>
        <w:widowControl w:val="0"/>
        <w:numPr>
          <w:ilvl w:val="0"/>
          <w:numId w:val="19"/>
        </w:numPr>
        <w:tabs>
          <w:tab w:val="left" w:pos="993"/>
        </w:tabs>
        <w:spacing w:after="0" w:line="240" w:lineRule="auto"/>
        <w:ind w:left="0" w:firstLine="709"/>
        <w:jc w:val="both"/>
        <w:rPr>
          <w:rFonts w:ascii="Times New Roman" w:eastAsia="Times New Roman" w:hAnsi="Times New Roman"/>
          <w:bCs/>
          <w:sz w:val="28"/>
          <w:szCs w:val="28"/>
          <w:lang w:eastAsia="ru-RU"/>
        </w:rPr>
      </w:pPr>
      <w:r w:rsidRPr="009D0348">
        <w:rPr>
          <w:rFonts w:ascii="Times New Roman" w:eastAsia="Times New Roman" w:hAnsi="Times New Roman"/>
          <w:bCs/>
          <w:sz w:val="28"/>
          <w:szCs w:val="28"/>
          <w:lang w:eastAsia="ru-RU"/>
        </w:rPr>
        <w:t>Назовите основные индикаторы устойчивого развития и дайте характеристику возможности их использования в практической деятельности</w:t>
      </w:r>
      <w:r w:rsidR="007F515E" w:rsidRPr="009D0348">
        <w:rPr>
          <w:rFonts w:ascii="Times New Roman" w:eastAsia="Times New Roman" w:hAnsi="Times New Roman"/>
          <w:bCs/>
          <w:sz w:val="28"/>
          <w:szCs w:val="28"/>
          <w:lang w:eastAsia="ru-RU"/>
        </w:rPr>
        <w:t xml:space="preserve"> корпораций </w:t>
      </w:r>
    </w:p>
    <w:p w14:paraId="4D7DA09C" w14:textId="7A99200F" w:rsidR="00C9205A" w:rsidRPr="009D0348" w:rsidRDefault="00C9205A" w:rsidP="009D0348">
      <w:pPr>
        <w:pStyle w:val="af0"/>
        <w:widowControl w:val="0"/>
        <w:numPr>
          <w:ilvl w:val="0"/>
          <w:numId w:val="19"/>
        </w:numPr>
        <w:tabs>
          <w:tab w:val="left" w:pos="993"/>
        </w:tabs>
        <w:spacing w:after="0" w:line="240" w:lineRule="auto"/>
        <w:ind w:left="0" w:firstLine="709"/>
        <w:jc w:val="both"/>
        <w:rPr>
          <w:rFonts w:ascii="Times New Roman" w:eastAsia="Times New Roman" w:hAnsi="Times New Roman"/>
          <w:bCs/>
          <w:sz w:val="28"/>
          <w:szCs w:val="28"/>
          <w:lang w:eastAsia="ru-RU"/>
        </w:rPr>
      </w:pPr>
      <w:r w:rsidRPr="009D0348">
        <w:rPr>
          <w:rFonts w:ascii="Times New Roman" w:eastAsia="Times New Roman" w:hAnsi="Times New Roman"/>
          <w:bCs/>
          <w:sz w:val="28"/>
          <w:szCs w:val="28"/>
          <w:lang w:eastAsia="ru-RU"/>
        </w:rPr>
        <w:t xml:space="preserve"> Назовите и дайте характеристику основных нормативно-правовых актов и резолюций, определяющих экологическую политику в России и в мире</w:t>
      </w:r>
    </w:p>
    <w:p w14:paraId="22E4B947" w14:textId="4CCC5E1E" w:rsidR="00C9205A" w:rsidRPr="009D0348" w:rsidRDefault="00C9205A" w:rsidP="009D0348">
      <w:pPr>
        <w:pStyle w:val="af0"/>
        <w:widowControl w:val="0"/>
        <w:numPr>
          <w:ilvl w:val="0"/>
          <w:numId w:val="19"/>
        </w:numPr>
        <w:tabs>
          <w:tab w:val="left" w:pos="993"/>
        </w:tabs>
        <w:spacing w:after="0" w:line="240" w:lineRule="auto"/>
        <w:ind w:left="0" w:firstLine="709"/>
        <w:jc w:val="both"/>
        <w:rPr>
          <w:rFonts w:ascii="Times New Roman" w:eastAsia="Times New Roman" w:hAnsi="Times New Roman"/>
          <w:bCs/>
          <w:sz w:val="28"/>
          <w:szCs w:val="28"/>
          <w:lang w:eastAsia="ru-RU"/>
        </w:rPr>
      </w:pPr>
      <w:r w:rsidRPr="009D0348">
        <w:rPr>
          <w:rFonts w:ascii="Times New Roman" w:eastAsia="Times New Roman" w:hAnsi="Times New Roman"/>
          <w:bCs/>
          <w:sz w:val="28"/>
          <w:szCs w:val="28"/>
          <w:lang w:eastAsia="ru-RU"/>
        </w:rPr>
        <w:t>Ч</w:t>
      </w:r>
      <w:r w:rsidR="00C131A6">
        <w:rPr>
          <w:rFonts w:ascii="Times New Roman" w:eastAsia="Times New Roman" w:hAnsi="Times New Roman"/>
          <w:bCs/>
          <w:sz w:val="28"/>
          <w:szCs w:val="28"/>
          <w:lang w:eastAsia="ru-RU"/>
        </w:rPr>
        <w:t xml:space="preserve">то такое экономика </w:t>
      </w:r>
      <w:proofErr w:type="spellStart"/>
      <w:r w:rsidR="00C131A6">
        <w:rPr>
          <w:rFonts w:ascii="Times New Roman" w:eastAsia="Times New Roman" w:hAnsi="Times New Roman"/>
          <w:bCs/>
          <w:sz w:val="28"/>
          <w:szCs w:val="28"/>
          <w:lang w:eastAsia="ru-RU"/>
        </w:rPr>
        <w:t>экстерналий</w:t>
      </w:r>
      <w:proofErr w:type="spellEnd"/>
      <w:r w:rsidR="00C131A6">
        <w:rPr>
          <w:rFonts w:ascii="Times New Roman" w:eastAsia="Times New Roman" w:hAnsi="Times New Roman"/>
          <w:bCs/>
          <w:sz w:val="28"/>
          <w:szCs w:val="28"/>
          <w:lang w:eastAsia="ru-RU"/>
        </w:rPr>
        <w:t xml:space="preserve"> </w:t>
      </w:r>
      <w:r w:rsidRPr="009D0348">
        <w:rPr>
          <w:rFonts w:ascii="Times New Roman" w:eastAsia="Times New Roman" w:hAnsi="Times New Roman"/>
          <w:bCs/>
          <w:sz w:val="28"/>
          <w:szCs w:val="28"/>
          <w:lang w:eastAsia="ru-RU"/>
        </w:rPr>
        <w:t xml:space="preserve">и как формируются «экологические </w:t>
      </w:r>
      <w:proofErr w:type="spellStart"/>
      <w:r w:rsidRPr="009D0348">
        <w:rPr>
          <w:rFonts w:ascii="Times New Roman" w:eastAsia="Times New Roman" w:hAnsi="Times New Roman"/>
          <w:bCs/>
          <w:sz w:val="28"/>
          <w:szCs w:val="28"/>
          <w:lang w:eastAsia="ru-RU"/>
        </w:rPr>
        <w:t>экстерналии</w:t>
      </w:r>
      <w:proofErr w:type="spellEnd"/>
      <w:r w:rsidRPr="009D0348">
        <w:rPr>
          <w:rFonts w:ascii="Times New Roman" w:eastAsia="Times New Roman" w:hAnsi="Times New Roman"/>
          <w:bCs/>
          <w:sz w:val="28"/>
          <w:szCs w:val="28"/>
          <w:lang w:eastAsia="ru-RU"/>
        </w:rPr>
        <w:t>»?</w:t>
      </w:r>
    </w:p>
    <w:p w14:paraId="025DBD3F" w14:textId="77777777" w:rsidR="00C9205A" w:rsidRPr="009D0348" w:rsidRDefault="00C9205A" w:rsidP="009D0348">
      <w:pPr>
        <w:pStyle w:val="af0"/>
        <w:widowControl w:val="0"/>
        <w:numPr>
          <w:ilvl w:val="0"/>
          <w:numId w:val="19"/>
        </w:numPr>
        <w:tabs>
          <w:tab w:val="left" w:pos="993"/>
        </w:tabs>
        <w:spacing w:after="0" w:line="240" w:lineRule="auto"/>
        <w:ind w:left="0" w:firstLine="709"/>
        <w:jc w:val="both"/>
        <w:rPr>
          <w:rFonts w:ascii="Times New Roman" w:eastAsia="Times New Roman" w:hAnsi="Times New Roman"/>
          <w:bCs/>
          <w:sz w:val="28"/>
          <w:szCs w:val="28"/>
          <w:lang w:eastAsia="ru-RU"/>
        </w:rPr>
      </w:pPr>
      <w:r w:rsidRPr="009D0348">
        <w:rPr>
          <w:rFonts w:ascii="Times New Roman" w:eastAsia="Times New Roman" w:hAnsi="Times New Roman"/>
          <w:bCs/>
          <w:sz w:val="28"/>
          <w:szCs w:val="28"/>
          <w:lang w:eastAsia="ru-RU"/>
        </w:rPr>
        <w:t xml:space="preserve">Какие индикаторы экологического и экономического развития определены в национальной Стратегия социально-экономического развития </w:t>
      </w:r>
      <w:r w:rsidRPr="009D0348">
        <w:rPr>
          <w:rFonts w:ascii="Times New Roman" w:eastAsia="Times New Roman" w:hAnsi="Times New Roman"/>
          <w:bCs/>
          <w:sz w:val="28"/>
          <w:szCs w:val="28"/>
          <w:lang w:eastAsia="ru-RU"/>
        </w:rPr>
        <w:lastRenderedPageBreak/>
        <w:t>России с низким уровнем парниковых газов до 2050 г.</w:t>
      </w:r>
    </w:p>
    <w:p w14:paraId="2DC0A371" w14:textId="31B29A91" w:rsidR="00C9205A" w:rsidRPr="009D0348" w:rsidRDefault="00C9205A" w:rsidP="009D0348">
      <w:pPr>
        <w:pStyle w:val="af0"/>
        <w:widowControl w:val="0"/>
        <w:numPr>
          <w:ilvl w:val="0"/>
          <w:numId w:val="19"/>
        </w:numPr>
        <w:tabs>
          <w:tab w:val="left" w:pos="993"/>
        </w:tabs>
        <w:spacing w:after="0" w:line="240" w:lineRule="auto"/>
        <w:ind w:left="0" w:firstLine="709"/>
        <w:jc w:val="both"/>
        <w:rPr>
          <w:rFonts w:ascii="Times New Roman" w:eastAsia="Times New Roman" w:hAnsi="Times New Roman"/>
          <w:bCs/>
          <w:sz w:val="28"/>
          <w:szCs w:val="28"/>
          <w:lang w:eastAsia="ru-RU"/>
        </w:rPr>
      </w:pPr>
      <w:r w:rsidRPr="009D0348">
        <w:rPr>
          <w:rFonts w:ascii="Times New Roman" w:eastAsia="Times New Roman" w:hAnsi="Times New Roman"/>
          <w:bCs/>
          <w:sz w:val="28"/>
          <w:szCs w:val="28"/>
          <w:lang w:eastAsia="ru-RU"/>
        </w:rPr>
        <w:t>Какие экономические индикаторы можно использовать для отражения экологических рисков для предпри</w:t>
      </w:r>
      <w:r w:rsidR="00C131A6">
        <w:rPr>
          <w:rFonts w:ascii="Times New Roman" w:eastAsia="Times New Roman" w:hAnsi="Times New Roman"/>
          <w:bCs/>
          <w:sz w:val="28"/>
          <w:szCs w:val="28"/>
          <w:lang w:eastAsia="ru-RU"/>
        </w:rPr>
        <w:t>ятий, регионов,</w:t>
      </w:r>
      <w:r w:rsidRPr="009D0348">
        <w:rPr>
          <w:rFonts w:ascii="Times New Roman" w:eastAsia="Times New Roman" w:hAnsi="Times New Roman"/>
          <w:bCs/>
          <w:sz w:val="28"/>
          <w:szCs w:val="28"/>
          <w:lang w:eastAsia="ru-RU"/>
        </w:rPr>
        <w:t xml:space="preserve"> страны?</w:t>
      </w:r>
    </w:p>
    <w:p w14:paraId="05209B3C" w14:textId="68763BFF" w:rsidR="009D0348" w:rsidRPr="009D0348" w:rsidRDefault="009D0348" w:rsidP="009D0348">
      <w:pPr>
        <w:pStyle w:val="af0"/>
        <w:widowControl w:val="0"/>
        <w:numPr>
          <w:ilvl w:val="0"/>
          <w:numId w:val="19"/>
        </w:numPr>
        <w:tabs>
          <w:tab w:val="left" w:pos="993"/>
        </w:tabs>
        <w:spacing w:after="0" w:line="240" w:lineRule="auto"/>
        <w:ind w:left="0" w:firstLine="709"/>
        <w:jc w:val="both"/>
        <w:rPr>
          <w:rFonts w:ascii="Times New Roman" w:eastAsia="Times New Roman" w:hAnsi="Times New Roman"/>
          <w:bCs/>
          <w:sz w:val="28"/>
          <w:szCs w:val="28"/>
          <w:lang w:eastAsia="ru-RU"/>
        </w:rPr>
      </w:pPr>
      <w:r w:rsidRPr="009D0348">
        <w:rPr>
          <w:rFonts w:ascii="Times New Roman" w:eastAsia="Times New Roman" w:hAnsi="Times New Roman"/>
          <w:bCs/>
          <w:sz w:val="28"/>
          <w:szCs w:val="28"/>
          <w:lang w:eastAsia="ru-RU"/>
        </w:rPr>
        <w:t>Отражение приоритетов социально-экономического развития страны в стратегиях развития хозяйствующих субъектов</w:t>
      </w:r>
    </w:p>
    <w:p w14:paraId="370A17EE" w14:textId="60D998FB" w:rsidR="000C0CDA" w:rsidRPr="009D0348" w:rsidRDefault="000C0CDA" w:rsidP="009D0348">
      <w:pPr>
        <w:pStyle w:val="af0"/>
        <w:widowControl w:val="0"/>
        <w:numPr>
          <w:ilvl w:val="0"/>
          <w:numId w:val="19"/>
        </w:numPr>
        <w:tabs>
          <w:tab w:val="left" w:pos="993"/>
        </w:tabs>
        <w:spacing w:after="0" w:line="240" w:lineRule="auto"/>
        <w:ind w:left="0" w:firstLine="709"/>
        <w:jc w:val="both"/>
        <w:rPr>
          <w:rFonts w:ascii="Times New Roman" w:eastAsia="Times New Roman" w:hAnsi="Times New Roman"/>
          <w:bCs/>
          <w:sz w:val="28"/>
          <w:szCs w:val="28"/>
          <w:lang w:eastAsia="ru-RU"/>
        </w:rPr>
      </w:pPr>
      <w:r w:rsidRPr="009D0348">
        <w:rPr>
          <w:rFonts w:ascii="Times New Roman" w:eastAsia="Times New Roman" w:hAnsi="Times New Roman"/>
          <w:bCs/>
          <w:sz w:val="28"/>
          <w:szCs w:val="28"/>
          <w:lang w:eastAsia="ru-RU"/>
        </w:rPr>
        <w:t>Определите основные направления формирования стратегии устойчивого развития</w:t>
      </w:r>
      <w:r w:rsidR="007F515E" w:rsidRPr="009D0348">
        <w:rPr>
          <w:rFonts w:ascii="Times New Roman" w:eastAsia="Times New Roman" w:hAnsi="Times New Roman"/>
          <w:bCs/>
          <w:sz w:val="28"/>
          <w:szCs w:val="28"/>
          <w:lang w:eastAsia="ru-RU"/>
        </w:rPr>
        <w:t xml:space="preserve"> на уровне страны, региона, корпорации</w:t>
      </w:r>
    </w:p>
    <w:p w14:paraId="62FF5AE3" w14:textId="6EFE62FC" w:rsidR="000C0CDA" w:rsidRPr="009D0348" w:rsidRDefault="000C0CDA" w:rsidP="009D0348">
      <w:pPr>
        <w:pStyle w:val="af0"/>
        <w:widowControl w:val="0"/>
        <w:numPr>
          <w:ilvl w:val="0"/>
          <w:numId w:val="19"/>
        </w:numPr>
        <w:tabs>
          <w:tab w:val="left" w:pos="993"/>
        </w:tabs>
        <w:spacing w:after="0" w:line="240" w:lineRule="auto"/>
        <w:ind w:left="0" w:firstLine="709"/>
        <w:jc w:val="both"/>
        <w:rPr>
          <w:rFonts w:ascii="Times New Roman" w:eastAsia="Times New Roman" w:hAnsi="Times New Roman"/>
          <w:bCs/>
          <w:sz w:val="28"/>
          <w:szCs w:val="28"/>
          <w:lang w:eastAsia="ru-RU"/>
        </w:rPr>
      </w:pPr>
      <w:r w:rsidRPr="009D0348">
        <w:rPr>
          <w:rFonts w:ascii="Times New Roman" w:eastAsia="Times New Roman" w:hAnsi="Times New Roman"/>
          <w:bCs/>
          <w:sz w:val="28"/>
          <w:szCs w:val="28"/>
          <w:lang w:eastAsia="ru-RU"/>
        </w:rPr>
        <w:t>В чем заключается роль бизнеса в реализации стратегии устойчивого развити</w:t>
      </w:r>
      <w:r w:rsidR="00EC0036" w:rsidRPr="009D0348">
        <w:rPr>
          <w:rFonts w:ascii="Times New Roman" w:eastAsia="Times New Roman" w:hAnsi="Times New Roman"/>
          <w:bCs/>
          <w:sz w:val="28"/>
          <w:szCs w:val="28"/>
          <w:lang w:eastAsia="ru-RU"/>
        </w:rPr>
        <w:t xml:space="preserve">я? </w:t>
      </w:r>
    </w:p>
    <w:p w14:paraId="2DF55602" w14:textId="5442E61E" w:rsidR="003978D8" w:rsidRPr="009D0348" w:rsidRDefault="003978D8" w:rsidP="009D0348">
      <w:pPr>
        <w:pStyle w:val="af0"/>
        <w:widowControl w:val="0"/>
        <w:numPr>
          <w:ilvl w:val="0"/>
          <w:numId w:val="19"/>
        </w:numPr>
        <w:tabs>
          <w:tab w:val="left" w:pos="993"/>
        </w:tabs>
        <w:spacing w:after="0" w:line="240" w:lineRule="auto"/>
        <w:ind w:left="0" w:firstLine="709"/>
        <w:jc w:val="both"/>
        <w:rPr>
          <w:rFonts w:ascii="Times New Roman" w:eastAsia="Times New Roman" w:hAnsi="Times New Roman"/>
          <w:bCs/>
          <w:sz w:val="28"/>
          <w:szCs w:val="28"/>
          <w:lang w:eastAsia="ru-RU"/>
        </w:rPr>
      </w:pPr>
      <w:r w:rsidRPr="009D0348">
        <w:rPr>
          <w:rFonts w:ascii="Times New Roman" w:eastAsia="Times New Roman" w:hAnsi="Times New Roman"/>
          <w:bCs/>
          <w:sz w:val="28"/>
          <w:szCs w:val="28"/>
          <w:lang w:eastAsia="ru-RU"/>
        </w:rPr>
        <w:t xml:space="preserve">Определите </w:t>
      </w:r>
      <w:r w:rsidR="007F515E" w:rsidRPr="009D0348">
        <w:rPr>
          <w:rFonts w:ascii="Times New Roman" w:eastAsia="Times New Roman" w:hAnsi="Times New Roman"/>
          <w:bCs/>
          <w:sz w:val="28"/>
          <w:szCs w:val="28"/>
          <w:lang w:eastAsia="ru-RU"/>
        </w:rPr>
        <w:t xml:space="preserve">экологические </w:t>
      </w:r>
      <w:r w:rsidR="000C0CDA" w:rsidRPr="009D0348">
        <w:rPr>
          <w:rFonts w:ascii="Times New Roman" w:eastAsia="Times New Roman" w:hAnsi="Times New Roman"/>
          <w:bCs/>
          <w:sz w:val="28"/>
          <w:szCs w:val="28"/>
          <w:lang w:eastAsia="ru-RU"/>
        </w:rPr>
        <w:t xml:space="preserve">факторы, влияющие на развитие </w:t>
      </w:r>
      <w:r w:rsidR="00C9205A" w:rsidRPr="009D0348">
        <w:rPr>
          <w:rFonts w:ascii="Times New Roman" w:eastAsia="Times New Roman" w:hAnsi="Times New Roman"/>
          <w:bCs/>
          <w:sz w:val="28"/>
          <w:szCs w:val="28"/>
          <w:lang w:eastAsia="ru-RU"/>
        </w:rPr>
        <w:t>хозяйствующих субъектов</w:t>
      </w:r>
    </w:p>
    <w:p w14:paraId="37786CD3" w14:textId="2A53E81C" w:rsidR="00C9205A" w:rsidRPr="009D0348" w:rsidRDefault="00C9205A" w:rsidP="009D0348">
      <w:pPr>
        <w:pStyle w:val="af0"/>
        <w:widowControl w:val="0"/>
        <w:numPr>
          <w:ilvl w:val="0"/>
          <w:numId w:val="19"/>
        </w:numPr>
        <w:tabs>
          <w:tab w:val="left" w:pos="993"/>
        </w:tabs>
        <w:spacing w:after="0" w:line="240" w:lineRule="auto"/>
        <w:ind w:left="0" w:firstLine="709"/>
        <w:jc w:val="both"/>
        <w:rPr>
          <w:rFonts w:ascii="Times New Roman" w:eastAsia="Times New Roman" w:hAnsi="Times New Roman"/>
          <w:bCs/>
          <w:sz w:val="28"/>
          <w:szCs w:val="28"/>
          <w:lang w:eastAsia="ru-RU"/>
        </w:rPr>
      </w:pPr>
      <w:r w:rsidRPr="009D0348">
        <w:rPr>
          <w:rFonts w:ascii="Times New Roman" w:eastAsia="Times New Roman" w:hAnsi="Times New Roman"/>
          <w:bCs/>
          <w:sz w:val="28"/>
          <w:szCs w:val="28"/>
          <w:lang w:eastAsia="ru-RU"/>
        </w:rPr>
        <w:t>Что такое нефинансовая отчетность компаний и как она формируется?</w:t>
      </w:r>
    </w:p>
    <w:p w14:paraId="21F3A535" w14:textId="1835C8EA" w:rsidR="00C9205A" w:rsidRPr="009D0348" w:rsidRDefault="00C9205A" w:rsidP="009D0348">
      <w:pPr>
        <w:pStyle w:val="af0"/>
        <w:widowControl w:val="0"/>
        <w:numPr>
          <w:ilvl w:val="0"/>
          <w:numId w:val="19"/>
        </w:numPr>
        <w:tabs>
          <w:tab w:val="left" w:pos="993"/>
        </w:tabs>
        <w:spacing w:after="0" w:line="240" w:lineRule="auto"/>
        <w:ind w:left="0" w:firstLine="709"/>
        <w:jc w:val="both"/>
        <w:rPr>
          <w:rFonts w:ascii="Times New Roman" w:eastAsia="Times New Roman" w:hAnsi="Times New Roman"/>
          <w:bCs/>
          <w:sz w:val="28"/>
          <w:szCs w:val="28"/>
          <w:lang w:eastAsia="ru-RU"/>
        </w:rPr>
      </w:pPr>
      <w:r w:rsidRPr="009D0348">
        <w:rPr>
          <w:rFonts w:ascii="Times New Roman" w:eastAsia="Times New Roman" w:hAnsi="Times New Roman"/>
          <w:bCs/>
          <w:sz w:val="28"/>
          <w:szCs w:val="28"/>
          <w:lang w:eastAsia="ru-RU"/>
        </w:rPr>
        <w:t>Классификация экологических рисков и способы получения информации о каждом риске.</w:t>
      </w:r>
    </w:p>
    <w:p w14:paraId="2D9DA702" w14:textId="405F0EDF" w:rsidR="00C9205A" w:rsidRPr="009D0348" w:rsidRDefault="00C131A6" w:rsidP="009D0348">
      <w:pPr>
        <w:pStyle w:val="af0"/>
        <w:widowControl w:val="0"/>
        <w:numPr>
          <w:ilvl w:val="0"/>
          <w:numId w:val="19"/>
        </w:numPr>
        <w:tabs>
          <w:tab w:val="left" w:pos="993"/>
        </w:tabs>
        <w:spacing w:after="0" w:line="240" w:lineRule="auto"/>
        <w:ind w:left="0" w:firstLine="709"/>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 Как понимается солидарная и</w:t>
      </w:r>
      <w:r w:rsidR="005A6207">
        <w:rPr>
          <w:rFonts w:ascii="Times New Roman" w:eastAsia="Times New Roman" w:hAnsi="Times New Roman"/>
          <w:bCs/>
          <w:sz w:val="28"/>
          <w:szCs w:val="28"/>
          <w:lang w:eastAsia="ru-RU"/>
        </w:rPr>
        <w:t xml:space="preserve"> субсидиарная </w:t>
      </w:r>
      <w:r w:rsidR="00C9205A" w:rsidRPr="009D0348">
        <w:rPr>
          <w:rFonts w:ascii="Times New Roman" w:eastAsia="Times New Roman" w:hAnsi="Times New Roman"/>
          <w:bCs/>
          <w:sz w:val="28"/>
          <w:szCs w:val="28"/>
          <w:lang w:eastAsia="ru-RU"/>
        </w:rPr>
        <w:t>ответственность хозяйствующих субъектов при осуществлении эмиссии парниковых газов?</w:t>
      </w:r>
    </w:p>
    <w:p w14:paraId="457656EE" w14:textId="0B923AC4" w:rsidR="003978D8" w:rsidRPr="009D0348" w:rsidRDefault="003978D8" w:rsidP="009D0348">
      <w:pPr>
        <w:pStyle w:val="af0"/>
        <w:widowControl w:val="0"/>
        <w:numPr>
          <w:ilvl w:val="0"/>
          <w:numId w:val="19"/>
        </w:numPr>
        <w:tabs>
          <w:tab w:val="left" w:pos="993"/>
        </w:tabs>
        <w:spacing w:after="0" w:line="240" w:lineRule="auto"/>
        <w:ind w:left="0" w:firstLine="709"/>
        <w:jc w:val="both"/>
        <w:rPr>
          <w:rFonts w:ascii="Times New Roman" w:eastAsia="Times New Roman" w:hAnsi="Times New Roman"/>
          <w:bCs/>
          <w:sz w:val="28"/>
          <w:szCs w:val="28"/>
          <w:lang w:eastAsia="ru-RU"/>
        </w:rPr>
      </w:pPr>
      <w:r w:rsidRPr="009D0348">
        <w:rPr>
          <w:rFonts w:ascii="Times New Roman" w:eastAsia="Times New Roman" w:hAnsi="Times New Roman"/>
          <w:bCs/>
          <w:sz w:val="28"/>
          <w:szCs w:val="28"/>
          <w:lang w:eastAsia="ru-RU"/>
        </w:rPr>
        <w:t xml:space="preserve"> Сформулируйте</w:t>
      </w:r>
      <w:r w:rsidR="000C0CDA" w:rsidRPr="009D0348">
        <w:rPr>
          <w:rFonts w:ascii="Times New Roman" w:eastAsia="Times New Roman" w:hAnsi="Times New Roman"/>
          <w:bCs/>
          <w:sz w:val="28"/>
          <w:szCs w:val="28"/>
          <w:lang w:eastAsia="ru-RU"/>
        </w:rPr>
        <w:t xml:space="preserve"> ESG – принципы</w:t>
      </w:r>
      <w:r w:rsidRPr="009D0348">
        <w:rPr>
          <w:rFonts w:ascii="Times New Roman" w:eastAsia="Times New Roman" w:hAnsi="Times New Roman"/>
          <w:bCs/>
          <w:sz w:val="28"/>
          <w:szCs w:val="28"/>
          <w:lang w:eastAsia="ru-RU"/>
        </w:rPr>
        <w:t xml:space="preserve"> и возможности их применения на практике</w:t>
      </w:r>
    </w:p>
    <w:p w14:paraId="0950B374" w14:textId="1EE96DEA" w:rsidR="003978D8" w:rsidRPr="009D0348" w:rsidRDefault="003978D8" w:rsidP="009D0348">
      <w:pPr>
        <w:pStyle w:val="af0"/>
        <w:widowControl w:val="0"/>
        <w:numPr>
          <w:ilvl w:val="0"/>
          <w:numId w:val="19"/>
        </w:numPr>
        <w:tabs>
          <w:tab w:val="left" w:pos="993"/>
        </w:tabs>
        <w:spacing w:after="0" w:line="240" w:lineRule="auto"/>
        <w:ind w:left="0" w:firstLine="709"/>
        <w:jc w:val="both"/>
        <w:rPr>
          <w:rFonts w:ascii="Times New Roman" w:eastAsia="Times New Roman" w:hAnsi="Times New Roman"/>
          <w:bCs/>
          <w:sz w:val="28"/>
          <w:szCs w:val="28"/>
          <w:lang w:eastAsia="ru-RU"/>
        </w:rPr>
      </w:pPr>
      <w:r w:rsidRPr="009D0348">
        <w:rPr>
          <w:rFonts w:ascii="Times New Roman" w:eastAsia="Times New Roman" w:hAnsi="Times New Roman"/>
          <w:bCs/>
          <w:sz w:val="28"/>
          <w:szCs w:val="28"/>
          <w:lang w:eastAsia="ru-RU"/>
        </w:rPr>
        <w:t xml:space="preserve"> Дайте характеристику основным</w:t>
      </w:r>
      <w:r w:rsidR="000C0CDA" w:rsidRPr="009D0348">
        <w:rPr>
          <w:rFonts w:ascii="Times New Roman" w:eastAsia="Times New Roman" w:hAnsi="Times New Roman"/>
          <w:bCs/>
          <w:sz w:val="28"/>
          <w:szCs w:val="28"/>
          <w:lang w:eastAsia="ru-RU"/>
        </w:rPr>
        <w:t xml:space="preserve"> стандарт</w:t>
      </w:r>
      <w:r w:rsidRPr="009D0348">
        <w:rPr>
          <w:rFonts w:ascii="Times New Roman" w:eastAsia="Times New Roman" w:hAnsi="Times New Roman"/>
          <w:bCs/>
          <w:sz w:val="28"/>
          <w:szCs w:val="28"/>
          <w:lang w:eastAsia="ru-RU"/>
        </w:rPr>
        <w:t>ам</w:t>
      </w:r>
      <w:r w:rsidR="000C0CDA" w:rsidRPr="009D0348">
        <w:rPr>
          <w:rFonts w:ascii="Times New Roman" w:eastAsia="Times New Roman" w:hAnsi="Times New Roman"/>
          <w:bCs/>
          <w:sz w:val="28"/>
          <w:szCs w:val="28"/>
          <w:lang w:eastAsia="ru-RU"/>
        </w:rPr>
        <w:t xml:space="preserve"> </w:t>
      </w:r>
      <w:r w:rsidR="007F515E" w:rsidRPr="009D0348">
        <w:rPr>
          <w:rFonts w:ascii="Times New Roman" w:eastAsia="Times New Roman" w:hAnsi="Times New Roman"/>
          <w:bCs/>
          <w:sz w:val="28"/>
          <w:szCs w:val="28"/>
          <w:lang w:eastAsia="ru-RU"/>
        </w:rPr>
        <w:t xml:space="preserve">экологического риск-менеджмента </w:t>
      </w:r>
    </w:p>
    <w:p w14:paraId="3145AD16" w14:textId="1F2673F2" w:rsidR="003978D8" w:rsidRPr="009D0348" w:rsidRDefault="003978D8" w:rsidP="009D0348">
      <w:pPr>
        <w:pStyle w:val="af0"/>
        <w:widowControl w:val="0"/>
        <w:numPr>
          <w:ilvl w:val="0"/>
          <w:numId w:val="19"/>
        </w:numPr>
        <w:tabs>
          <w:tab w:val="left" w:pos="993"/>
        </w:tabs>
        <w:spacing w:after="0" w:line="240" w:lineRule="auto"/>
        <w:ind w:left="0" w:firstLine="709"/>
        <w:jc w:val="both"/>
        <w:rPr>
          <w:rFonts w:ascii="Times New Roman" w:eastAsia="Times New Roman" w:hAnsi="Times New Roman"/>
          <w:bCs/>
          <w:sz w:val="28"/>
          <w:szCs w:val="28"/>
          <w:lang w:eastAsia="ru-RU"/>
        </w:rPr>
      </w:pPr>
      <w:r w:rsidRPr="009D0348">
        <w:rPr>
          <w:rFonts w:ascii="Times New Roman" w:eastAsia="Times New Roman" w:hAnsi="Times New Roman"/>
          <w:bCs/>
          <w:sz w:val="28"/>
          <w:szCs w:val="28"/>
          <w:lang w:eastAsia="ru-RU"/>
        </w:rPr>
        <w:t xml:space="preserve"> Опишите процесс управление</w:t>
      </w:r>
      <w:r w:rsidR="000C0CDA" w:rsidRPr="009D0348">
        <w:rPr>
          <w:rFonts w:ascii="Times New Roman" w:eastAsia="Times New Roman" w:hAnsi="Times New Roman"/>
          <w:bCs/>
          <w:sz w:val="28"/>
          <w:szCs w:val="28"/>
          <w:lang w:eastAsia="ru-RU"/>
        </w:rPr>
        <w:t xml:space="preserve"> </w:t>
      </w:r>
      <w:r w:rsidR="007F515E" w:rsidRPr="009D0348">
        <w:rPr>
          <w:rFonts w:ascii="Times New Roman" w:eastAsia="Times New Roman" w:hAnsi="Times New Roman"/>
          <w:bCs/>
          <w:sz w:val="28"/>
          <w:szCs w:val="28"/>
          <w:lang w:eastAsia="ru-RU"/>
        </w:rPr>
        <w:t xml:space="preserve">экологическими </w:t>
      </w:r>
      <w:r w:rsidR="000C0CDA" w:rsidRPr="009D0348">
        <w:rPr>
          <w:rFonts w:ascii="Times New Roman" w:eastAsia="Times New Roman" w:hAnsi="Times New Roman"/>
          <w:bCs/>
          <w:sz w:val="28"/>
          <w:szCs w:val="28"/>
          <w:lang w:eastAsia="ru-RU"/>
        </w:rPr>
        <w:t>рисками в общей системе управления рисками организации</w:t>
      </w:r>
      <w:r w:rsidR="00EC0036" w:rsidRPr="009D0348">
        <w:rPr>
          <w:rFonts w:ascii="Times New Roman" w:eastAsia="Times New Roman" w:hAnsi="Times New Roman"/>
          <w:bCs/>
          <w:sz w:val="28"/>
          <w:szCs w:val="28"/>
          <w:lang w:eastAsia="ru-RU"/>
        </w:rPr>
        <w:t xml:space="preserve">? </w:t>
      </w:r>
    </w:p>
    <w:p w14:paraId="5EFB1D4E" w14:textId="46877473" w:rsidR="003978D8" w:rsidRPr="009D0348" w:rsidRDefault="003978D8" w:rsidP="009D0348">
      <w:pPr>
        <w:pStyle w:val="af0"/>
        <w:widowControl w:val="0"/>
        <w:numPr>
          <w:ilvl w:val="0"/>
          <w:numId w:val="19"/>
        </w:numPr>
        <w:tabs>
          <w:tab w:val="left" w:pos="993"/>
        </w:tabs>
        <w:spacing w:after="0" w:line="240" w:lineRule="auto"/>
        <w:ind w:left="0" w:firstLine="709"/>
        <w:jc w:val="both"/>
        <w:rPr>
          <w:rFonts w:ascii="Times New Roman" w:eastAsia="Times New Roman" w:hAnsi="Times New Roman"/>
          <w:bCs/>
          <w:sz w:val="28"/>
          <w:szCs w:val="28"/>
          <w:lang w:eastAsia="ru-RU"/>
        </w:rPr>
      </w:pPr>
      <w:r w:rsidRPr="009D0348">
        <w:rPr>
          <w:rFonts w:ascii="Times New Roman" w:eastAsia="Times New Roman" w:hAnsi="Times New Roman"/>
          <w:bCs/>
          <w:sz w:val="28"/>
          <w:szCs w:val="28"/>
          <w:lang w:eastAsia="ru-RU"/>
        </w:rPr>
        <w:t xml:space="preserve"> Как осуществляется р</w:t>
      </w:r>
      <w:r w:rsidR="000C0CDA" w:rsidRPr="009D0348">
        <w:rPr>
          <w:rFonts w:ascii="Times New Roman" w:eastAsia="Times New Roman" w:hAnsi="Times New Roman"/>
          <w:bCs/>
          <w:sz w:val="28"/>
          <w:szCs w:val="28"/>
          <w:lang w:eastAsia="ru-RU"/>
        </w:rPr>
        <w:t xml:space="preserve">азработка стратегии развития организации с учетом </w:t>
      </w:r>
      <w:r w:rsidR="007F515E" w:rsidRPr="009D0348">
        <w:rPr>
          <w:rFonts w:ascii="Times New Roman" w:eastAsia="Times New Roman" w:hAnsi="Times New Roman"/>
          <w:bCs/>
          <w:sz w:val="28"/>
          <w:szCs w:val="28"/>
          <w:lang w:eastAsia="ru-RU"/>
        </w:rPr>
        <w:t xml:space="preserve">экологических </w:t>
      </w:r>
      <w:r w:rsidR="000C0CDA" w:rsidRPr="009D0348">
        <w:rPr>
          <w:rFonts w:ascii="Times New Roman" w:eastAsia="Times New Roman" w:hAnsi="Times New Roman"/>
          <w:bCs/>
          <w:sz w:val="28"/>
          <w:szCs w:val="28"/>
          <w:lang w:eastAsia="ru-RU"/>
        </w:rPr>
        <w:t>рисков</w:t>
      </w:r>
      <w:r w:rsidR="00EC0036" w:rsidRPr="009D0348">
        <w:rPr>
          <w:rFonts w:ascii="Times New Roman" w:eastAsia="Times New Roman" w:hAnsi="Times New Roman"/>
          <w:bCs/>
          <w:sz w:val="28"/>
          <w:szCs w:val="28"/>
          <w:lang w:eastAsia="ru-RU"/>
        </w:rPr>
        <w:t xml:space="preserve">? </w:t>
      </w:r>
    </w:p>
    <w:p w14:paraId="558B2FA6" w14:textId="1BBB0070" w:rsidR="000C4CD2" w:rsidRPr="009D0348" w:rsidRDefault="000C4CD2" w:rsidP="009D0348">
      <w:pPr>
        <w:pStyle w:val="af0"/>
        <w:widowControl w:val="0"/>
        <w:numPr>
          <w:ilvl w:val="0"/>
          <w:numId w:val="19"/>
        </w:numPr>
        <w:tabs>
          <w:tab w:val="left" w:pos="993"/>
        </w:tabs>
        <w:spacing w:after="0" w:line="240" w:lineRule="auto"/>
        <w:ind w:left="0" w:firstLine="709"/>
        <w:jc w:val="both"/>
        <w:rPr>
          <w:rFonts w:ascii="Times New Roman" w:eastAsia="Times New Roman" w:hAnsi="Times New Roman"/>
          <w:bCs/>
          <w:sz w:val="28"/>
          <w:szCs w:val="28"/>
          <w:lang w:eastAsia="ru-RU"/>
        </w:rPr>
      </w:pPr>
      <w:r w:rsidRPr="009D0348">
        <w:rPr>
          <w:rFonts w:ascii="Times New Roman" w:eastAsia="Times New Roman" w:hAnsi="Times New Roman"/>
          <w:bCs/>
          <w:sz w:val="28"/>
          <w:szCs w:val="28"/>
          <w:lang w:eastAsia="ru-RU"/>
        </w:rPr>
        <w:t>Активная и пассивная политика управления экологическими рисками корпораций</w:t>
      </w:r>
    </w:p>
    <w:p w14:paraId="4728F2DB" w14:textId="77777777" w:rsidR="0002647E" w:rsidRPr="009D0348" w:rsidRDefault="003978D8" w:rsidP="009D0348">
      <w:pPr>
        <w:pStyle w:val="af0"/>
        <w:widowControl w:val="0"/>
        <w:numPr>
          <w:ilvl w:val="0"/>
          <w:numId w:val="19"/>
        </w:numPr>
        <w:tabs>
          <w:tab w:val="left" w:pos="993"/>
        </w:tabs>
        <w:spacing w:after="0" w:line="240" w:lineRule="auto"/>
        <w:ind w:left="0" w:firstLine="709"/>
        <w:jc w:val="both"/>
        <w:rPr>
          <w:rFonts w:ascii="Times New Roman" w:eastAsia="Times New Roman" w:hAnsi="Times New Roman"/>
          <w:bCs/>
          <w:sz w:val="28"/>
          <w:szCs w:val="28"/>
          <w:lang w:eastAsia="ru-RU"/>
        </w:rPr>
      </w:pPr>
      <w:r w:rsidRPr="009D0348">
        <w:rPr>
          <w:rFonts w:ascii="Times New Roman" w:eastAsia="Times New Roman" w:hAnsi="Times New Roman"/>
          <w:bCs/>
          <w:sz w:val="28"/>
          <w:szCs w:val="28"/>
          <w:lang w:eastAsia="ru-RU"/>
        </w:rPr>
        <w:t>Назовите основные ф</w:t>
      </w:r>
      <w:r w:rsidR="000C0CDA" w:rsidRPr="009D0348">
        <w:rPr>
          <w:rFonts w:ascii="Times New Roman" w:eastAsia="Times New Roman" w:hAnsi="Times New Roman"/>
          <w:bCs/>
          <w:sz w:val="28"/>
          <w:szCs w:val="28"/>
          <w:lang w:eastAsia="ru-RU"/>
        </w:rPr>
        <w:t xml:space="preserve">ункции организационной структуры в части управления </w:t>
      </w:r>
      <w:r w:rsidR="007F515E" w:rsidRPr="009D0348">
        <w:rPr>
          <w:rFonts w:ascii="Times New Roman" w:eastAsia="Times New Roman" w:hAnsi="Times New Roman"/>
          <w:bCs/>
          <w:sz w:val="28"/>
          <w:szCs w:val="28"/>
          <w:lang w:eastAsia="ru-RU"/>
        </w:rPr>
        <w:t xml:space="preserve">экологическими </w:t>
      </w:r>
      <w:r w:rsidR="000C0CDA" w:rsidRPr="009D0348">
        <w:rPr>
          <w:rFonts w:ascii="Times New Roman" w:eastAsia="Times New Roman" w:hAnsi="Times New Roman"/>
          <w:bCs/>
          <w:sz w:val="28"/>
          <w:szCs w:val="28"/>
          <w:lang w:eastAsia="ru-RU"/>
        </w:rPr>
        <w:t>рисками</w:t>
      </w:r>
      <w:r w:rsidR="00EC0036" w:rsidRPr="009D0348">
        <w:rPr>
          <w:rFonts w:ascii="Times New Roman" w:eastAsia="Times New Roman" w:hAnsi="Times New Roman"/>
          <w:bCs/>
          <w:sz w:val="28"/>
          <w:szCs w:val="28"/>
          <w:lang w:eastAsia="ru-RU"/>
        </w:rPr>
        <w:t>?</w:t>
      </w:r>
    </w:p>
    <w:p w14:paraId="32405D85" w14:textId="33F9F88E" w:rsidR="003978D8" w:rsidRPr="009D0348" w:rsidRDefault="00EC0036" w:rsidP="009D0348">
      <w:pPr>
        <w:pStyle w:val="af0"/>
        <w:widowControl w:val="0"/>
        <w:numPr>
          <w:ilvl w:val="0"/>
          <w:numId w:val="19"/>
        </w:numPr>
        <w:tabs>
          <w:tab w:val="left" w:pos="993"/>
        </w:tabs>
        <w:spacing w:after="0" w:line="240" w:lineRule="auto"/>
        <w:ind w:left="0" w:firstLine="709"/>
        <w:jc w:val="both"/>
        <w:rPr>
          <w:rFonts w:ascii="Times New Roman" w:eastAsia="Times New Roman" w:hAnsi="Times New Roman"/>
          <w:bCs/>
          <w:sz w:val="28"/>
          <w:szCs w:val="28"/>
          <w:lang w:eastAsia="ru-RU"/>
        </w:rPr>
      </w:pPr>
      <w:r w:rsidRPr="009D0348">
        <w:rPr>
          <w:rFonts w:ascii="Times New Roman" w:eastAsia="Times New Roman" w:hAnsi="Times New Roman"/>
          <w:bCs/>
          <w:sz w:val="28"/>
          <w:szCs w:val="28"/>
          <w:lang w:eastAsia="ru-RU"/>
        </w:rPr>
        <w:t xml:space="preserve"> </w:t>
      </w:r>
      <w:r w:rsidR="000C0CDA" w:rsidRPr="009D0348">
        <w:rPr>
          <w:rFonts w:ascii="Times New Roman" w:eastAsia="Times New Roman" w:hAnsi="Times New Roman"/>
          <w:bCs/>
          <w:sz w:val="28"/>
          <w:szCs w:val="28"/>
          <w:lang w:eastAsia="ru-RU"/>
        </w:rPr>
        <w:t xml:space="preserve"> </w:t>
      </w:r>
      <w:r w:rsidR="0002647E" w:rsidRPr="009D0348">
        <w:rPr>
          <w:rFonts w:ascii="Times New Roman" w:eastAsia="Times New Roman" w:hAnsi="Times New Roman"/>
          <w:bCs/>
          <w:sz w:val="28"/>
          <w:szCs w:val="28"/>
          <w:lang w:eastAsia="ru-RU"/>
        </w:rPr>
        <w:t>Охарактеризуйте основные методы количественной оценки экологических рисков</w:t>
      </w:r>
    </w:p>
    <w:p w14:paraId="4A7BE6A0" w14:textId="22BE4CE3" w:rsidR="003978D8" w:rsidRPr="009D0348" w:rsidRDefault="003978D8" w:rsidP="009D0348">
      <w:pPr>
        <w:pStyle w:val="af0"/>
        <w:widowControl w:val="0"/>
        <w:numPr>
          <w:ilvl w:val="0"/>
          <w:numId w:val="19"/>
        </w:numPr>
        <w:tabs>
          <w:tab w:val="left" w:pos="993"/>
        </w:tabs>
        <w:spacing w:after="0" w:line="240" w:lineRule="auto"/>
        <w:ind w:left="0" w:firstLine="709"/>
        <w:jc w:val="both"/>
        <w:rPr>
          <w:rFonts w:ascii="Times New Roman" w:eastAsia="Times New Roman" w:hAnsi="Times New Roman"/>
          <w:bCs/>
          <w:sz w:val="28"/>
          <w:szCs w:val="28"/>
          <w:lang w:eastAsia="ru-RU"/>
        </w:rPr>
      </w:pPr>
      <w:r w:rsidRPr="009D0348">
        <w:rPr>
          <w:rFonts w:ascii="Times New Roman" w:eastAsia="Times New Roman" w:hAnsi="Times New Roman"/>
          <w:bCs/>
          <w:sz w:val="28"/>
          <w:szCs w:val="28"/>
          <w:lang w:eastAsia="ru-RU"/>
        </w:rPr>
        <w:t xml:space="preserve"> Как формируется </w:t>
      </w:r>
      <w:r w:rsidR="007F515E" w:rsidRPr="009D0348">
        <w:rPr>
          <w:rFonts w:ascii="Times New Roman" w:eastAsia="Times New Roman" w:hAnsi="Times New Roman"/>
          <w:bCs/>
          <w:sz w:val="28"/>
          <w:szCs w:val="28"/>
          <w:lang w:eastAsia="ru-RU"/>
        </w:rPr>
        <w:t xml:space="preserve">экологическая </w:t>
      </w:r>
      <w:r w:rsidR="000C0CDA" w:rsidRPr="009D0348">
        <w:rPr>
          <w:rFonts w:ascii="Times New Roman" w:eastAsia="Times New Roman" w:hAnsi="Times New Roman"/>
          <w:bCs/>
          <w:sz w:val="28"/>
          <w:szCs w:val="28"/>
          <w:lang w:eastAsia="ru-RU"/>
        </w:rPr>
        <w:t>отчетность и</w:t>
      </w:r>
      <w:r w:rsidRPr="009D0348">
        <w:rPr>
          <w:rFonts w:ascii="Times New Roman" w:eastAsia="Times New Roman" w:hAnsi="Times New Roman"/>
          <w:bCs/>
          <w:sz w:val="28"/>
          <w:szCs w:val="28"/>
          <w:lang w:eastAsia="ru-RU"/>
        </w:rPr>
        <w:t xml:space="preserve"> осуществляется</w:t>
      </w:r>
      <w:r w:rsidR="000C0CDA" w:rsidRPr="009D0348">
        <w:rPr>
          <w:rFonts w:ascii="Times New Roman" w:eastAsia="Times New Roman" w:hAnsi="Times New Roman"/>
          <w:bCs/>
          <w:sz w:val="28"/>
          <w:szCs w:val="28"/>
          <w:lang w:eastAsia="ru-RU"/>
        </w:rPr>
        <w:t xml:space="preserve"> раскрытие информации</w:t>
      </w:r>
      <w:r w:rsidR="00EC0036" w:rsidRPr="009D0348">
        <w:rPr>
          <w:rFonts w:ascii="Times New Roman" w:eastAsia="Times New Roman" w:hAnsi="Times New Roman"/>
          <w:bCs/>
          <w:sz w:val="28"/>
          <w:szCs w:val="28"/>
          <w:lang w:eastAsia="ru-RU"/>
        </w:rPr>
        <w:t xml:space="preserve">? </w:t>
      </w:r>
    </w:p>
    <w:p w14:paraId="1F6DB907" w14:textId="1F7DCE0E" w:rsidR="003978D8" w:rsidRPr="009D0348" w:rsidRDefault="003978D8" w:rsidP="009D0348">
      <w:pPr>
        <w:pStyle w:val="af0"/>
        <w:widowControl w:val="0"/>
        <w:numPr>
          <w:ilvl w:val="0"/>
          <w:numId w:val="19"/>
        </w:numPr>
        <w:tabs>
          <w:tab w:val="left" w:pos="993"/>
        </w:tabs>
        <w:spacing w:after="0" w:line="240" w:lineRule="auto"/>
        <w:ind w:left="0" w:firstLine="709"/>
        <w:jc w:val="both"/>
        <w:rPr>
          <w:rFonts w:ascii="Times New Roman" w:eastAsia="Times New Roman" w:hAnsi="Times New Roman"/>
          <w:bCs/>
          <w:sz w:val="28"/>
          <w:szCs w:val="28"/>
          <w:lang w:eastAsia="ru-RU"/>
        </w:rPr>
      </w:pPr>
      <w:r w:rsidRPr="009D0348">
        <w:rPr>
          <w:rFonts w:ascii="Times New Roman" w:eastAsia="Times New Roman" w:hAnsi="Times New Roman"/>
          <w:bCs/>
          <w:sz w:val="28"/>
          <w:szCs w:val="28"/>
          <w:lang w:eastAsia="ru-RU"/>
        </w:rPr>
        <w:t xml:space="preserve"> В чем заключается сущность реализации э</w:t>
      </w:r>
      <w:r w:rsidR="000C0CDA" w:rsidRPr="009D0348">
        <w:rPr>
          <w:rFonts w:ascii="Times New Roman" w:eastAsia="Times New Roman" w:hAnsi="Times New Roman"/>
          <w:bCs/>
          <w:sz w:val="28"/>
          <w:szCs w:val="28"/>
          <w:lang w:eastAsia="ru-RU"/>
        </w:rPr>
        <w:t>кологическ</w:t>
      </w:r>
      <w:r w:rsidRPr="009D0348">
        <w:rPr>
          <w:rFonts w:ascii="Times New Roman" w:eastAsia="Times New Roman" w:hAnsi="Times New Roman"/>
          <w:bCs/>
          <w:sz w:val="28"/>
          <w:szCs w:val="28"/>
          <w:lang w:eastAsia="ru-RU"/>
        </w:rPr>
        <w:t>ого</w:t>
      </w:r>
      <w:r w:rsidR="000C0CDA" w:rsidRPr="009D0348">
        <w:rPr>
          <w:rFonts w:ascii="Times New Roman" w:eastAsia="Times New Roman" w:hAnsi="Times New Roman"/>
          <w:bCs/>
          <w:sz w:val="28"/>
          <w:szCs w:val="28"/>
          <w:lang w:eastAsia="ru-RU"/>
        </w:rPr>
        <w:t xml:space="preserve"> </w:t>
      </w:r>
      <w:proofErr w:type="spellStart"/>
      <w:r w:rsidR="000C0CDA" w:rsidRPr="009D0348">
        <w:rPr>
          <w:rFonts w:ascii="Times New Roman" w:eastAsia="Times New Roman" w:hAnsi="Times New Roman"/>
          <w:bCs/>
          <w:sz w:val="28"/>
          <w:szCs w:val="28"/>
          <w:lang w:eastAsia="ru-RU"/>
        </w:rPr>
        <w:t>комплаенс</w:t>
      </w:r>
      <w:r w:rsidRPr="009D0348">
        <w:rPr>
          <w:rFonts w:ascii="Times New Roman" w:eastAsia="Times New Roman" w:hAnsi="Times New Roman"/>
          <w:bCs/>
          <w:sz w:val="28"/>
          <w:szCs w:val="28"/>
          <w:lang w:eastAsia="ru-RU"/>
        </w:rPr>
        <w:t>а</w:t>
      </w:r>
      <w:proofErr w:type="spellEnd"/>
      <w:r w:rsidR="000C0CDA" w:rsidRPr="009D0348">
        <w:rPr>
          <w:rFonts w:ascii="Times New Roman" w:eastAsia="Times New Roman" w:hAnsi="Times New Roman"/>
          <w:bCs/>
          <w:sz w:val="28"/>
          <w:szCs w:val="28"/>
          <w:lang w:eastAsia="ru-RU"/>
        </w:rPr>
        <w:t xml:space="preserve"> в системе корпоративного управления</w:t>
      </w:r>
      <w:r w:rsidR="00EC0036" w:rsidRPr="009D0348">
        <w:rPr>
          <w:rFonts w:ascii="Times New Roman" w:eastAsia="Times New Roman" w:hAnsi="Times New Roman"/>
          <w:bCs/>
          <w:sz w:val="28"/>
          <w:szCs w:val="28"/>
          <w:lang w:eastAsia="ru-RU"/>
        </w:rPr>
        <w:t xml:space="preserve">? </w:t>
      </w:r>
    </w:p>
    <w:p w14:paraId="7CF5A5B6" w14:textId="51CF10EB" w:rsidR="003978D8" w:rsidRPr="009D0348" w:rsidRDefault="003978D8" w:rsidP="009D0348">
      <w:pPr>
        <w:pStyle w:val="af0"/>
        <w:widowControl w:val="0"/>
        <w:numPr>
          <w:ilvl w:val="0"/>
          <w:numId w:val="19"/>
        </w:numPr>
        <w:tabs>
          <w:tab w:val="left" w:pos="993"/>
        </w:tabs>
        <w:spacing w:after="0" w:line="240" w:lineRule="auto"/>
        <w:ind w:left="0" w:firstLine="709"/>
        <w:jc w:val="both"/>
        <w:rPr>
          <w:rFonts w:ascii="Times New Roman" w:eastAsia="Times New Roman" w:hAnsi="Times New Roman"/>
          <w:bCs/>
          <w:sz w:val="28"/>
          <w:szCs w:val="28"/>
          <w:lang w:eastAsia="ru-RU"/>
        </w:rPr>
      </w:pPr>
      <w:r w:rsidRPr="009D0348">
        <w:rPr>
          <w:rFonts w:ascii="Times New Roman" w:eastAsia="Times New Roman" w:hAnsi="Times New Roman"/>
          <w:bCs/>
          <w:sz w:val="28"/>
          <w:szCs w:val="28"/>
          <w:lang w:eastAsia="ru-RU"/>
        </w:rPr>
        <w:t xml:space="preserve"> </w:t>
      </w:r>
      <w:r w:rsidR="003C5C69" w:rsidRPr="009D0348">
        <w:rPr>
          <w:rFonts w:ascii="Times New Roman" w:eastAsia="Times New Roman" w:hAnsi="Times New Roman"/>
          <w:bCs/>
          <w:sz w:val="28"/>
          <w:szCs w:val="28"/>
          <w:lang w:eastAsia="ru-RU"/>
        </w:rPr>
        <w:t xml:space="preserve"> В чем проявляется </w:t>
      </w:r>
      <w:r w:rsidR="00EC0036" w:rsidRPr="009D0348">
        <w:rPr>
          <w:rFonts w:ascii="Times New Roman" w:eastAsia="Times New Roman" w:hAnsi="Times New Roman"/>
          <w:bCs/>
          <w:sz w:val="28"/>
          <w:szCs w:val="28"/>
          <w:lang w:eastAsia="ru-RU"/>
        </w:rPr>
        <w:t>с</w:t>
      </w:r>
      <w:r w:rsidR="000C0CDA" w:rsidRPr="009D0348">
        <w:rPr>
          <w:rFonts w:ascii="Times New Roman" w:eastAsia="Times New Roman" w:hAnsi="Times New Roman"/>
          <w:bCs/>
          <w:sz w:val="28"/>
          <w:szCs w:val="28"/>
          <w:lang w:eastAsia="ru-RU"/>
        </w:rPr>
        <w:t>тратегия и бизнес-модель ESG- банкинга</w:t>
      </w:r>
      <w:r w:rsidR="00EC0036" w:rsidRPr="009D0348">
        <w:rPr>
          <w:rFonts w:ascii="Times New Roman" w:eastAsia="Times New Roman" w:hAnsi="Times New Roman"/>
          <w:bCs/>
          <w:sz w:val="28"/>
          <w:szCs w:val="28"/>
          <w:lang w:eastAsia="ru-RU"/>
        </w:rPr>
        <w:t xml:space="preserve">? </w:t>
      </w:r>
    </w:p>
    <w:p w14:paraId="52F1B524" w14:textId="7D9AF2A5" w:rsidR="003978D8" w:rsidRPr="009D0348" w:rsidRDefault="003978D8" w:rsidP="009D0348">
      <w:pPr>
        <w:pStyle w:val="af0"/>
        <w:widowControl w:val="0"/>
        <w:numPr>
          <w:ilvl w:val="0"/>
          <w:numId w:val="19"/>
        </w:numPr>
        <w:tabs>
          <w:tab w:val="left" w:pos="993"/>
        </w:tabs>
        <w:spacing w:after="0" w:line="240" w:lineRule="auto"/>
        <w:ind w:left="0" w:firstLine="709"/>
        <w:jc w:val="both"/>
        <w:rPr>
          <w:rFonts w:ascii="Times New Roman" w:eastAsia="Times New Roman" w:hAnsi="Times New Roman"/>
          <w:bCs/>
          <w:sz w:val="28"/>
          <w:szCs w:val="28"/>
          <w:lang w:eastAsia="ru-RU"/>
        </w:rPr>
      </w:pPr>
      <w:r w:rsidRPr="009D0348">
        <w:rPr>
          <w:rFonts w:ascii="Times New Roman" w:eastAsia="Times New Roman" w:hAnsi="Times New Roman"/>
          <w:bCs/>
          <w:sz w:val="28"/>
          <w:szCs w:val="28"/>
          <w:lang w:eastAsia="ru-RU"/>
        </w:rPr>
        <w:t xml:space="preserve"> Как осуществляется у</w:t>
      </w:r>
      <w:r w:rsidR="000C0CDA" w:rsidRPr="009D0348">
        <w:rPr>
          <w:rFonts w:ascii="Times New Roman" w:eastAsia="Times New Roman" w:hAnsi="Times New Roman"/>
          <w:bCs/>
          <w:sz w:val="28"/>
          <w:szCs w:val="28"/>
          <w:lang w:eastAsia="ru-RU"/>
        </w:rPr>
        <w:t>правление рисками и капиталом в соответствии с ESG-принципами</w:t>
      </w:r>
      <w:r w:rsidR="003C5C69" w:rsidRPr="009D0348">
        <w:rPr>
          <w:rFonts w:ascii="Times New Roman" w:eastAsia="Times New Roman" w:hAnsi="Times New Roman"/>
          <w:bCs/>
          <w:sz w:val="28"/>
          <w:szCs w:val="28"/>
          <w:lang w:eastAsia="ru-RU"/>
        </w:rPr>
        <w:t>?</w:t>
      </w:r>
      <w:r w:rsidR="000C0CDA" w:rsidRPr="009D0348">
        <w:rPr>
          <w:rFonts w:ascii="Times New Roman" w:eastAsia="Times New Roman" w:hAnsi="Times New Roman"/>
          <w:bCs/>
          <w:sz w:val="28"/>
          <w:szCs w:val="28"/>
          <w:lang w:eastAsia="ru-RU"/>
        </w:rPr>
        <w:t xml:space="preserve"> </w:t>
      </w:r>
    </w:p>
    <w:p w14:paraId="7D7272AF" w14:textId="25D0334C" w:rsidR="003978D8" w:rsidRPr="009D0348" w:rsidRDefault="003978D8" w:rsidP="009D0348">
      <w:pPr>
        <w:pStyle w:val="af0"/>
        <w:widowControl w:val="0"/>
        <w:numPr>
          <w:ilvl w:val="0"/>
          <w:numId w:val="19"/>
        </w:numPr>
        <w:tabs>
          <w:tab w:val="left" w:pos="993"/>
        </w:tabs>
        <w:spacing w:after="0" w:line="240" w:lineRule="auto"/>
        <w:ind w:left="0" w:firstLine="709"/>
        <w:jc w:val="both"/>
        <w:rPr>
          <w:rFonts w:ascii="Times New Roman" w:eastAsia="Times New Roman" w:hAnsi="Times New Roman"/>
          <w:bCs/>
          <w:sz w:val="28"/>
          <w:szCs w:val="28"/>
          <w:lang w:eastAsia="ru-RU"/>
        </w:rPr>
      </w:pPr>
      <w:r w:rsidRPr="009D0348">
        <w:rPr>
          <w:rFonts w:ascii="Times New Roman" w:eastAsia="Times New Roman" w:hAnsi="Times New Roman"/>
          <w:bCs/>
          <w:sz w:val="28"/>
          <w:szCs w:val="28"/>
          <w:lang w:eastAsia="ru-RU"/>
        </w:rPr>
        <w:t>Назовите основные процедуры в</w:t>
      </w:r>
      <w:r w:rsidR="000C0CDA" w:rsidRPr="009D0348">
        <w:rPr>
          <w:rFonts w:ascii="Times New Roman" w:eastAsia="Times New Roman" w:hAnsi="Times New Roman"/>
          <w:bCs/>
          <w:sz w:val="28"/>
          <w:szCs w:val="28"/>
          <w:lang w:eastAsia="ru-RU"/>
        </w:rPr>
        <w:t>нутренн</w:t>
      </w:r>
      <w:r w:rsidRPr="009D0348">
        <w:rPr>
          <w:rFonts w:ascii="Times New Roman" w:eastAsia="Times New Roman" w:hAnsi="Times New Roman"/>
          <w:bCs/>
          <w:sz w:val="28"/>
          <w:szCs w:val="28"/>
          <w:lang w:eastAsia="ru-RU"/>
        </w:rPr>
        <w:t>его</w:t>
      </w:r>
      <w:r w:rsidR="000C0CDA" w:rsidRPr="009D0348">
        <w:rPr>
          <w:rFonts w:ascii="Times New Roman" w:eastAsia="Times New Roman" w:hAnsi="Times New Roman"/>
          <w:bCs/>
          <w:sz w:val="28"/>
          <w:szCs w:val="28"/>
          <w:lang w:eastAsia="ru-RU"/>
        </w:rPr>
        <w:t xml:space="preserve"> аудит</w:t>
      </w:r>
      <w:r w:rsidRPr="009D0348">
        <w:rPr>
          <w:rFonts w:ascii="Times New Roman" w:eastAsia="Times New Roman" w:hAnsi="Times New Roman"/>
          <w:bCs/>
          <w:sz w:val="28"/>
          <w:szCs w:val="28"/>
          <w:lang w:eastAsia="ru-RU"/>
        </w:rPr>
        <w:t>а</w:t>
      </w:r>
      <w:r w:rsidR="000C0CDA" w:rsidRPr="009D0348">
        <w:rPr>
          <w:rFonts w:ascii="Times New Roman" w:eastAsia="Times New Roman" w:hAnsi="Times New Roman"/>
          <w:bCs/>
          <w:sz w:val="28"/>
          <w:szCs w:val="28"/>
          <w:lang w:eastAsia="ru-RU"/>
        </w:rPr>
        <w:t xml:space="preserve"> и </w:t>
      </w:r>
      <w:proofErr w:type="spellStart"/>
      <w:r w:rsidR="000C0CDA" w:rsidRPr="009D0348">
        <w:rPr>
          <w:rFonts w:ascii="Times New Roman" w:eastAsia="Times New Roman" w:hAnsi="Times New Roman"/>
          <w:bCs/>
          <w:sz w:val="28"/>
          <w:szCs w:val="28"/>
          <w:lang w:eastAsia="ru-RU"/>
        </w:rPr>
        <w:t>комплаенс</w:t>
      </w:r>
      <w:proofErr w:type="spellEnd"/>
      <w:r w:rsidR="000C0CDA" w:rsidRPr="009D0348">
        <w:rPr>
          <w:rFonts w:ascii="Times New Roman" w:eastAsia="Times New Roman" w:hAnsi="Times New Roman"/>
          <w:bCs/>
          <w:sz w:val="28"/>
          <w:szCs w:val="28"/>
          <w:lang w:eastAsia="ru-RU"/>
        </w:rPr>
        <w:t xml:space="preserve"> в ESG-банкинге</w:t>
      </w:r>
    </w:p>
    <w:p w14:paraId="2293D6FC" w14:textId="788F7F56" w:rsidR="003978D8" w:rsidRPr="009D0348" w:rsidRDefault="003978D8" w:rsidP="009D0348">
      <w:pPr>
        <w:pStyle w:val="af0"/>
        <w:widowControl w:val="0"/>
        <w:numPr>
          <w:ilvl w:val="0"/>
          <w:numId w:val="19"/>
        </w:numPr>
        <w:tabs>
          <w:tab w:val="left" w:pos="993"/>
        </w:tabs>
        <w:spacing w:after="0" w:line="240" w:lineRule="auto"/>
        <w:ind w:left="0" w:firstLine="709"/>
        <w:jc w:val="both"/>
        <w:rPr>
          <w:rFonts w:ascii="Times New Roman" w:eastAsia="Times New Roman" w:hAnsi="Times New Roman"/>
          <w:bCs/>
          <w:sz w:val="28"/>
          <w:szCs w:val="28"/>
          <w:lang w:eastAsia="ru-RU"/>
        </w:rPr>
      </w:pPr>
      <w:r w:rsidRPr="009D0348">
        <w:rPr>
          <w:rFonts w:ascii="Times New Roman" w:eastAsia="Times New Roman" w:hAnsi="Times New Roman"/>
          <w:bCs/>
          <w:sz w:val="28"/>
          <w:szCs w:val="28"/>
          <w:lang w:eastAsia="ru-RU"/>
        </w:rPr>
        <w:t xml:space="preserve"> Что представляет с</w:t>
      </w:r>
      <w:r w:rsidR="000C0CDA" w:rsidRPr="009D0348">
        <w:rPr>
          <w:rFonts w:ascii="Times New Roman" w:eastAsia="Times New Roman" w:hAnsi="Times New Roman"/>
          <w:bCs/>
          <w:sz w:val="28"/>
          <w:szCs w:val="28"/>
          <w:lang w:eastAsia="ru-RU"/>
        </w:rPr>
        <w:t>истема обеспечения экологической безопасности организации</w:t>
      </w:r>
      <w:r w:rsidR="003C5C69" w:rsidRPr="009D0348">
        <w:rPr>
          <w:rFonts w:ascii="Times New Roman" w:eastAsia="Times New Roman" w:hAnsi="Times New Roman"/>
          <w:bCs/>
          <w:sz w:val="28"/>
          <w:szCs w:val="28"/>
          <w:lang w:eastAsia="ru-RU"/>
        </w:rPr>
        <w:t xml:space="preserve">? </w:t>
      </w:r>
    </w:p>
    <w:p w14:paraId="2C9010DE" w14:textId="77777777" w:rsidR="003978D8" w:rsidRPr="009D0348" w:rsidRDefault="003978D8" w:rsidP="009D0348">
      <w:pPr>
        <w:pStyle w:val="af0"/>
        <w:widowControl w:val="0"/>
        <w:numPr>
          <w:ilvl w:val="0"/>
          <w:numId w:val="19"/>
        </w:numPr>
        <w:tabs>
          <w:tab w:val="left" w:pos="993"/>
        </w:tabs>
        <w:spacing w:after="0" w:line="240" w:lineRule="auto"/>
        <w:ind w:left="0" w:firstLine="709"/>
        <w:jc w:val="both"/>
        <w:rPr>
          <w:rFonts w:ascii="Times New Roman" w:eastAsia="Times New Roman" w:hAnsi="Times New Roman"/>
          <w:bCs/>
          <w:sz w:val="28"/>
          <w:szCs w:val="28"/>
          <w:lang w:eastAsia="ru-RU"/>
        </w:rPr>
      </w:pPr>
      <w:r w:rsidRPr="009D0348">
        <w:rPr>
          <w:rFonts w:ascii="Times New Roman" w:eastAsia="Times New Roman" w:hAnsi="Times New Roman"/>
          <w:bCs/>
          <w:sz w:val="28"/>
          <w:szCs w:val="28"/>
          <w:lang w:eastAsia="ru-RU"/>
        </w:rPr>
        <w:t xml:space="preserve"> Назовите основные и</w:t>
      </w:r>
      <w:r w:rsidR="000C0CDA" w:rsidRPr="009D0348">
        <w:rPr>
          <w:rFonts w:ascii="Times New Roman" w:eastAsia="Times New Roman" w:hAnsi="Times New Roman"/>
          <w:bCs/>
          <w:sz w:val="28"/>
          <w:szCs w:val="28"/>
          <w:lang w:eastAsia="ru-RU"/>
        </w:rPr>
        <w:t xml:space="preserve">нструменты повышения безопасности при управлении экологическими рисками. </w:t>
      </w:r>
    </w:p>
    <w:p w14:paraId="6D1C3CE7" w14:textId="2897318F" w:rsidR="003C5C69" w:rsidRPr="009D0348" w:rsidRDefault="003978D8" w:rsidP="009D0348">
      <w:pPr>
        <w:pStyle w:val="af0"/>
        <w:widowControl w:val="0"/>
        <w:numPr>
          <w:ilvl w:val="0"/>
          <w:numId w:val="19"/>
        </w:numPr>
        <w:tabs>
          <w:tab w:val="left" w:pos="993"/>
        </w:tabs>
        <w:spacing w:after="0" w:line="240" w:lineRule="auto"/>
        <w:ind w:left="0" w:firstLine="709"/>
        <w:jc w:val="both"/>
        <w:rPr>
          <w:rFonts w:ascii="Times New Roman" w:eastAsia="Times New Roman" w:hAnsi="Times New Roman"/>
          <w:bCs/>
          <w:sz w:val="28"/>
          <w:szCs w:val="28"/>
          <w:lang w:eastAsia="ru-RU"/>
        </w:rPr>
      </w:pPr>
      <w:r w:rsidRPr="009D0348">
        <w:rPr>
          <w:rFonts w:ascii="Times New Roman" w:eastAsia="Times New Roman" w:hAnsi="Times New Roman"/>
          <w:bCs/>
          <w:sz w:val="28"/>
          <w:szCs w:val="28"/>
          <w:lang w:eastAsia="ru-RU"/>
        </w:rPr>
        <w:lastRenderedPageBreak/>
        <w:t xml:space="preserve"> Охарактеризуйте </w:t>
      </w:r>
      <w:r w:rsidR="003C5C69" w:rsidRPr="009D0348">
        <w:rPr>
          <w:rFonts w:ascii="Times New Roman" w:eastAsia="Times New Roman" w:hAnsi="Times New Roman"/>
          <w:bCs/>
          <w:sz w:val="28"/>
          <w:szCs w:val="28"/>
          <w:lang w:eastAsia="ru-RU"/>
        </w:rPr>
        <w:t>систему</w:t>
      </w:r>
      <w:r w:rsidR="000C0CDA" w:rsidRPr="009D0348">
        <w:rPr>
          <w:rFonts w:ascii="Times New Roman" w:eastAsia="Times New Roman" w:hAnsi="Times New Roman"/>
          <w:bCs/>
          <w:sz w:val="28"/>
          <w:szCs w:val="28"/>
          <w:lang w:eastAsia="ru-RU"/>
        </w:rPr>
        <w:t xml:space="preserve"> экологического риск-менеджмента в общей системе управления организацией</w:t>
      </w:r>
    </w:p>
    <w:p w14:paraId="7495AA05" w14:textId="1B9E7264" w:rsidR="003C5C69" w:rsidRPr="009D0348" w:rsidRDefault="003C5C69" w:rsidP="009D0348">
      <w:pPr>
        <w:pStyle w:val="af0"/>
        <w:widowControl w:val="0"/>
        <w:numPr>
          <w:ilvl w:val="0"/>
          <w:numId w:val="19"/>
        </w:numPr>
        <w:tabs>
          <w:tab w:val="left" w:pos="993"/>
        </w:tabs>
        <w:spacing w:after="0" w:line="240" w:lineRule="auto"/>
        <w:ind w:left="0" w:firstLine="709"/>
        <w:jc w:val="both"/>
        <w:rPr>
          <w:rFonts w:ascii="Times New Roman" w:eastAsia="Times New Roman" w:hAnsi="Times New Roman"/>
          <w:bCs/>
          <w:sz w:val="28"/>
          <w:szCs w:val="28"/>
          <w:lang w:eastAsia="ru-RU"/>
        </w:rPr>
      </w:pPr>
      <w:r w:rsidRPr="009D0348">
        <w:rPr>
          <w:rFonts w:ascii="Times New Roman" w:eastAsia="Times New Roman" w:hAnsi="Times New Roman"/>
          <w:bCs/>
          <w:sz w:val="28"/>
          <w:szCs w:val="28"/>
          <w:lang w:eastAsia="ru-RU"/>
        </w:rPr>
        <w:t>Назовите</w:t>
      </w:r>
      <w:r w:rsidR="000C0CDA" w:rsidRPr="009D0348">
        <w:rPr>
          <w:rFonts w:ascii="Times New Roman" w:eastAsia="Times New Roman" w:hAnsi="Times New Roman"/>
          <w:bCs/>
          <w:sz w:val="28"/>
          <w:szCs w:val="28"/>
          <w:lang w:eastAsia="ru-RU"/>
        </w:rPr>
        <w:t xml:space="preserve"> </w:t>
      </w:r>
      <w:r w:rsidRPr="009D0348">
        <w:rPr>
          <w:rFonts w:ascii="Times New Roman" w:eastAsia="Times New Roman" w:hAnsi="Times New Roman"/>
          <w:bCs/>
          <w:sz w:val="28"/>
          <w:szCs w:val="28"/>
          <w:lang w:eastAsia="ru-RU"/>
        </w:rPr>
        <w:t>с</w:t>
      </w:r>
      <w:r w:rsidR="000C0CDA" w:rsidRPr="009D0348">
        <w:rPr>
          <w:rFonts w:ascii="Times New Roman" w:eastAsia="Times New Roman" w:hAnsi="Times New Roman"/>
          <w:bCs/>
          <w:sz w:val="28"/>
          <w:szCs w:val="28"/>
          <w:lang w:eastAsia="ru-RU"/>
        </w:rPr>
        <w:t xml:space="preserve">овременные модели управления экологическими рисками организации на основе стандартов риск-менеджмента </w:t>
      </w:r>
    </w:p>
    <w:p w14:paraId="5E86D4D9" w14:textId="3F3C0158" w:rsidR="000C0CDA" w:rsidRPr="009D0348" w:rsidRDefault="000C0CDA" w:rsidP="009D0348">
      <w:pPr>
        <w:pStyle w:val="af0"/>
        <w:widowControl w:val="0"/>
        <w:numPr>
          <w:ilvl w:val="0"/>
          <w:numId w:val="19"/>
        </w:numPr>
        <w:tabs>
          <w:tab w:val="left" w:pos="993"/>
        </w:tabs>
        <w:spacing w:after="0" w:line="240" w:lineRule="auto"/>
        <w:ind w:left="0" w:firstLine="709"/>
        <w:jc w:val="both"/>
        <w:rPr>
          <w:rFonts w:ascii="Times New Roman" w:eastAsia="Times New Roman" w:hAnsi="Times New Roman"/>
          <w:bCs/>
          <w:sz w:val="28"/>
          <w:szCs w:val="28"/>
          <w:lang w:eastAsia="ru-RU"/>
        </w:rPr>
      </w:pPr>
      <w:r w:rsidRPr="009D0348">
        <w:rPr>
          <w:rFonts w:ascii="Times New Roman" w:eastAsia="Times New Roman" w:hAnsi="Times New Roman"/>
          <w:bCs/>
          <w:sz w:val="28"/>
          <w:szCs w:val="28"/>
          <w:lang w:eastAsia="ru-RU"/>
        </w:rPr>
        <w:t xml:space="preserve">Оценка эффективности системы управления экологическими рисками </w:t>
      </w:r>
    </w:p>
    <w:p w14:paraId="061CE2C8" w14:textId="77777777" w:rsidR="003C5C69" w:rsidRPr="009D0348" w:rsidRDefault="003C5C69" w:rsidP="009D0348">
      <w:pPr>
        <w:pStyle w:val="af0"/>
        <w:widowControl w:val="0"/>
        <w:numPr>
          <w:ilvl w:val="0"/>
          <w:numId w:val="19"/>
        </w:numPr>
        <w:tabs>
          <w:tab w:val="left" w:pos="993"/>
        </w:tabs>
        <w:spacing w:after="0" w:line="240" w:lineRule="auto"/>
        <w:ind w:left="0" w:firstLine="709"/>
        <w:jc w:val="both"/>
        <w:rPr>
          <w:rFonts w:ascii="Times New Roman" w:eastAsia="Times New Roman" w:hAnsi="Times New Roman"/>
          <w:bCs/>
          <w:sz w:val="28"/>
          <w:szCs w:val="28"/>
          <w:lang w:eastAsia="ru-RU"/>
        </w:rPr>
      </w:pPr>
      <w:r w:rsidRPr="009D0348">
        <w:rPr>
          <w:rFonts w:ascii="Times New Roman" w:eastAsia="Times New Roman" w:hAnsi="Times New Roman"/>
          <w:bCs/>
          <w:sz w:val="28"/>
          <w:szCs w:val="28"/>
          <w:lang w:eastAsia="ru-RU"/>
        </w:rPr>
        <w:t>Как осуществляется экологическая экспертиза и экологический аудит?</w:t>
      </w:r>
    </w:p>
    <w:p w14:paraId="1167DEF5" w14:textId="77777777" w:rsidR="003C5C69" w:rsidRPr="009D0348" w:rsidRDefault="003C5C69" w:rsidP="009D0348">
      <w:pPr>
        <w:pStyle w:val="af0"/>
        <w:widowControl w:val="0"/>
        <w:numPr>
          <w:ilvl w:val="0"/>
          <w:numId w:val="19"/>
        </w:numPr>
        <w:tabs>
          <w:tab w:val="left" w:pos="993"/>
        </w:tabs>
        <w:spacing w:after="0" w:line="240" w:lineRule="auto"/>
        <w:ind w:left="0" w:firstLine="709"/>
        <w:jc w:val="both"/>
        <w:rPr>
          <w:rFonts w:ascii="Times New Roman" w:eastAsia="Times New Roman" w:hAnsi="Times New Roman"/>
          <w:bCs/>
          <w:sz w:val="28"/>
          <w:szCs w:val="28"/>
          <w:lang w:eastAsia="ru-RU"/>
        </w:rPr>
      </w:pPr>
      <w:r w:rsidRPr="009D0348">
        <w:rPr>
          <w:rFonts w:ascii="Times New Roman" w:eastAsia="Times New Roman" w:hAnsi="Times New Roman"/>
          <w:bCs/>
          <w:sz w:val="28"/>
          <w:szCs w:val="28"/>
          <w:lang w:eastAsia="ru-RU"/>
        </w:rPr>
        <w:t>Назовите основные п</w:t>
      </w:r>
      <w:r w:rsidR="000C0CDA" w:rsidRPr="009D0348">
        <w:rPr>
          <w:rFonts w:ascii="Times New Roman" w:eastAsia="Times New Roman" w:hAnsi="Times New Roman"/>
          <w:bCs/>
          <w:sz w:val="28"/>
          <w:szCs w:val="28"/>
          <w:lang w:eastAsia="ru-RU"/>
        </w:rPr>
        <w:t xml:space="preserve">роцедуры экологического сопровождения хозяйственной деятельности. </w:t>
      </w:r>
    </w:p>
    <w:p w14:paraId="4D590F52" w14:textId="3CA9A285" w:rsidR="003C5C69" w:rsidRPr="009D0348" w:rsidRDefault="003C5C69" w:rsidP="009D0348">
      <w:pPr>
        <w:pStyle w:val="af0"/>
        <w:widowControl w:val="0"/>
        <w:numPr>
          <w:ilvl w:val="0"/>
          <w:numId w:val="19"/>
        </w:numPr>
        <w:tabs>
          <w:tab w:val="left" w:pos="993"/>
        </w:tabs>
        <w:spacing w:after="0" w:line="240" w:lineRule="auto"/>
        <w:ind w:left="0" w:firstLine="709"/>
        <w:jc w:val="both"/>
        <w:rPr>
          <w:rFonts w:ascii="Times New Roman" w:eastAsia="Times New Roman" w:hAnsi="Times New Roman"/>
          <w:bCs/>
          <w:sz w:val="28"/>
          <w:szCs w:val="28"/>
          <w:lang w:eastAsia="ru-RU"/>
        </w:rPr>
      </w:pPr>
      <w:r w:rsidRPr="009D0348">
        <w:rPr>
          <w:rFonts w:ascii="Times New Roman" w:eastAsia="Times New Roman" w:hAnsi="Times New Roman"/>
          <w:bCs/>
          <w:sz w:val="28"/>
          <w:szCs w:val="28"/>
          <w:lang w:eastAsia="ru-RU"/>
        </w:rPr>
        <w:t xml:space="preserve"> Как проводится э</w:t>
      </w:r>
      <w:r w:rsidR="000C0CDA" w:rsidRPr="009D0348">
        <w:rPr>
          <w:rFonts w:ascii="Times New Roman" w:eastAsia="Times New Roman" w:hAnsi="Times New Roman"/>
          <w:bCs/>
          <w:sz w:val="28"/>
          <w:szCs w:val="28"/>
          <w:lang w:eastAsia="ru-RU"/>
        </w:rPr>
        <w:t>кологический мониторинг</w:t>
      </w:r>
      <w:r w:rsidRPr="009D0348">
        <w:rPr>
          <w:rFonts w:ascii="Times New Roman" w:eastAsia="Times New Roman" w:hAnsi="Times New Roman"/>
          <w:bCs/>
          <w:sz w:val="28"/>
          <w:szCs w:val="28"/>
          <w:lang w:eastAsia="ru-RU"/>
        </w:rPr>
        <w:t xml:space="preserve">? </w:t>
      </w:r>
      <w:r w:rsidR="000C0CDA" w:rsidRPr="009D0348">
        <w:rPr>
          <w:rFonts w:ascii="Times New Roman" w:eastAsia="Times New Roman" w:hAnsi="Times New Roman"/>
          <w:bCs/>
          <w:sz w:val="28"/>
          <w:szCs w:val="28"/>
          <w:lang w:eastAsia="ru-RU"/>
        </w:rPr>
        <w:t xml:space="preserve"> </w:t>
      </w:r>
    </w:p>
    <w:p w14:paraId="5B3627A0" w14:textId="32977358" w:rsidR="003C5C69" w:rsidRPr="009D0348" w:rsidRDefault="003C5C69" w:rsidP="009D0348">
      <w:pPr>
        <w:pStyle w:val="af0"/>
        <w:widowControl w:val="0"/>
        <w:numPr>
          <w:ilvl w:val="0"/>
          <w:numId w:val="19"/>
        </w:numPr>
        <w:tabs>
          <w:tab w:val="left" w:pos="993"/>
        </w:tabs>
        <w:spacing w:after="0" w:line="240" w:lineRule="auto"/>
        <w:ind w:left="0" w:firstLine="709"/>
        <w:jc w:val="both"/>
        <w:rPr>
          <w:rFonts w:ascii="Times New Roman" w:eastAsia="Times New Roman" w:hAnsi="Times New Roman"/>
          <w:bCs/>
          <w:sz w:val="28"/>
          <w:szCs w:val="28"/>
          <w:lang w:eastAsia="ru-RU"/>
        </w:rPr>
      </w:pPr>
      <w:r w:rsidRPr="009D0348">
        <w:rPr>
          <w:rFonts w:ascii="Times New Roman" w:eastAsia="Times New Roman" w:hAnsi="Times New Roman"/>
          <w:bCs/>
          <w:sz w:val="28"/>
          <w:szCs w:val="28"/>
          <w:lang w:eastAsia="ru-RU"/>
        </w:rPr>
        <w:t xml:space="preserve"> Назовите м</w:t>
      </w:r>
      <w:r w:rsidR="000C0CDA" w:rsidRPr="009D0348">
        <w:rPr>
          <w:rFonts w:ascii="Times New Roman" w:eastAsia="Times New Roman" w:hAnsi="Times New Roman"/>
          <w:bCs/>
          <w:sz w:val="28"/>
          <w:szCs w:val="28"/>
          <w:lang w:eastAsia="ru-RU"/>
        </w:rPr>
        <w:t xml:space="preserve">етоды оценки экологических рисков.  </w:t>
      </w:r>
    </w:p>
    <w:p w14:paraId="23BE957F" w14:textId="04D363D5" w:rsidR="003C5C69" w:rsidRPr="009D0348" w:rsidRDefault="003C5C69" w:rsidP="009D0348">
      <w:pPr>
        <w:pStyle w:val="af0"/>
        <w:widowControl w:val="0"/>
        <w:numPr>
          <w:ilvl w:val="0"/>
          <w:numId w:val="19"/>
        </w:numPr>
        <w:tabs>
          <w:tab w:val="left" w:pos="993"/>
        </w:tabs>
        <w:spacing w:after="0" w:line="240" w:lineRule="auto"/>
        <w:ind w:left="0" w:firstLine="709"/>
        <w:jc w:val="both"/>
        <w:rPr>
          <w:rFonts w:ascii="Times New Roman" w:eastAsia="Times New Roman" w:hAnsi="Times New Roman"/>
          <w:bCs/>
          <w:sz w:val="28"/>
          <w:szCs w:val="28"/>
          <w:lang w:eastAsia="ru-RU"/>
        </w:rPr>
      </w:pPr>
      <w:r w:rsidRPr="009D0348">
        <w:rPr>
          <w:rFonts w:ascii="Times New Roman" w:eastAsia="Times New Roman" w:hAnsi="Times New Roman"/>
          <w:bCs/>
          <w:sz w:val="28"/>
          <w:szCs w:val="28"/>
          <w:lang w:eastAsia="ru-RU"/>
        </w:rPr>
        <w:t xml:space="preserve"> Назовите основные м</w:t>
      </w:r>
      <w:r w:rsidR="000C0CDA" w:rsidRPr="009D0348">
        <w:rPr>
          <w:rFonts w:ascii="Times New Roman" w:eastAsia="Times New Roman" w:hAnsi="Times New Roman"/>
          <w:bCs/>
          <w:sz w:val="28"/>
          <w:szCs w:val="28"/>
          <w:lang w:eastAsia="ru-RU"/>
        </w:rPr>
        <w:t xml:space="preserve">етоды минимизации экологических рисков.  </w:t>
      </w:r>
    </w:p>
    <w:p w14:paraId="3345501D" w14:textId="294ADE4B" w:rsidR="003C5C69" w:rsidRPr="009D0348" w:rsidRDefault="003C5C69" w:rsidP="009D0348">
      <w:pPr>
        <w:pStyle w:val="af0"/>
        <w:widowControl w:val="0"/>
        <w:numPr>
          <w:ilvl w:val="0"/>
          <w:numId w:val="19"/>
        </w:numPr>
        <w:tabs>
          <w:tab w:val="left" w:pos="993"/>
        </w:tabs>
        <w:spacing w:after="0" w:line="240" w:lineRule="auto"/>
        <w:ind w:left="0" w:firstLine="709"/>
        <w:jc w:val="both"/>
        <w:rPr>
          <w:rFonts w:ascii="Times New Roman" w:eastAsia="Times New Roman" w:hAnsi="Times New Roman"/>
          <w:bCs/>
          <w:sz w:val="28"/>
          <w:szCs w:val="28"/>
          <w:lang w:eastAsia="ru-RU"/>
        </w:rPr>
      </w:pPr>
      <w:r w:rsidRPr="009D0348">
        <w:rPr>
          <w:rFonts w:ascii="Times New Roman" w:eastAsia="Times New Roman" w:hAnsi="Times New Roman"/>
          <w:bCs/>
          <w:sz w:val="28"/>
          <w:szCs w:val="28"/>
          <w:lang w:eastAsia="ru-RU"/>
        </w:rPr>
        <w:t xml:space="preserve"> В чем проявляются особенности учета </w:t>
      </w:r>
      <w:r w:rsidR="000C0CDA" w:rsidRPr="009D0348">
        <w:rPr>
          <w:rFonts w:ascii="Times New Roman" w:eastAsia="Times New Roman" w:hAnsi="Times New Roman"/>
          <w:bCs/>
          <w:sz w:val="28"/>
          <w:szCs w:val="28"/>
          <w:lang w:eastAsia="ru-RU"/>
        </w:rPr>
        <w:t>проектных экологических рисков</w:t>
      </w:r>
      <w:r w:rsidRPr="009D0348">
        <w:rPr>
          <w:rFonts w:ascii="Times New Roman" w:eastAsia="Times New Roman" w:hAnsi="Times New Roman"/>
          <w:bCs/>
          <w:sz w:val="28"/>
          <w:szCs w:val="28"/>
          <w:lang w:eastAsia="ru-RU"/>
        </w:rPr>
        <w:t>?</w:t>
      </w:r>
      <w:r w:rsidR="000C0CDA" w:rsidRPr="009D0348">
        <w:rPr>
          <w:rFonts w:ascii="Times New Roman" w:eastAsia="Times New Roman" w:hAnsi="Times New Roman"/>
          <w:bCs/>
          <w:sz w:val="28"/>
          <w:szCs w:val="28"/>
          <w:lang w:eastAsia="ru-RU"/>
        </w:rPr>
        <w:t xml:space="preserve"> </w:t>
      </w:r>
    </w:p>
    <w:p w14:paraId="65D9E5D8" w14:textId="0403647C" w:rsidR="007F515E" w:rsidRPr="009D0348" w:rsidRDefault="007F515E" w:rsidP="009D0348">
      <w:pPr>
        <w:pStyle w:val="af0"/>
        <w:widowControl w:val="0"/>
        <w:numPr>
          <w:ilvl w:val="0"/>
          <w:numId w:val="19"/>
        </w:numPr>
        <w:tabs>
          <w:tab w:val="left" w:pos="993"/>
        </w:tabs>
        <w:spacing w:after="0" w:line="240" w:lineRule="auto"/>
        <w:ind w:left="0" w:firstLine="709"/>
        <w:jc w:val="both"/>
        <w:rPr>
          <w:rFonts w:ascii="Times New Roman" w:eastAsia="Times New Roman" w:hAnsi="Times New Roman"/>
          <w:bCs/>
          <w:sz w:val="28"/>
          <w:szCs w:val="28"/>
          <w:lang w:eastAsia="ru-RU"/>
        </w:rPr>
      </w:pPr>
      <w:r w:rsidRPr="009D0348">
        <w:rPr>
          <w:rFonts w:ascii="Times New Roman" w:eastAsia="Times New Roman" w:hAnsi="Times New Roman"/>
          <w:bCs/>
          <w:sz w:val="28"/>
          <w:szCs w:val="28"/>
          <w:lang w:eastAsia="ru-RU"/>
        </w:rPr>
        <w:t xml:space="preserve"> Определите роль экологической матрицы учета в системе экономического роста</w:t>
      </w:r>
    </w:p>
    <w:p w14:paraId="73537C09" w14:textId="5BC721A7" w:rsidR="007F515E" w:rsidRPr="009D0348" w:rsidRDefault="00557BB9" w:rsidP="009D0348">
      <w:pPr>
        <w:pStyle w:val="af0"/>
        <w:widowControl w:val="0"/>
        <w:numPr>
          <w:ilvl w:val="0"/>
          <w:numId w:val="19"/>
        </w:numPr>
        <w:tabs>
          <w:tab w:val="left" w:pos="993"/>
        </w:tabs>
        <w:spacing w:after="0" w:line="240" w:lineRule="auto"/>
        <w:ind w:left="0" w:firstLine="709"/>
        <w:jc w:val="both"/>
        <w:rPr>
          <w:rFonts w:ascii="Times New Roman" w:eastAsia="Times New Roman" w:hAnsi="Times New Roman"/>
          <w:bCs/>
          <w:sz w:val="28"/>
          <w:szCs w:val="28"/>
          <w:lang w:eastAsia="ru-RU"/>
        </w:rPr>
      </w:pPr>
      <w:r w:rsidRPr="009D0348">
        <w:rPr>
          <w:rFonts w:ascii="Times New Roman" w:eastAsia="Times New Roman" w:hAnsi="Times New Roman"/>
          <w:bCs/>
          <w:sz w:val="28"/>
          <w:szCs w:val="28"/>
          <w:lang w:eastAsia="ru-RU"/>
        </w:rPr>
        <w:t xml:space="preserve"> Определите о</w:t>
      </w:r>
      <w:r w:rsidR="007F515E" w:rsidRPr="009D0348">
        <w:rPr>
          <w:rFonts w:ascii="Times New Roman" w:eastAsia="Times New Roman" w:hAnsi="Times New Roman"/>
          <w:bCs/>
          <w:sz w:val="28"/>
          <w:szCs w:val="28"/>
          <w:lang w:eastAsia="ru-RU"/>
        </w:rPr>
        <w:t xml:space="preserve">собенности внедрения системы экологического </w:t>
      </w:r>
      <w:proofErr w:type="spellStart"/>
      <w:r w:rsidR="007F515E" w:rsidRPr="009D0348">
        <w:rPr>
          <w:rFonts w:ascii="Times New Roman" w:eastAsia="Times New Roman" w:hAnsi="Times New Roman"/>
          <w:bCs/>
          <w:sz w:val="28"/>
          <w:szCs w:val="28"/>
          <w:lang w:eastAsia="ru-RU"/>
        </w:rPr>
        <w:t>комплаенса</w:t>
      </w:r>
      <w:proofErr w:type="spellEnd"/>
      <w:r w:rsidR="007F515E" w:rsidRPr="009D0348">
        <w:rPr>
          <w:rFonts w:ascii="Times New Roman" w:eastAsia="Times New Roman" w:hAnsi="Times New Roman"/>
          <w:bCs/>
          <w:sz w:val="28"/>
          <w:szCs w:val="28"/>
          <w:lang w:eastAsia="ru-RU"/>
        </w:rPr>
        <w:t xml:space="preserve"> </w:t>
      </w:r>
      <w:r w:rsidRPr="009D0348">
        <w:rPr>
          <w:rFonts w:ascii="Times New Roman" w:eastAsia="Times New Roman" w:hAnsi="Times New Roman"/>
          <w:bCs/>
          <w:sz w:val="28"/>
          <w:szCs w:val="28"/>
          <w:lang w:eastAsia="ru-RU"/>
        </w:rPr>
        <w:t>в корпорации</w:t>
      </w:r>
      <w:r w:rsidR="007F515E" w:rsidRPr="009D0348">
        <w:rPr>
          <w:rFonts w:ascii="Times New Roman" w:eastAsia="Times New Roman" w:hAnsi="Times New Roman"/>
          <w:bCs/>
          <w:sz w:val="28"/>
          <w:szCs w:val="28"/>
          <w:lang w:eastAsia="ru-RU"/>
        </w:rPr>
        <w:t xml:space="preserve"> </w:t>
      </w:r>
    </w:p>
    <w:p w14:paraId="64CA6D0A" w14:textId="17C1298B" w:rsidR="007F515E" w:rsidRPr="009D0348" w:rsidRDefault="00557BB9" w:rsidP="009D0348">
      <w:pPr>
        <w:pStyle w:val="af0"/>
        <w:widowControl w:val="0"/>
        <w:numPr>
          <w:ilvl w:val="0"/>
          <w:numId w:val="19"/>
        </w:numPr>
        <w:tabs>
          <w:tab w:val="left" w:pos="993"/>
        </w:tabs>
        <w:spacing w:after="0" w:line="240" w:lineRule="auto"/>
        <w:ind w:left="0" w:firstLine="709"/>
        <w:jc w:val="both"/>
        <w:rPr>
          <w:rFonts w:ascii="Times New Roman" w:eastAsia="Times New Roman" w:hAnsi="Times New Roman"/>
          <w:bCs/>
          <w:sz w:val="28"/>
          <w:szCs w:val="28"/>
          <w:lang w:eastAsia="ru-RU"/>
        </w:rPr>
      </w:pPr>
      <w:r w:rsidRPr="009D0348">
        <w:rPr>
          <w:rFonts w:ascii="Times New Roman" w:eastAsia="Times New Roman" w:hAnsi="Times New Roman"/>
          <w:bCs/>
          <w:sz w:val="28"/>
          <w:szCs w:val="28"/>
          <w:lang w:eastAsia="ru-RU"/>
        </w:rPr>
        <w:t xml:space="preserve"> Выделите направления проектирования </w:t>
      </w:r>
      <w:r w:rsidR="007F515E" w:rsidRPr="009D0348">
        <w:rPr>
          <w:rFonts w:ascii="Times New Roman" w:eastAsia="Times New Roman" w:hAnsi="Times New Roman"/>
          <w:bCs/>
          <w:sz w:val="28"/>
          <w:szCs w:val="28"/>
          <w:lang w:eastAsia="ru-RU"/>
        </w:rPr>
        <w:t xml:space="preserve">  организационной структуры </w:t>
      </w:r>
      <w:r w:rsidRPr="009D0348">
        <w:rPr>
          <w:rFonts w:ascii="Times New Roman" w:eastAsia="Times New Roman" w:hAnsi="Times New Roman"/>
          <w:bCs/>
          <w:sz w:val="28"/>
          <w:szCs w:val="28"/>
          <w:lang w:eastAsia="ru-RU"/>
        </w:rPr>
        <w:t>корпорации</w:t>
      </w:r>
      <w:r w:rsidR="007F515E" w:rsidRPr="009D0348">
        <w:rPr>
          <w:rFonts w:ascii="Times New Roman" w:eastAsia="Times New Roman" w:hAnsi="Times New Roman"/>
          <w:bCs/>
          <w:sz w:val="28"/>
          <w:szCs w:val="28"/>
          <w:lang w:eastAsia="ru-RU"/>
        </w:rPr>
        <w:t xml:space="preserve"> с учетом реализации экологической политики </w:t>
      </w:r>
    </w:p>
    <w:p w14:paraId="315B2F16" w14:textId="122A2A86" w:rsidR="009D0348" w:rsidRPr="009D0348" w:rsidRDefault="009D0348" w:rsidP="009D0348">
      <w:pPr>
        <w:pStyle w:val="af0"/>
        <w:widowControl w:val="0"/>
        <w:numPr>
          <w:ilvl w:val="0"/>
          <w:numId w:val="19"/>
        </w:numPr>
        <w:tabs>
          <w:tab w:val="left" w:pos="993"/>
        </w:tabs>
        <w:spacing w:after="0" w:line="240" w:lineRule="auto"/>
        <w:ind w:left="0" w:firstLine="709"/>
        <w:jc w:val="both"/>
        <w:rPr>
          <w:rFonts w:ascii="Times New Roman" w:eastAsia="Times New Roman" w:hAnsi="Times New Roman"/>
          <w:bCs/>
          <w:sz w:val="28"/>
          <w:szCs w:val="28"/>
          <w:lang w:eastAsia="ru-RU"/>
        </w:rPr>
      </w:pPr>
      <w:r w:rsidRPr="009D0348">
        <w:rPr>
          <w:rFonts w:ascii="Times New Roman" w:hAnsi="Times New Roman"/>
          <w:bCs/>
          <w:sz w:val="28"/>
          <w:szCs w:val="28"/>
        </w:rPr>
        <w:t>Назовите методы оценки экологических рисков в условиях неопределенности</w:t>
      </w:r>
    </w:p>
    <w:p w14:paraId="58664BDE" w14:textId="63D5D6B2" w:rsidR="007F515E" w:rsidRPr="00C131A6" w:rsidRDefault="009D0348" w:rsidP="00C131A6">
      <w:pPr>
        <w:pStyle w:val="af0"/>
        <w:widowControl w:val="0"/>
        <w:numPr>
          <w:ilvl w:val="0"/>
          <w:numId w:val="19"/>
        </w:numPr>
        <w:tabs>
          <w:tab w:val="left" w:pos="993"/>
        </w:tabs>
        <w:spacing w:after="0" w:line="240" w:lineRule="auto"/>
        <w:ind w:left="0" w:firstLine="709"/>
        <w:jc w:val="both"/>
        <w:rPr>
          <w:rFonts w:ascii="Times New Roman" w:eastAsia="Times New Roman" w:hAnsi="Times New Roman"/>
          <w:bCs/>
          <w:sz w:val="28"/>
          <w:szCs w:val="28"/>
          <w:lang w:eastAsia="ru-RU"/>
        </w:rPr>
      </w:pPr>
      <w:r w:rsidRPr="009D0348">
        <w:rPr>
          <w:rFonts w:ascii="Times New Roman" w:eastAsia="Times New Roman" w:hAnsi="Times New Roman"/>
          <w:bCs/>
          <w:sz w:val="28"/>
          <w:szCs w:val="28"/>
          <w:lang w:eastAsia="ru-RU"/>
        </w:rPr>
        <w:t>Как учитывается фактор неопределенности при оценке экологических рисков и разработке стратегий устойчивого развития?</w:t>
      </w:r>
    </w:p>
    <w:p w14:paraId="42B23B02" w14:textId="4A8E83E2" w:rsidR="007F515E" w:rsidRPr="00DF481F" w:rsidRDefault="003C5C69" w:rsidP="007F515E">
      <w:pPr>
        <w:pStyle w:val="af0"/>
        <w:widowControl w:val="0"/>
        <w:tabs>
          <w:tab w:val="left" w:pos="1276"/>
        </w:tabs>
        <w:spacing w:after="0" w:line="240" w:lineRule="auto"/>
        <w:ind w:left="709"/>
        <w:jc w:val="both"/>
        <w:rPr>
          <w:rFonts w:ascii="Times New Roman" w:eastAsia="Times New Roman" w:hAnsi="Times New Roman"/>
          <w:b/>
          <w:bCs/>
          <w:sz w:val="28"/>
          <w:szCs w:val="28"/>
        </w:rPr>
      </w:pPr>
      <w:r w:rsidRPr="00DF481F">
        <w:rPr>
          <w:rFonts w:ascii="Times New Roman" w:eastAsia="Times New Roman" w:hAnsi="Times New Roman"/>
          <w:bCs/>
          <w:sz w:val="28"/>
          <w:szCs w:val="28"/>
          <w:lang w:eastAsia="ru-RU"/>
        </w:rPr>
        <w:t xml:space="preserve"> </w:t>
      </w:r>
      <w:bookmarkStart w:id="53" w:name="_Toc517734280"/>
      <w:bookmarkStart w:id="54" w:name="_Toc506804999"/>
      <w:bookmarkEnd w:id="49"/>
    </w:p>
    <w:p w14:paraId="277EFE85" w14:textId="1C249699" w:rsidR="00C0065B" w:rsidRPr="007F515E" w:rsidRDefault="00C0065B" w:rsidP="007F515E">
      <w:pPr>
        <w:widowControl w:val="0"/>
        <w:tabs>
          <w:tab w:val="left" w:pos="1276"/>
        </w:tabs>
        <w:spacing w:after="0" w:line="240" w:lineRule="auto"/>
        <w:jc w:val="center"/>
        <w:rPr>
          <w:rFonts w:ascii="Times New Roman" w:eastAsia="Times New Roman" w:hAnsi="Times New Roman"/>
          <w:b/>
          <w:bCs/>
          <w:sz w:val="28"/>
          <w:szCs w:val="28"/>
        </w:rPr>
      </w:pPr>
      <w:r w:rsidRPr="007F515E">
        <w:rPr>
          <w:rFonts w:ascii="Times New Roman" w:eastAsia="Times New Roman" w:hAnsi="Times New Roman"/>
          <w:b/>
          <w:sz w:val="28"/>
          <w:szCs w:val="28"/>
        </w:rPr>
        <w:t xml:space="preserve">7.3. Соответствующие приказы, распоряжения ректората о контроле уровня освоения дисциплин и </w:t>
      </w:r>
      <w:proofErr w:type="spellStart"/>
      <w:r w:rsidRPr="007F515E">
        <w:rPr>
          <w:rFonts w:ascii="Times New Roman" w:eastAsia="Times New Roman" w:hAnsi="Times New Roman"/>
          <w:b/>
          <w:sz w:val="28"/>
          <w:szCs w:val="28"/>
        </w:rPr>
        <w:t>сформированности</w:t>
      </w:r>
      <w:proofErr w:type="spellEnd"/>
      <w:r w:rsidRPr="007F515E">
        <w:rPr>
          <w:rFonts w:ascii="Times New Roman" w:eastAsia="Times New Roman" w:hAnsi="Times New Roman"/>
          <w:b/>
          <w:sz w:val="28"/>
          <w:szCs w:val="28"/>
        </w:rPr>
        <w:t xml:space="preserve"> компетенций студентов</w:t>
      </w:r>
      <w:bookmarkEnd w:id="53"/>
    </w:p>
    <w:p w14:paraId="49E354D6" w14:textId="77777777" w:rsidR="001C0FFB" w:rsidRPr="001C0FFB" w:rsidRDefault="001C0FFB" w:rsidP="001C0FFB">
      <w:pPr>
        <w:rPr>
          <w:rFonts w:ascii="Times New Roman" w:eastAsia="Times New Roman" w:hAnsi="Times New Roman" w:cs="Times New Roman"/>
          <w:sz w:val="28"/>
          <w:szCs w:val="28"/>
          <w:lang w:eastAsia="ru-RU"/>
        </w:rPr>
      </w:pPr>
      <w:bookmarkStart w:id="55" w:name="_Toc73619802"/>
      <w:r w:rsidRPr="001C0FFB">
        <w:rPr>
          <w:rFonts w:ascii="Times New Roman" w:eastAsia="Times New Roman" w:hAnsi="Times New Roman" w:cs="Times New Roman"/>
          <w:sz w:val="28"/>
          <w:szCs w:val="28"/>
          <w:lang w:eastAsia="ru-RU"/>
        </w:rPr>
        <w:t xml:space="preserve">Приказ от 01.10.2024 № 2187/о «Об утверждении Положения о проведении текущего контроля успеваемости и промежуточной аттестации студентов, </w:t>
      </w:r>
      <w:proofErr w:type="spellStart"/>
      <w:proofErr w:type="gramStart"/>
      <w:r w:rsidRPr="001C0FFB">
        <w:rPr>
          <w:rFonts w:ascii="Times New Roman" w:eastAsia="Times New Roman" w:hAnsi="Times New Roman" w:cs="Times New Roman"/>
          <w:sz w:val="28"/>
          <w:szCs w:val="28"/>
          <w:lang w:eastAsia="ru-RU"/>
        </w:rPr>
        <w:t>обуча-ющихся</w:t>
      </w:r>
      <w:proofErr w:type="spellEnd"/>
      <w:proofErr w:type="gramEnd"/>
      <w:r w:rsidRPr="001C0FFB">
        <w:rPr>
          <w:rFonts w:ascii="Times New Roman" w:eastAsia="Times New Roman" w:hAnsi="Times New Roman" w:cs="Times New Roman"/>
          <w:sz w:val="28"/>
          <w:szCs w:val="28"/>
          <w:lang w:eastAsia="ru-RU"/>
        </w:rPr>
        <w:t xml:space="preserve"> по образовательным программам высшего образования в Финансовом университете» и приказы филиалов по данному вопросу.</w:t>
      </w:r>
    </w:p>
    <w:p w14:paraId="79E51B7C" w14:textId="77777777" w:rsidR="00923A8E" w:rsidRPr="00986325" w:rsidRDefault="00923A8E" w:rsidP="00622B37">
      <w:pPr>
        <w:pStyle w:val="10"/>
        <w:spacing w:before="120"/>
        <w:ind w:firstLine="0"/>
        <w:jc w:val="center"/>
        <w:rPr>
          <w:rFonts w:ascii="Times New Roman" w:hAnsi="Times New Roman"/>
          <w:color w:val="auto"/>
        </w:rPr>
      </w:pPr>
      <w:r w:rsidRPr="00986325">
        <w:rPr>
          <w:rFonts w:ascii="Times New Roman" w:hAnsi="Times New Roman"/>
          <w:color w:val="auto"/>
        </w:rPr>
        <w:t xml:space="preserve">8. </w:t>
      </w:r>
      <w:bookmarkStart w:id="56" w:name="_Toc423080114"/>
      <w:r w:rsidRPr="00986325">
        <w:rPr>
          <w:rFonts w:ascii="Times New Roman" w:hAnsi="Times New Roman"/>
          <w:color w:val="auto"/>
        </w:rPr>
        <w:t>Перечень основной и дополнительной учебной литературы, необходимой для освоения дисциплины</w:t>
      </w:r>
      <w:bookmarkEnd w:id="54"/>
      <w:bookmarkEnd w:id="55"/>
      <w:bookmarkEnd w:id="56"/>
    </w:p>
    <w:p w14:paraId="7A98BD44" w14:textId="22CCF867" w:rsidR="00B07FC0" w:rsidRPr="00986325" w:rsidRDefault="00B07FC0" w:rsidP="00B07FC0">
      <w:pPr>
        <w:spacing w:line="240" w:lineRule="auto"/>
        <w:jc w:val="center"/>
        <w:rPr>
          <w:rFonts w:ascii="Times New Roman" w:eastAsia="Times New Roman" w:hAnsi="Times New Roman" w:cs="Times New Roman"/>
          <w:b/>
          <w:sz w:val="28"/>
          <w:szCs w:val="28"/>
          <w:lang w:eastAsia="ru-RU"/>
        </w:rPr>
      </w:pPr>
      <w:bookmarkStart w:id="57" w:name="_Toc73619804"/>
      <w:bookmarkStart w:id="58" w:name="_Hlk517736004"/>
      <w:r w:rsidRPr="00986325">
        <w:rPr>
          <w:rFonts w:ascii="Times New Roman" w:eastAsia="Times New Roman" w:hAnsi="Times New Roman" w:cs="Times New Roman"/>
          <w:b/>
          <w:sz w:val="28"/>
          <w:szCs w:val="28"/>
          <w:lang w:eastAsia="ru-RU"/>
        </w:rPr>
        <w:t>Нормативные правовые акты:</w:t>
      </w:r>
    </w:p>
    <w:p w14:paraId="36628814" w14:textId="51FDE09D" w:rsidR="00E52D80" w:rsidRPr="00E806D5" w:rsidRDefault="00E52D80" w:rsidP="000629C6">
      <w:pPr>
        <w:numPr>
          <w:ilvl w:val="0"/>
          <w:numId w:val="3"/>
        </w:numPr>
        <w:tabs>
          <w:tab w:val="clear" w:pos="720"/>
          <w:tab w:val="num" w:pos="993"/>
        </w:tabs>
        <w:spacing w:after="0" w:line="240" w:lineRule="auto"/>
        <w:ind w:left="0" w:firstLine="709"/>
        <w:jc w:val="both"/>
        <w:rPr>
          <w:rFonts w:ascii="Times New Roman" w:eastAsia="Times New Roman" w:hAnsi="Times New Roman" w:cs="Times New Roman"/>
          <w:bCs/>
          <w:sz w:val="28"/>
          <w:szCs w:val="28"/>
          <w:lang w:eastAsia="ru-RU"/>
        </w:rPr>
      </w:pPr>
      <w:r w:rsidRPr="00E806D5">
        <w:rPr>
          <w:rFonts w:ascii="Times New Roman" w:eastAsia="Times New Roman" w:hAnsi="Times New Roman" w:cs="Times New Roman"/>
          <w:bCs/>
          <w:sz w:val="28"/>
          <w:szCs w:val="28"/>
          <w:lang w:eastAsia="ru-RU"/>
        </w:rPr>
        <w:t xml:space="preserve">ГОСТ Р ИСО 14001-2016 </w:t>
      </w:r>
      <w:r w:rsidR="00E806D5" w:rsidRPr="00E806D5">
        <w:rPr>
          <w:rFonts w:ascii="Times New Roman" w:eastAsia="Times New Roman" w:hAnsi="Times New Roman" w:cs="Times New Roman"/>
          <w:bCs/>
          <w:sz w:val="28"/>
          <w:szCs w:val="28"/>
          <w:lang w:eastAsia="ru-RU"/>
        </w:rPr>
        <w:t>Системы экологического менеджмента.</w:t>
      </w:r>
      <w:r w:rsidRPr="00E806D5">
        <w:rPr>
          <w:rFonts w:ascii="Times New Roman" w:eastAsia="Times New Roman" w:hAnsi="Times New Roman" w:cs="Times New Roman"/>
          <w:bCs/>
          <w:sz w:val="28"/>
          <w:szCs w:val="28"/>
          <w:lang w:eastAsia="ru-RU"/>
        </w:rPr>
        <w:t xml:space="preserve"> Требования и руководство по применению</w:t>
      </w:r>
      <w:r w:rsidR="00E806D5" w:rsidRPr="00E806D5">
        <w:rPr>
          <w:rFonts w:ascii="Times New Roman" w:eastAsia="Times New Roman" w:hAnsi="Times New Roman" w:cs="Times New Roman"/>
          <w:bCs/>
          <w:sz w:val="28"/>
          <w:szCs w:val="28"/>
          <w:lang w:eastAsia="ru-RU"/>
        </w:rPr>
        <w:t>, 2017</w:t>
      </w:r>
    </w:p>
    <w:p w14:paraId="50A1CEAA" w14:textId="45EA305A" w:rsidR="00B07FC0" w:rsidRDefault="00B07FC0" w:rsidP="000629C6">
      <w:pPr>
        <w:numPr>
          <w:ilvl w:val="0"/>
          <w:numId w:val="3"/>
        </w:numPr>
        <w:tabs>
          <w:tab w:val="clear" w:pos="720"/>
          <w:tab w:val="num" w:pos="993"/>
        </w:tabs>
        <w:spacing w:after="0" w:line="240" w:lineRule="auto"/>
        <w:ind w:left="0" w:firstLine="709"/>
        <w:jc w:val="both"/>
        <w:rPr>
          <w:rFonts w:ascii="Times New Roman" w:eastAsia="Times New Roman" w:hAnsi="Times New Roman" w:cs="Times New Roman"/>
          <w:bCs/>
          <w:sz w:val="28"/>
          <w:szCs w:val="28"/>
          <w:lang w:eastAsia="ru-RU"/>
        </w:rPr>
      </w:pPr>
      <w:r w:rsidRPr="00E806D5">
        <w:rPr>
          <w:rFonts w:ascii="Times New Roman" w:eastAsia="Times New Roman" w:hAnsi="Times New Roman" w:cs="Times New Roman"/>
          <w:bCs/>
          <w:sz w:val="28"/>
          <w:szCs w:val="28"/>
          <w:lang w:eastAsia="ru-RU"/>
        </w:rPr>
        <w:t xml:space="preserve">ГОСТ Р ИСО 31000-2010 Менеджмент риска. Принципы и руководство - М.: </w:t>
      </w:r>
      <w:proofErr w:type="spellStart"/>
      <w:r w:rsidRPr="00E806D5">
        <w:rPr>
          <w:rFonts w:ascii="Times New Roman" w:eastAsia="Times New Roman" w:hAnsi="Times New Roman" w:cs="Times New Roman"/>
          <w:bCs/>
          <w:sz w:val="28"/>
          <w:szCs w:val="28"/>
          <w:lang w:eastAsia="ru-RU"/>
        </w:rPr>
        <w:t>Стандартинформ</w:t>
      </w:r>
      <w:proofErr w:type="spellEnd"/>
      <w:r w:rsidRPr="00E806D5">
        <w:rPr>
          <w:rFonts w:ascii="Times New Roman" w:eastAsia="Times New Roman" w:hAnsi="Times New Roman" w:cs="Times New Roman"/>
          <w:bCs/>
          <w:sz w:val="28"/>
          <w:szCs w:val="28"/>
          <w:lang w:eastAsia="ru-RU"/>
        </w:rPr>
        <w:t>, 2012.</w:t>
      </w:r>
    </w:p>
    <w:p w14:paraId="1EDD9D54" w14:textId="36E96EDE" w:rsidR="00986325" w:rsidRDefault="00986325" w:rsidP="000629C6">
      <w:pPr>
        <w:numPr>
          <w:ilvl w:val="0"/>
          <w:numId w:val="3"/>
        </w:numPr>
        <w:tabs>
          <w:tab w:val="clear" w:pos="720"/>
          <w:tab w:val="num" w:pos="993"/>
        </w:tabs>
        <w:spacing w:after="0" w:line="240" w:lineRule="auto"/>
        <w:ind w:left="0" w:firstLine="709"/>
        <w:jc w:val="both"/>
        <w:rPr>
          <w:rFonts w:ascii="Times New Roman" w:eastAsia="Times New Roman" w:hAnsi="Times New Roman" w:cs="Times New Roman"/>
          <w:bCs/>
          <w:sz w:val="28"/>
          <w:szCs w:val="28"/>
          <w:lang w:eastAsia="ru-RU"/>
        </w:rPr>
      </w:pPr>
      <w:r w:rsidRPr="00986325">
        <w:rPr>
          <w:rFonts w:ascii="Times New Roman" w:eastAsia="Times New Roman" w:hAnsi="Times New Roman" w:cs="Times New Roman"/>
          <w:bCs/>
          <w:sz w:val="28"/>
          <w:szCs w:val="28"/>
          <w:lang w:eastAsia="ru-RU"/>
        </w:rPr>
        <w:t xml:space="preserve">Информационное письмо Банка России от 12.07.2021 </w:t>
      </w:r>
      <w:r>
        <w:rPr>
          <w:rFonts w:ascii="Times New Roman" w:eastAsia="Times New Roman" w:hAnsi="Times New Roman" w:cs="Times New Roman"/>
          <w:bCs/>
          <w:sz w:val="28"/>
          <w:szCs w:val="28"/>
          <w:lang w:eastAsia="ru-RU"/>
        </w:rPr>
        <w:t>№</w:t>
      </w:r>
      <w:r w:rsidRPr="00986325">
        <w:rPr>
          <w:rFonts w:ascii="Times New Roman" w:eastAsia="Times New Roman" w:hAnsi="Times New Roman" w:cs="Times New Roman"/>
          <w:bCs/>
          <w:sz w:val="28"/>
          <w:szCs w:val="28"/>
          <w:lang w:eastAsia="ru-RU"/>
        </w:rPr>
        <w:t xml:space="preserve"> ИН-06-28/49 </w:t>
      </w:r>
      <w:r>
        <w:rPr>
          <w:rFonts w:ascii="Times New Roman" w:eastAsia="Times New Roman" w:hAnsi="Times New Roman" w:cs="Times New Roman"/>
          <w:bCs/>
          <w:sz w:val="28"/>
          <w:szCs w:val="28"/>
          <w:lang w:eastAsia="ru-RU"/>
        </w:rPr>
        <w:t>«</w:t>
      </w:r>
      <w:r w:rsidRPr="00986325">
        <w:rPr>
          <w:rFonts w:ascii="Times New Roman" w:eastAsia="Times New Roman" w:hAnsi="Times New Roman" w:cs="Times New Roman"/>
          <w:bCs/>
          <w:sz w:val="28"/>
          <w:szCs w:val="28"/>
          <w:lang w:eastAsia="ru-RU"/>
        </w:rPr>
        <w:t>О рекомендациях по раскрытию публичными акционерными обществами нефинансовой информации, связанной с деятельностью таких обществ</w:t>
      </w:r>
      <w:r>
        <w:rPr>
          <w:rFonts w:ascii="Times New Roman" w:eastAsia="Times New Roman" w:hAnsi="Times New Roman" w:cs="Times New Roman"/>
          <w:bCs/>
          <w:sz w:val="28"/>
          <w:szCs w:val="28"/>
          <w:lang w:eastAsia="ru-RU"/>
        </w:rPr>
        <w:t>».</w:t>
      </w:r>
    </w:p>
    <w:p w14:paraId="365DF1B7" w14:textId="7556D2B0" w:rsidR="00E52D80" w:rsidRPr="00E806D5" w:rsidRDefault="00E52D80" w:rsidP="000629C6">
      <w:pPr>
        <w:numPr>
          <w:ilvl w:val="0"/>
          <w:numId w:val="3"/>
        </w:numPr>
        <w:tabs>
          <w:tab w:val="clear" w:pos="720"/>
          <w:tab w:val="num" w:pos="993"/>
        </w:tabs>
        <w:spacing w:after="0" w:line="240" w:lineRule="auto"/>
        <w:ind w:left="0" w:firstLine="709"/>
        <w:jc w:val="both"/>
        <w:rPr>
          <w:rFonts w:ascii="Times New Roman" w:eastAsia="Times New Roman" w:hAnsi="Times New Roman" w:cs="Times New Roman"/>
          <w:bCs/>
          <w:sz w:val="28"/>
          <w:szCs w:val="28"/>
          <w:lang w:eastAsia="ru-RU"/>
        </w:rPr>
      </w:pPr>
      <w:r w:rsidRPr="00E806D5">
        <w:rPr>
          <w:rFonts w:ascii="Times New Roman" w:eastAsia="Times New Roman" w:hAnsi="Times New Roman" w:cs="Times New Roman"/>
          <w:bCs/>
          <w:sz w:val="28"/>
          <w:szCs w:val="28"/>
          <w:lang w:eastAsia="ru-RU"/>
        </w:rPr>
        <w:lastRenderedPageBreak/>
        <w:t xml:space="preserve">Стандарт ISO14097 «Рамки и принципы оценки и отчетности инвестиций и финансирования </w:t>
      </w:r>
      <w:r w:rsidR="00E806D5" w:rsidRPr="00E806D5">
        <w:rPr>
          <w:rFonts w:ascii="Times New Roman" w:eastAsia="Times New Roman" w:hAnsi="Times New Roman" w:cs="Times New Roman"/>
          <w:bCs/>
          <w:sz w:val="28"/>
          <w:szCs w:val="28"/>
          <w:lang w:eastAsia="ru-RU"/>
        </w:rPr>
        <w:t xml:space="preserve"> </w:t>
      </w:r>
      <w:r w:rsidRPr="00E806D5">
        <w:rPr>
          <w:rFonts w:ascii="Times New Roman" w:eastAsia="Times New Roman" w:hAnsi="Times New Roman" w:cs="Times New Roman"/>
          <w:bCs/>
          <w:sz w:val="28"/>
          <w:szCs w:val="28"/>
          <w:lang w:eastAsia="ru-RU"/>
        </w:rPr>
        <w:t xml:space="preserve">деятельности, связанной с изменением климата» (ISO14097 </w:t>
      </w:r>
      <w:proofErr w:type="spellStart"/>
      <w:r w:rsidR="00E806D5" w:rsidRPr="00E806D5">
        <w:rPr>
          <w:rFonts w:ascii="Times New Roman" w:eastAsia="Times New Roman" w:hAnsi="Times New Roman" w:cs="Times New Roman"/>
          <w:bCs/>
          <w:sz w:val="28"/>
          <w:szCs w:val="28"/>
          <w:lang w:eastAsia="ru-RU"/>
        </w:rPr>
        <w:t>Standard</w:t>
      </w:r>
      <w:proofErr w:type="spellEnd"/>
      <w:r w:rsidR="00E806D5" w:rsidRPr="00E806D5">
        <w:rPr>
          <w:rFonts w:ascii="Times New Roman" w:eastAsia="Times New Roman" w:hAnsi="Times New Roman" w:cs="Times New Roman"/>
          <w:bCs/>
          <w:sz w:val="28"/>
          <w:szCs w:val="28"/>
          <w:lang w:eastAsia="ru-RU"/>
        </w:rPr>
        <w:t xml:space="preserve"> </w:t>
      </w:r>
      <w:r w:rsidRPr="00E806D5">
        <w:rPr>
          <w:rFonts w:ascii="Times New Roman" w:eastAsia="Times New Roman" w:hAnsi="Times New Roman" w:cs="Times New Roman"/>
          <w:bCs/>
          <w:sz w:val="28"/>
          <w:szCs w:val="28"/>
          <w:lang w:eastAsia="ru-RU"/>
        </w:rPr>
        <w:t xml:space="preserve">- </w:t>
      </w:r>
      <w:r w:rsidR="00E806D5" w:rsidRPr="00E806D5">
        <w:rPr>
          <w:rFonts w:ascii="Times New Roman" w:eastAsia="Times New Roman" w:hAnsi="Times New Roman" w:cs="Times New Roman"/>
          <w:bCs/>
          <w:sz w:val="28"/>
          <w:szCs w:val="28"/>
          <w:lang w:eastAsia="ru-RU"/>
        </w:rPr>
        <w:t xml:space="preserve"> </w:t>
      </w:r>
      <w:hyperlink r:id="rId9" w:history="1">
        <w:r w:rsidR="00E806D5" w:rsidRPr="00E806D5">
          <w:rPr>
            <w:rStyle w:val="af2"/>
            <w:rFonts w:ascii="Times New Roman" w:eastAsia="Times New Roman" w:hAnsi="Times New Roman" w:cs="Times New Roman"/>
            <w:bCs/>
            <w:sz w:val="28"/>
            <w:szCs w:val="28"/>
            <w:lang w:eastAsia="ru-RU"/>
          </w:rPr>
          <w:t>https://www.iso.org/standard/72433.html</w:t>
        </w:r>
      </w:hyperlink>
      <w:r w:rsidRPr="00E806D5">
        <w:rPr>
          <w:rFonts w:ascii="Times New Roman" w:eastAsia="Times New Roman" w:hAnsi="Times New Roman" w:cs="Times New Roman"/>
          <w:bCs/>
          <w:sz w:val="28"/>
          <w:szCs w:val="28"/>
          <w:lang w:eastAsia="ru-RU"/>
        </w:rPr>
        <w:t>)</w:t>
      </w:r>
    </w:p>
    <w:p w14:paraId="7662888B" w14:textId="392ABDF5" w:rsidR="00B07FC0" w:rsidRPr="00E806D5" w:rsidRDefault="00B07FC0" w:rsidP="00E806D5">
      <w:pPr>
        <w:tabs>
          <w:tab w:val="num" w:pos="993"/>
        </w:tabs>
        <w:spacing w:after="0" w:line="240" w:lineRule="auto"/>
        <w:ind w:left="709"/>
        <w:jc w:val="both"/>
        <w:rPr>
          <w:rFonts w:ascii="Times New Roman" w:eastAsia="Times New Roman" w:hAnsi="Times New Roman" w:cs="Times New Roman"/>
          <w:bCs/>
          <w:sz w:val="28"/>
          <w:szCs w:val="28"/>
          <w:lang w:eastAsia="ru-RU"/>
        </w:rPr>
      </w:pPr>
    </w:p>
    <w:p w14:paraId="3D1D3D4C" w14:textId="33A4793C" w:rsidR="00B07FC0" w:rsidRPr="00986325" w:rsidRDefault="00B07FC0" w:rsidP="00B07FC0">
      <w:pPr>
        <w:spacing w:after="0" w:line="360" w:lineRule="auto"/>
        <w:jc w:val="center"/>
        <w:rPr>
          <w:rFonts w:ascii="Times New Roman" w:eastAsia="Times New Roman" w:hAnsi="Times New Roman" w:cs="Times New Roman"/>
          <w:b/>
          <w:bCs/>
          <w:sz w:val="28"/>
          <w:szCs w:val="28"/>
          <w:lang w:val="en-US" w:eastAsia="ru-RU"/>
        </w:rPr>
      </w:pPr>
      <w:r w:rsidRPr="00986325">
        <w:rPr>
          <w:rFonts w:ascii="Times New Roman" w:eastAsia="Times New Roman" w:hAnsi="Times New Roman" w:cs="Times New Roman"/>
          <w:b/>
          <w:bCs/>
          <w:sz w:val="28"/>
          <w:szCs w:val="28"/>
          <w:lang w:eastAsia="ru-RU"/>
        </w:rPr>
        <w:t>Основная</w:t>
      </w:r>
      <w:r w:rsidRPr="00986325">
        <w:rPr>
          <w:rFonts w:ascii="Times New Roman" w:eastAsia="Times New Roman" w:hAnsi="Times New Roman" w:cs="Times New Roman"/>
          <w:b/>
          <w:bCs/>
          <w:sz w:val="28"/>
          <w:szCs w:val="28"/>
          <w:lang w:val="en-US" w:eastAsia="ru-RU"/>
        </w:rPr>
        <w:t xml:space="preserve"> </w:t>
      </w:r>
      <w:r w:rsidRPr="00986325">
        <w:rPr>
          <w:rFonts w:ascii="Times New Roman" w:eastAsia="Times New Roman" w:hAnsi="Times New Roman" w:cs="Times New Roman"/>
          <w:b/>
          <w:bCs/>
          <w:sz w:val="28"/>
          <w:szCs w:val="28"/>
          <w:lang w:eastAsia="ru-RU"/>
        </w:rPr>
        <w:t>литература</w:t>
      </w:r>
      <w:r w:rsidRPr="00986325">
        <w:rPr>
          <w:rFonts w:ascii="Times New Roman" w:eastAsia="Times New Roman" w:hAnsi="Times New Roman" w:cs="Times New Roman"/>
          <w:b/>
          <w:bCs/>
          <w:sz w:val="28"/>
          <w:szCs w:val="28"/>
          <w:lang w:val="en-US" w:eastAsia="ru-RU"/>
        </w:rPr>
        <w:t>:</w:t>
      </w:r>
    </w:p>
    <w:p w14:paraId="05B287E5" w14:textId="5D9FC8CC" w:rsidR="005E241C" w:rsidRDefault="005E241C" w:rsidP="00DF481F">
      <w:pPr>
        <w:pStyle w:val="af0"/>
        <w:numPr>
          <w:ilvl w:val="0"/>
          <w:numId w:val="9"/>
        </w:numPr>
        <w:tabs>
          <w:tab w:val="left" w:pos="993"/>
        </w:tabs>
        <w:spacing w:after="0" w:line="240" w:lineRule="auto"/>
        <w:ind w:left="0" w:firstLine="709"/>
        <w:jc w:val="both"/>
        <w:rPr>
          <w:rFonts w:ascii="Times New Roman" w:eastAsia="Times New Roman" w:hAnsi="Times New Roman"/>
          <w:color w:val="000000" w:themeColor="text1"/>
          <w:sz w:val="28"/>
          <w:szCs w:val="28"/>
          <w:lang w:eastAsia="ru-RU"/>
        </w:rPr>
      </w:pPr>
      <w:r w:rsidRPr="005E241C">
        <w:rPr>
          <w:rFonts w:ascii="Times New Roman" w:eastAsia="Times New Roman" w:hAnsi="Times New Roman"/>
          <w:color w:val="000000" w:themeColor="text1"/>
          <w:sz w:val="28"/>
          <w:szCs w:val="28"/>
          <w:lang w:eastAsia="ru-RU"/>
        </w:rPr>
        <w:t xml:space="preserve">Белов, П. Г. Техногенные системы и экологический </w:t>
      </w:r>
      <w:proofErr w:type="gramStart"/>
      <w:r w:rsidRPr="005E241C">
        <w:rPr>
          <w:rFonts w:ascii="Times New Roman" w:eastAsia="Times New Roman" w:hAnsi="Times New Roman"/>
          <w:color w:val="000000" w:themeColor="text1"/>
          <w:sz w:val="28"/>
          <w:szCs w:val="28"/>
          <w:lang w:eastAsia="ru-RU"/>
        </w:rPr>
        <w:t>риск :</w:t>
      </w:r>
      <w:proofErr w:type="gramEnd"/>
      <w:r w:rsidRPr="005E241C">
        <w:rPr>
          <w:rFonts w:ascii="Times New Roman" w:eastAsia="Times New Roman" w:hAnsi="Times New Roman"/>
          <w:color w:val="000000" w:themeColor="text1"/>
          <w:sz w:val="28"/>
          <w:szCs w:val="28"/>
          <w:lang w:eastAsia="ru-RU"/>
        </w:rPr>
        <w:t xml:space="preserve"> учебник и практикум для вузов / П. Г. Белов, К. В. Чернов ; под общей редакцией П. Г. Белова. — </w:t>
      </w:r>
      <w:proofErr w:type="gramStart"/>
      <w:r w:rsidRPr="005E241C">
        <w:rPr>
          <w:rFonts w:ascii="Times New Roman" w:eastAsia="Times New Roman" w:hAnsi="Times New Roman"/>
          <w:color w:val="000000" w:themeColor="text1"/>
          <w:sz w:val="28"/>
          <w:szCs w:val="28"/>
          <w:lang w:eastAsia="ru-RU"/>
        </w:rPr>
        <w:t>Москва :</w:t>
      </w:r>
      <w:proofErr w:type="gramEnd"/>
      <w:r w:rsidRPr="005E241C">
        <w:rPr>
          <w:rFonts w:ascii="Times New Roman" w:eastAsia="Times New Roman" w:hAnsi="Times New Roman"/>
          <w:color w:val="000000" w:themeColor="text1"/>
          <w:sz w:val="28"/>
          <w:szCs w:val="28"/>
          <w:lang w:eastAsia="ru-RU"/>
        </w:rPr>
        <w:t xml:space="preserve"> Издательство </w:t>
      </w:r>
      <w:proofErr w:type="spellStart"/>
      <w:r w:rsidRPr="005E241C">
        <w:rPr>
          <w:rFonts w:ascii="Times New Roman" w:eastAsia="Times New Roman" w:hAnsi="Times New Roman"/>
          <w:color w:val="000000" w:themeColor="text1"/>
          <w:sz w:val="28"/>
          <w:szCs w:val="28"/>
          <w:lang w:eastAsia="ru-RU"/>
        </w:rPr>
        <w:t>Юрайт</w:t>
      </w:r>
      <w:proofErr w:type="spellEnd"/>
      <w:r w:rsidRPr="005E241C">
        <w:rPr>
          <w:rFonts w:ascii="Times New Roman" w:eastAsia="Times New Roman" w:hAnsi="Times New Roman"/>
          <w:color w:val="000000" w:themeColor="text1"/>
          <w:sz w:val="28"/>
          <w:szCs w:val="28"/>
          <w:lang w:eastAsia="ru-RU"/>
        </w:rPr>
        <w:t xml:space="preserve">, 2021. — 366 с. — (Высшее образование). — Образовательная платформа </w:t>
      </w:r>
      <w:proofErr w:type="spellStart"/>
      <w:r w:rsidRPr="005E241C">
        <w:rPr>
          <w:rFonts w:ascii="Times New Roman" w:eastAsia="Times New Roman" w:hAnsi="Times New Roman"/>
          <w:color w:val="000000" w:themeColor="text1"/>
          <w:sz w:val="28"/>
          <w:szCs w:val="28"/>
          <w:lang w:eastAsia="ru-RU"/>
        </w:rPr>
        <w:t>Юрайт</w:t>
      </w:r>
      <w:proofErr w:type="spellEnd"/>
      <w:r w:rsidRPr="005E241C">
        <w:rPr>
          <w:rFonts w:ascii="Times New Roman" w:eastAsia="Times New Roman" w:hAnsi="Times New Roman"/>
          <w:color w:val="000000" w:themeColor="text1"/>
          <w:sz w:val="28"/>
          <w:szCs w:val="28"/>
          <w:lang w:eastAsia="ru-RU"/>
        </w:rPr>
        <w:t xml:space="preserve"> [сайт]. — URL: https://urait.ru/bcode/469703 (дата обращения: 1</w:t>
      </w:r>
      <w:r>
        <w:rPr>
          <w:rFonts w:ascii="Times New Roman" w:eastAsia="Times New Roman" w:hAnsi="Times New Roman"/>
          <w:color w:val="000000" w:themeColor="text1"/>
          <w:sz w:val="28"/>
          <w:szCs w:val="28"/>
          <w:lang w:eastAsia="ru-RU"/>
        </w:rPr>
        <w:t>8</w:t>
      </w:r>
      <w:r w:rsidRPr="005E241C">
        <w:rPr>
          <w:rFonts w:ascii="Times New Roman" w:eastAsia="Times New Roman" w:hAnsi="Times New Roman"/>
          <w:color w:val="000000" w:themeColor="text1"/>
          <w:sz w:val="28"/>
          <w:szCs w:val="28"/>
          <w:lang w:eastAsia="ru-RU"/>
        </w:rPr>
        <w:t>.</w:t>
      </w:r>
      <w:r>
        <w:rPr>
          <w:rFonts w:ascii="Times New Roman" w:eastAsia="Times New Roman" w:hAnsi="Times New Roman"/>
          <w:color w:val="000000" w:themeColor="text1"/>
          <w:sz w:val="28"/>
          <w:szCs w:val="28"/>
          <w:lang w:eastAsia="ru-RU"/>
        </w:rPr>
        <w:t>12</w:t>
      </w:r>
      <w:r w:rsidRPr="005E241C">
        <w:rPr>
          <w:rFonts w:ascii="Times New Roman" w:eastAsia="Times New Roman" w:hAnsi="Times New Roman"/>
          <w:color w:val="000000" w:themeColor="text1"/>
          <w:sz w:val="28"/>
          <w:szCs w:val="28"/>
          <w:lang w:eastAsia="ru-RU"/>
        </w:rPr>
        <w:t xml:space="preserve">.2023). — </w:t>
      </w:r>
      <w:proofErr w:type="gramStart"/>
      <w:r w:rsidRPr="005E241C">
        <w:rPr>
          <w:rFonts w:ascii="Times New Roman" w:eastAsia="Times New Roman" w:hAnsi="Times New Roman"/>
          <w:color w:val="000000" w:themeColor="text1"/>
          <w:sz w:val="28"/>
          <w:szCs w:val="28"/>
          <w:lang w:eastAsia="ru-RU"/>
        </w:rPr>
        <w:t>Текст :</w:t>
      </w:r>
      <w:proofErr w:type="gramEnd"/>
      <w:r w:rsidRPr="005E241C">
        <w:rPr>
          <w:rFonts w:ascii="Times New Roman" w:eastAsia="Times New Roman" w:hAnsi="Times New Roman"/>
          <w:color w:val="000000" w:themeColor="text1"/>
          <w:sz w:val="28"/>
          <w:szCs w:val="28"/>
          <w:lang w:eastAsia="ru-RU"/>
        </w:rPr>
        <w:t xml:space="preserve"> электронный. </w:t>
      </w:r>
    </w:p>
    <w:p w14:paraId="0FC4BFBF" w14:textId="77777777" w:rsidR="005E241C" w:rsidRDefault="005E241C" w:rsidP="00DF481F">
      <w:pPr>
        <w:pStyle w:val="af0"/>
        <w:numPr>
          <w:ilvl w:val="0"/>
          <w:numId w:val="9"/>
        </w:numPr>
        <w:tabs>
          <w:tab w:val="left" w:pos="993"/>
        </w:tabs>
        <w:spacing w:after="0" w:line="240" w:lineRule="auto"/>
        <w:ind w:left="0" w:firstLine="709"/>
        <w:jc w:val="both"/>
        <w:rPr>
          <w:rFonts w:ascii="Times New Roman" w:eastAsia="Times New Roman" w:hAnsi="Times New Roman"/>
          <w:color w:val="000000" w:themeColor="text1"/>
          <w:sz w:val="28"/>
          <w:szCs w:val="28"/>
          <w:lang w:eastAsia="ru-RU"/>
        </w:rPr>
      </w:pPr>
      <w:r w:rsidRPr="005E241C">
        <w:rPr>
          <w:rFonts w:ascii="Times New Roman" w:eastAsia="Times New Roman" w:hAnsi="Times New Roman"/>
          <w:color w:val="000000" w:themeColor="text1"/>
          <w:sz w:val="28"/>
          <w:szCs w:val="28"/>
          <w:lang w:eastAsia="ru-RU"/>
        </w:rPr>
        <w:t xml:space="preserve">Основы экологической </w:t>
      </w:r>
      <w:proofErr w:type="gramStart"/>
      <w:r w:rsidRPr="005E241C">
        <w:rPr>
          <w:rFonts w:ascii="Times New Roman" w:eastAsia="Times New Roman" w:hAnsi="Times New Roman"/>
          <w:color w:val="000000" w:themeColor="text1"/>
          <w:sz w:val="28"/>
          <w:szCs w:val="28"/>
          <w:lang w:eastAsia="ru-RU"/>
        </w:rPr>
        <w:t>экспертизы :</w:t>
      </w:r>
      <w:proofErr w:type="gramEnd"/>
      <w:r w:rsidRPr="005E241C">
        <w:rPr>
          <w:rFonts w:ascii="Times New Roman" w:eastAsia="Times New Roman" w:hAnsi="Times New Roman"/>
          <w:color w:val="000000" w:themeColor="text1"/>
          <w:sz w:val="28"/>
          <w:szCs w:val="28"/>
          <w:lang w:eastAsia="ru-RU"/>
        </w:rPr>
        <w:t xml:space="preserve"> учебник / В. М. </w:t>
      </w:r>
      <w:proofErr w:type="spellStart"/>
      <w:r w:rsidRPr="005E241C">
        <w:rPr>
          <w:rFonts w:ascii="Times New Roman" w:eastAsia="Times New Roman" w:hAnsi="Times New Roman"/>
          <w:color w:val="000000" w:themeColor="text1"/>
          <w:sz w:val="28"/>
          <w:szCs w:val="28"/>
          <w:lang w:eastAsia="ru-RU"/>
        </w:rPr>
        <w:t>Питулько</w:t>
      </w:r>
      <w:proofErr w:type="spellEnd"/>
      <w:r w:rsidRPr="005E241C">
        <w:rPr>
          <w:rFonts w:ascii="Times New Roman" w:eastAsia="Times New Roman" w:hAnsi="Times New Roman"/>
          <w:color w:val="000000" w:themeColor="text1"/>
          <w:sz w:val="28"/>
          <w:szCs w:val="28"/>
          <w:lang w:eastAsia="ru-RU"/>
        </w:rPr>
        <w:t xml:space="preserve">, В. К. Донченко, В. В. </w:t>
      </w:r>
      <w:proofErr w:type="spellStart"/>
      <w:r w:rsidRPr="005E241C">
        <w:rPr>
          <w:rFonts w:ascii="Times New Roman" w:eastAsia="Times New Roman" w:hAnsi="Times New Roman"/>
          <w:color w:val="000000" w:themeColor="text1"/>
          <w:sz w:val="28"/>
          <w:szCs w:val="28"/>
          <w:lang w:eastAsia="ru-RU"/>
        </w:rPr>
        <w:t>Растоскуев</w:t>
      </w:r>
      <w:proofErr w:type="spellEnd"/>
      <w:r w:rsidRPr="005E241C">
        <w:rPr>
          <w:rFonts w:ascii="Times New Roman" w:eastAsia="Times New Roman" w:hAnsi="Times New Roman"/>
          <w:color w:val="000000" w:themeColor="text1"/>
          <w:sz w:val="28"/>
          <w:szCs w:val="28"/>
          <w:lang w:eastAsia="ru-RU"/>
        </w:rPr>
        <w:t xml:space="preserve">, В. В. Иванова. — </w:t>
      </w:r>
      <w:proofErr w:type="gramStart"/>
      <w:r w:rsidRPr="005E241C">
        <w:rPr>
          <w:rFonts w:ascii="Times New Roman" w:eastAsia="Times New Roman" w:hAnsi="Times New Roman"/>
          <w:color w:val="000000" w:themeColor="text1"/>
          <w:sz w:val="28"/>
          <w:szCs w:val="28"/>
          <w:lang w:eastAsia="ru-RU"/>
        </w:rPr>
        <w:t>Москва :</w:t>
      </w:r>
      <w:proofErr w:type="gramEnd"/>
      <w:r w:rsidRPr="005E241C">
        <w:rPr>
          <w:rFonts w:ascii="Times New Roman" w:eastAsia="Times New Roman" w:hAnsi="Times New Roman"/>
          <w:color w:val="000000" w:themeColor="text1"/>
          <w:sz w:val="28"/>
          <w:szCs w:val="28"/>
          <w:lang w:eastAsia="ru-RU"/>
        </w:rPr>
        <w:t xml:space="preserve"> ИНФРА-М, 2021. — 566 с. — (Высшее образование: </w:t>
      </w:r>
      <w:proofErr w:type="spellStart"/>
      <w:r w:rsidRPr="005E241C">
        <w:rPr>
          <w:rFonts w:ascii="Times New Roman" w:eastAsia="Times New Roman" w:hAnsi="Times New Roman"/>
          <w:color w:val="000000" w:themeColor="text1"/>
          <w:sz w:val="28"/>
          <w:szCs w:val="28"/>
          <w:lang w:eastAsia="ru-RU"/>
        </w:rPr>
        <w:t>Бакалавриат</w:t>
      </w:r>
      <w:proofErr w:type="spellEnd"/>
      <w:r w:rsidRPr="005E241C">
        <w:rPr>
          <w:rFonts w:ascii="Times New Roman" w:eastAsia="Times New Roman" w:hAnsi="Times New Roman"/>
          <w:color w:val="000000" w:themeColor="text1"/>
          <w:sz w:val="28"/>
          <w:szCs w:val="28"/>
          <w:lang w:eastAsia="ru-RU"/>
        </w:rPr>
        <w:t xml:space="preserve">).  – ЭБС ZNANIUM.com. - URL: https://znanium.com/catalog/product/1153782 (дата обращения: 18.12.2023).  - </w:t>
      </w:r>
      <w:proofErr w:type="gramStart"/>
      <w:r w:rsidRPr="005E241C">
        <w:rPr>
          <w:rFonts w:ascii="Times New Roman" w:eastAsia="Times New Roman" w:hAnsi="Times New Roman"/>
          <w:color w:val="000000" w:themeColor="text1"/>
          <w:sz w:val="28"/>
          <w:szCs w:val="28"/>
          <w:lang w:eastAsia="ru-RU"/>
        </w:rPr>
        <w:t>Текст :</w:t>
      </w:r>
      <w:proofErr w:type="gramEnd"/>
      <w:r w:rsidRPr="005E241C">
        <w:rPr>
          <w:rFonts w:ascii="Times New Roman" w:eastAsia="Times New Roman" w:hAnsi="Times New Roman"/>
          <w:color w:val="000000" w:themeColor="text1"/>
          <w:sz w:val="28"/>
          <w:szCs w:val="28"/>
          <w:lang w:eastAsia="ru-RU"/>
        </w:rPr>
        <w:t xml:space="preserve"> электронный. </w:t>
      </w:r>
    </w:p>
    <w:p w14:paraId="714C1976" w14:textId="49D3F78B" w:rsidR="005E241C" w:rsidRDefault="005E241C" w:rsidP="00DF481F">
      <w:pPr>
        <w:numPr>
          <w:ilvl w:val="0"/>
          <w:numId w:val="9"/>
        </w:numPr>
        <w:tabs>
          <w:tab w:val="left" w:pos="993"/>
          <w:tab w:val="left" w:pos="1134"/>
        </w:tabs>
        <w:spacing w:after="0" w:line="240" w:lineRule="auto"/>
        <w:ind w:left="0" w:firstLine="709"/>
        <w:contextualSpacing/>
        <w:jc w:val="both"/>
        <w:rPr>
          <w:rFonts w:ascii="Times New Roman" w:eastAsia="Times New Roman" w:hAnsi="Times New Roman" w:cs="Times New Roman"/>
          <w:color w:val="000000" w:themeColor="text1"/>
          <w:sz w:val="28"/>
          <w:szCs w:val="28"/>
          <w:lang w:eastAsia="ru-RU"/>
        </w:rPr>
      </w:pPr>
      <w:r w:rsidRPr="005E241C">
        <w:rPr>
          <w:rFonts w:ascii="Times New Roman" w:eastAsia="Times New Roman" w:hAnsi="Times New Roman" w:cs="Times New Roman"/>
          <w:color w:val="000000" w:themeColor="text1"/>
          <w:sz w:val="28"/>
          <w:szCs w:val="28"/>
          <w:lang w:eastAsia="ru-RU"/>
        </w:rPr>
        <w:t xml:space="preserve">Масленникова, И. С.  Экологический менеджмент и </w:t>
      </w:r>
      <w:proofErr w:type="gramStart"/>
      <w:r w:rsidRPr="005E241C">
        <w:rPr>
          <w:rFonts w:ascii="Times New Roman" w:eastAsia="Times New Roman" w:hAnsi="Times New Roman" w:cs="Times New Roman"/>
          <w:color w:val="000000" w:themeColor="text1"/>
          <w:sz w:val="28"/>
          <w:szCs w:val="28"/>
          <w:lang w:eastAsia="ru-RU"/>
        </w:rPr>
        <w:t>аудит :</w:t>
      </w:r>
      <w:proofErr w:type="gramEnd"/>
      <w:r w:rsidRPr="005E241C">
        <w:rPr>
          <w:rFonts w:ascii="Times New Roman" w:eastAsia="Times New Roman" w:hAnsi="Times New Roman" w:cs="Times New Roman"/>
          <w:color w:val="000000" w:themeColor="text1"/>
          <w:sz w:val="28"/>
          <w:szCs w:val="28"/>
          <w:lang w:eastAsia="ru-RU"/>
        </w:rPr>
        <w:t xml:space="preserve"> учебник и практикум для вузов / И. С. Масленникова, Л. М. Кузнецов. — 2-е изд. — </w:t>
      </w:r>
      <w:proofErr w:type="gramStart"/>
      <w:r w:rsidRPr="005E241C">
        <w:rPr>
          <w:rFonts w:ascii="Times New Roman" w:eastAsia="Times New Roman" w:hAnsi="Times New Roman" w:cs="Times New Roman"/>
          <w:color w:val="000000" w:themeColor="text1"/>
          <w:sz w:val="28"/>
          <w:szCs w:val="28"/>
          <w:lang w:eastAsia="ru-RU"/>
        </w:rPr>
        <w:t>Москва :</w:t>
      </w:r>
      <w:proofErr w:type="gramEnd"/>
      <w:r w:rsidRPr="005E241C">
        <w:rPr>
          <w:rFonts w:ascii="Times New Roman" w:eastAsia="Times New Roman" w:hAnsi="Times New Roman" w:cs="Times New Roman"/>
          <w:color w:val="000000" w:themeColor="text1"/>
          <w:sz w:val="28"/>
          <w:szCs w:val="28"/>
          <w:lang w:eastAsia="ru-RU"/>
        </w:rPr>
        <w:t xml:space="preserve"> Издательство </w:t>
      </w:r>
      <w:proofErr w:type="spellStart"/>
      <w:r w:rsidRPr="005E241C">
        <w:rPr>
          <w:rFonts w:ascii="Times New Roman" w:eastAsia="Times New Roman" w:hAnsi="Times New Roman" w:cs="Times New Roman"/>
          <w:color w:val="000000" w:themeColor="text1"/>
          <w:sz w:val="28"/>
          <w:szCs w:val="28"/>
          <w:lang w:eastAsia="ru-RU"/>
        </w:rPr>
        <w:t>Юрайт</w:t>
      </w:r>
      <w:proofErr w:type="spellEnd"/>
      <w:r w:rsidRPr="005E241C">
        <w:rPr>
          <w:rFonts w:ascii="Times New Roman" w:eastAsia="Times New Roman" w:hAnsi="Times New Roman" w:cs="Times New Roman"/>
          <w:color w:val="000000" w:themeColor="text1"/>
          <w:sz w:val="28"/>
          <w:szCs w:val="28"/>
          <w:lang w:eastAsia="ru-RU"/>
        </w:rPr>
        <w:t xml:space="preserve">, 2022. — 311 с. — Образовательная платформа </w:t>
      </w:r>
      <w:proofErr w:type="spellStart"/>
      <w:r w:rsidRPr="005E241C">
        <w:rPr>
          <w:rFonts w:ascii="Times New Roman" w:eastAsia="Times New Roman" w:hAnsi="Times New Roman" w:cs="Times New Roman"/>
          <w:color w:val="000000" w:themeColor="text1"/>
          <w:sz w:val="28"/>
          <w:szCs w:val="28"/>
          <w:lang w:eastAsia="ru-RU"/>
        </w:rPr>
        <w:t>Юрайт</w:t>
      </w:r>
      <w:proofErr w:type="spellEnd"/>
      <w:r w:rsidRPr="005E241C">
        <w:rPr>
          <w:rFonts w:ascii="Times New Roman" w:eastAsia="Times New Roman" w:hAnsi="Times New Roman" w:cs="Times New Roman"/>
          <w:color w:val="000000" w:themeColor="text1"/>
          <w:sz w:val="28"/>
          <w:szCs w:val="28"/>
          <w:lang w:eastAsia="ru-RU"/>
        </w:rPr>
        <w:t xml:space="preserve"> [сайт]. — URL: https://urait.ru/bcode/489523 (дата обращения: </w:t>
      </w:r>
      <w:r w:rsidRPr="005E241C">
        <w:rPr>
          <w:rFonts w:ascii="Times New Roman" w:eastAsia="Times New Roman" w:hAnsi="Times New Roman"/>
          <w:color w:val="000000" w:themeColor="text1"/>
          <w:sz w:val="28"/>
          <w:szCs w:val="28"/>
          <w:lang w:eastAsia="ru-RU"/>
        </w:rPr>
        <w:t>18.12.2023</w:t>
      </w:r>
      <w:r w:rsidRPr="005E241C">
        <w:rPr>
          <w:rFonts w:ascii="Times New Roman" w:eastAsia="Times New Roman" w:hAnsi="Times New Roman" w:cs="Times New Roman"/>
          <w:color w:val="000000" w:themeColor="text1"/>
          <w:sz w:val="28"/>
          <w:szCs w:val="28"/>
          <w:lang w:eastAsia="ru-RU"/>
        </w:rPr>
        <w:t xml:space="preserve">). - </w:t>
      </w:r>
      <w:proofErr w:type="gramStart"/>
      <w:r w:rsidRPr="005E241C">
        <w:rPr>
          <w:rFonts w:ascii="Times New Roman" w:eastAsia="Times New Roman" w:hAnsi="Times New Roman" w:cs="Times New Roman"/>
          <w:color w:val="000000" w:themeColor="text1"/>
          <w:sz w:val="28"/>
          <w:szCs w:val="28"/>
          <w:lang w:eastAsia="ru-RU"/>
        </w:rPr>
        <w:t>Текст :</w:t>
      </w:r>
      <w:proofErr w:type="gramEnd"/>
      <w:r w:rsidRPr="005E241C">
        <w:rPr>
          <w:rFonts w:ascii="Times New Roman" w:eastAsia="Times New Roman" w:hAnsi="Times New Roman" w:cs="Times New Roman"/>
          <w:color w:val="000000" w:themeColor="text1"/>
          <w:sz w:val="28"/>
          <w:szCs w:val="28"/>
          <w:lang w:eastAsia="ru-RU"/>
        </w:rPr>
        <w:t xml:space="preserve"> электронный. </w:t>
      </w:r>
    </w:p>
    <w:p w14:paraId="63CC64B0" w14:textId="77777777" w:rsidR="00311A6F" w:rsidRDefault="00311A6F" w:rsidP="00311A6F">
      <w:pPr>
        <w:tabs>
          <w:tab w:val="left" w:pos="993"/>
          <w:tab w:val="left" w:pos="1134"/>
        </w:tabs>
        <w:spacing w:after="0" w:line="240" w:lineRule="auto"/>
        <w:ind w:left="709"/>
        <w:contextualSpacing/>
        <w:jc w:val="both"/>
        <w:rPr>
          <w:rFonts w:ascii="Times New Roman" w:eastAsia="Times New Roman" w:hAnsi="Times New Roman" w:cs="Times New Roman"/>
          <w:color w:val="000000" w:themeColor="text1"/>
          <w:sz w:val="28"/>
          <w:szCs w:val="28"/>
          <w:lang w:eastAsia="ru-RU"/>
        </w:rPr>
      </w:pPr>
    </w:p>
    <w:p w14:paraId="58F2EC3C" w14:textId="7C09EA03" w:rsidR="000F276A" w:rsidRDefault="000F276A" w:rsidP="00986325">
      <w:pPr>
        <w:tabs>
          <w:tab w:val="left" w:pos="1134"/>
        </w:tabs>
        <w:spacing w:after="0" w:line="240" w:lineRule="auto"/>
        <w:ind w:firstLine="709"/>
        <w:contextualSpacing/>
        <w:jc w:val="center"/>
        <w:rPr>
          <w:rFonts w:ascii="Times New Roman" w:eastAsia="Times New Roman" w:hAnsi="Times New Roman" w:cs="Times New Roman"/>
          <w:b/>
          <w:bCs/>
          <w:color w:val="000000" w:themeColor="text1"/>
          <w:sz w:val="28"/>
          <w:szCs w:val="28"/>
          <w:lang w:eastAsia="ru-RU"/>
        </w:rPr>
      </w:pPr>
      <w:r w:rsidRPr="000F276A">
        <w:rPr>
          <w:rFonts w:ascii="Times New Roman" w:eastAsia="Times New Roman" w:hAnsi="Times New Roman" w:cs="Times New Roman"/>
          <w:b/>
          <w:bCs/>
          <w:color w:val="000000" w:themeColor="text1"/>
          <w:sz w:val="28"/>
          <w:szCs w:val="28"/>
          <w:lang w:eastAsia="ru-RU"/>
        </w:rPr>
        <w:t>Дополнительная литература</w:t>
      </w:r>
      <w:r w:rsidR="00986325">
        <w:rPr>
          <w:rFonts w:ascii="Times New Roman" w:eastAsia="Times New Roman" w:hAnsi="Times New Roman" w:cs="Times New Roman"/>
          <w:b/>
          <w:bCs/>
          <w:color w:val="000000" w:themeColor="text1"/>
          <w:sz w:val="28"/>
          <w:szCs w:val="28"/>
          <w:lang w:eastAsia="ru-RU"/>
        </w:rPr>
        <w:t>:</w:t>
      </w:r>
    </w:p>
    <w:p w14:paraId="390D9634" w14:textId="787B3A43" w:rsidR="005E241C" w:rsidRDefault="005E241C" w:rsidP="00311A6F">
      <w:pPr>
        <w:numPr>
          <w:ilvl w:val="0"/>
          <w:numId w:val="37"/>
        </w:numPr>
        <w:tabs>
          <w:tab w:val="left" w:pos="568"/>
        </w:tabs>
        <w:spacing w:after="0" w:line="240" w:lineRule="auto"/>
        <w:ind w:left="0" w:firstLine="568"/>
        <w:contextualSpacing/>
        <w:jc w:val="both"/>
        <w:rPr>
          <w:rFonts w:ascii="Times New Roman" w:eastAsia="Times New Roman" w:hAnsi="Times New Roman" w:cs="Times New Roman"/>
          <w:color w:val="000000" w:themeColor="text1"/>
          <w:sz w:val="28"/>
          <w:szCs w:val="28"/>
          <w:lang w:eastAsia="ru-RU"/>
        </w:rPr>
      </w:pPr>
      <w:r w:rsidRPr="005E241C">
        <w:rPr>
          <w:rFonts w:ascii="Times New Roman" w:eastAsia="Times New Roman" w:hAnsi="Times New Roman" w:cs="Times New Roman"/>
          <w:color w:val="000000" w:themeColor="text1"/>
          <w:sz w:val="28"/>
          <w:szCs w:val="28"/>
          <w:lang w:eastAsia="ru-RU"/>
        </w:rPr>
        <w:t xml:space="preserve">Проектирование систем управления рисками хозяйствующих субъектов: учебное пособие / В. И. </w:t>
      </w:r>
      <w:proofErr w:type="spellStart"/>
      <w:r w:rsidRPr="005E241C">
        <w:rPr>
          <w:rFonts w:ascii="Times New Roman" w:eastAsia="Times New Roman" w:hAnsi="Times New Roman" w:cs="Times New Roman"/>
          <w:color w:val="000000" w:themeColor="text1"/>
          <w:sz w:val="28"/>
          <w:szCs w:val="28"/>
          <w:lang w:eastAsia="ru-RU"/>
        </w:rPr>
        <w:t>Авдийский</w:t>
      </w:r>
      <w:proofErr w:type="spellEnd"/>
      <w:r w:rsidRPr="005E241C">
        <w:rPr>
          <w:rFonts w:ascii="Times New Roman" w:eastAsia="Times New Roman" w:hAnsi="Times New Roman" w:cs="Times New Roman"/>
          <w:color w:val="000000" w:themeColor="text1"/>
          <w:sz w:val="28"/>
          <w:szCs w:val="28"/>
          <w:lang w:eastAsia="ru-RU"/>
        </w:rPr>
        <w:t xml:space="preserve"> [и др.]; </w:t>
      </w:r>
      <w:proofErr w:type="spellStart"/>
      <w:r w:rsidRPr="005E241C">
        <w:rPr>
          <w:rFonts w:ascii="Times New Roman" w:eastAsia="Times New Roman" w:hAnsi="Times New Roman" w:cs="Times New Roman"/>
          <w:color w:val="000000" w:themeColor="text1"/>
          <w:sz w:val="28"/>
          <w:szCs w:val="28"/>
          <w:lang w:eastAsia="ru-RU"/>
        </w:rPr>
        <w:t>Финуниверситет</w:t>
      </w:r>
      <w:proofErr w:type="spellEnd"/>
      <w:r w:rsidRPr="005E241C">
        <w:rPr>
          <w:rFonts w:ascii="Times New Roman" w:eastAsia="Times New Roman" w:hAnsi="Times New Roman" w:cs="Times New Roman"/>
          <w:color w:val="000000" w:themeColor="text1"/>
          <w:sz w:val="28"/>
          <w:szCs w:val="28"/>
          <w:lang w:eastAsia="ru-RU"/>
        </w:rPr>
        <w:t xml:space="preserve">. - Москва: Инфра-М, 2017. - 203 с. </w:t>
      </w:r>
      <w:proofErr w:type="gramStart"/>
      <w:r w:rsidRPr="005E241C">
        <w:rPr>
          <w:rFonts w:ascii="Times New Roman" w:eastAsia="Times New Roman" w:hAnsi="Times New Roman" w:cs="Times New Roman"/>
          <w:color w:val="000000" w:themeColor="text1"/>
          <w:sz w:val="28"/>
          <w:szCs w:val="28"/>
          <w:lang w:eastAsia="ru-RU"/>
        </w:rPr>
        <w:t>-  (</w:t>
      </w:r>
      <w:proofErr w:type="gramEnd"/>
      <w:r w:rsidRPr="005E241C">
        <w:rPr>
          <w:rFonts w:ascii="Times New Roman" w:eastAsia="Times New Roman" w:hAnsi="Times New Roman" w:cs="Times New Roman"/>
          <w:color w:val="000000" w:themeColor="text1"/>
          <w:sz w:val="28"/>
          <w:szCs w:val="28"/>
          <w:lang w:eastAsia="ru-RU"/>
        </w:rPr>
        <w:t xml:space="preserve">Высшее образование: Магистратура). – </w:t>
      </w:r>
      <w:proofErr w:type="gramStart"/>
      <w:r w:rsidRPr="005E241C">
        <w:rPr>
          <w:rFonts w:ascii="Times New Roman" w:eastAsia="Times New Roman" w:hAnsi="Times New Roman" w:cs="Times New Roman"/>
          <w:color w:val="000000" w:themeColor="text1"/>
          <w:sz w:val="28"/>
          <w:szCs w:val="28"/>
          <w:lang w:eastAsia="ru-RU"/>
        </w:rPr>
        <w:t>Текст :</w:t>
      </w:r>
      <w:proofErr w:type="gramEnd"/>
      <w:r w:rsidRPr="005E241C">
        <w:rPr>
          <w:rFonts w:ascii="Times New Roman" w:eastAsia="Times New Roman" w:hAnsi="Times New Roman" w:cs="Times New Roman"/>
          <w:color w:val="000000" w:themeColor="text1"/>
          <w:sz w:val="28"/>
          <w:szCs w:val="28"/>
          <w:lang w:eastAsia="ru-RU"/>
        </w:rPr>
        <w:t xml:space="preserve"> непосредственный. - То же. - 2019. - ЭБС ZNANIUM.com. - URL: https://znanium.com/catalog/product/1024505 (дата обращения: 1</w:t>
      </w:r>
      <w:r>
        <w:rPr>
          <w:rFonts w:ascii="Times New Roman" w:eastAsia="Times New Roman" w:hAnsi="Times New Roman" w:cs="Times New Roman"/>
          <w:color w:val="000000" w:themeColor="text1"/>
          <w:sz w:val="28"/>
          <w:szCs w:val="28"/>
          <w:lang w:eastAsia="ru-RU"/>
        </w:rPr>
        <w:t>8</w:t>
      </w:r>
      <w:r w:rsidRPr="005E241C">
        <w:rPr>
          <w:rFonts w:ascii="Times New Roman" w:eastAsia="Times New Roman" w:hAnsi="Times New Roman" w:cs="Times New Roman"/>
          <w:color w:val="000000" w:themeColor="text1"/>
          <w:sz w:val="28"/>
          <w:szCs w:val="28"/>
          <w:lang w:eastAsia="ru-RU"/>
        </w:rPr>
        <w:t>.</w:t>
      </w:r>
      <w:r>
        <w:rPr>
          <w:rFonts w:ascii="Times New Roman" w:eastAsia="Times New Roman" w:hAnsi="Times New Roman" w:cs="Times New Roman"/>
          <w:color w:val="000000" w:themeColor="text1"/>
          <w:sz w:val="28"/>
          <w:szCs w:val="28"/>
          <w:lang w:eastAsia="ru-RU"/>
        </w:rPr>
        <w:t>12</w:t>
      </w:r>
      <w:r w:rsidRPr="005E241C">
        <w:rPr>
          <w:rFonts w:ascii="Times New Roman" w:eastAsia="Times New Roman" w:hAnsi="Times New Roman" w:cs="Times New Roman"/>
          <w:color w:val="000000" w:themeColor="text1"/>
          <w:sz w:val="28"/>
          <w:szCs w:val="28"/>
          <w:lang w:eastAsia="ru-RU"/>
        </w:rPr>
        <w:t xml:space="preserve">.2023). - </w:t>
      </w:r>
      <w:proofErr w:type="gramStart"/>
      <w:r w:rsidRPr="005E241C">
        <w:rPr>
          <w:rFonts w:ascii="Times New Roman" w:eastAsia="Times New Roman" w:hAnsi="Times New Roman" w:cs="Times New Roman"/>
          <w:color w:val="000000" w:themeColor="text1"/>
          <w:sz w:val="28"/>
          <w:szCs w:val="28"/>
          <w:lang w:eastAsia="ru-RU"/>
        </w:rPr>
        <w:t>Текст :</w:t>
      </w:r>
      <w:proofErr w:type="gramEnd"/>
      <w:r w:rsidRPr="005E241C">
        <w:rPr>
          <w:rFonts w:ascii="Times New Roman" w:eastAsia="Times New Roman" w:hAnsi="Times New Roman" w:cs="Times New Roman"/>
          <w:color w:val="000000" w:themeColor="text1"/>
          <w:sz w:val="28"/>
          <w:szCs w:val="28"/>
          <w:lang w:eastAsia="ru-RU"/>
        </w:rPr>
        <w:t xml:space="preserve"> электронный. </w:t>
      </w:r>
    </w:p>
    <w:p w14:paraId="00CE2D51" w14:textId="307B0100" w:rsidR="00311A6F" w:rsidRDefault="004734CB" w:rsidP="004734CB">
      <w:pPr>
        <w:tabs>
          <w:tab w:val="left" w:pos="993"/>
          <w:tab w:val="left" w:pos="1134"/>
        </w:tabs>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2. </w:t>
      </w:r>
      <w:proofErr w:type="spellStart"/>
      <w:r w:rsidR="00311A6F" w:rsidRPr="00311A6F">
        <w:rPr>
          <w:rFonts w:ascii="Times New Roman" w:eastAsia="Times New Roman" w:hAnsi="Times New Roman" w:cs="Times New Roman"/>
          <w:color w:val="000000" w:themeColor="text1"/>
          <w:sz w:val="28"/>
          <w:szCs w:val="28"/>
          <w:lang w:eastAsia="ru-RU"/>
        </w:rPr>
        <w:t>Авдийский</w:t>
      </w:r>
      <w:proofErr w:type="spellEnd"/>
      <w:r w:rsidR="00311A6F" w:rsidRPr="00311A6F">
        <w:rPr>
          <w:rFonts w:ascii="Times New Roman" w:eastAsia="Times New Roman" w:hAnsi="Times New Roman" w:cs="Times New Roman"/>
          <w:color w:val="000000" w:themeColor="text1"/>
          <w:sz w:val="28"/>
          <w:szCs w:val="28"/>
          <w:lang w:eastAsia="ru-RU"/>
        </w:rPr>
        <w:t xml:space="preserve">, В. И. Современные научные подходы к разработке систем минимизации рисков в деятельности хозяйствующих субъектов: монография / В. И. </w:t>
      </w:r>
      <w:proofErr w:type="spellStart"/>
      <w:r w:rsidR="00311A6F" w:rsidRPr="00311A6F">
        <w:rPr>
          <w:rFonts w:ascii="Times New Roman" w:eastAsia="Times New Roman" w:hAnsi="Times New Roman" w:cs="Times New Roman"/>
          <w:color w:val="000000" w:themeColor="text1"/>
          <w:sz w:val="28"/>
          <w:szCs w:val="28"/>
          <w:lang w:eastAsia="ru-RU"/>
        </w:rPr>
        <w:t>Авдийский</w:t>
      </w:r>
      <w:proofErr w:type="spellEnd"/>
      <w:r w:rsidR="00311A6F" w:rsidRPr="00311A6F">
        <w:rPr>
          <w:rFonts w:ascii="Times New Roman" w:eastAsia="Times New Roman" w:hAnsi="Times New Roman" w:cs="Times New Roman"/>
          <w:color w:val="000000" w:themeColor="text1"/>
          <w:sz w:val="28"/>
          <w:szCs w:val="28"/>
          <w:lang w:eastAsia="ru-RU"/>
        </w:rPr>
        <w:t xml:space="preserve">, В. М. Безденежных, Н. Г. Синявский. – </w:t>
      </w:r>
      <w:proofErr w:type="gramStart"/>
      <w:r w:rsidR="00311A6F" w:rsidRPr="00311A6F">
        <w:rPr>
          <w:rFonts w:ascii="Times New Roman" w:eastAsia="Times New Roman" w:hAnsi="Times New Roman" w:cs="Times New Roman"/>
          <w:color w:val="000000" w:themeColor="text1"/>
          <w:sz w:val="28"/>
          <w:szCs w:val="28"/>
          <w:lang w:eastAsia="ru-RU"/>
        </w:rPr>
        <w:t>Москва :</w:t>
      </w:r>
      <w:proofErr w:type="gramEnd"/>
      <w:r w:rsidR="00311A6F" w:rsidRPr="00311A6F">
        <w:rPr>
          <w:rFonts w:ascii="Times New Roman" w:eastAsia="Times New Roman" w:hAnsi="Times New Roman" w:cs="Times New Roman"/>
          <w:color w:val="000000" w:themeColor="text1"/>
          <w:sz w:val="28"/>
          <w:szCs w:val="28"/>
          <w:lang w:eastAsia="ru-RU"/>
        </w:rPr>
        <w:t xml:space="preserve"> Общество с ограниченной ответственностью "Научный консультант", 2019. – 256 с. – ISBN 978-5-907196-34-6. – НЭБ </w:t>
      </w:r>
      <w:proofErr w:type="spellStart"/>
      <w:r w:rsidR="00311A6F" w:rsidRPr="00311A6F">
        <w:rPr>
          <w:rFonts w:ascii="Times New Roman" w:eastAsia="Times New Roman" w:hAnsi="Times New Roman" w:cs="Times New Roman"/>
          <w:color w:val="000000" w:themeColor="text1"/>
          <w:sz w:val="28"/>
          <w:szCs w:val="28"/>
          <w:lang w:eastAsia="ru-RU"/>
        </w:rPr>
        <w:t>ELibrary</w:t>
      </w:r>
      <w:proofErr w:type="spellEnd"/>
      <w:r w:rsidR="00311A6F" w:rsidRPr="00311A6F">
        <w:rPr>
          <w:rFonts w:ascii="Times New Roman" w:eastAsia="Times New Roman" w:hAnsi="Times New Roman" w:cs="Times New Roman"/>
          <w:color w:val="000000" w:themeColor="text1"/>
          <w:sz w:val="28"/>
          <w:szCs w:val="28"/>
          <w:lang w:eastAsia="ru-RU"/>
        </w:rPr>
        <w:t xml:space="preserve">. - URL: https://elibrary.ru/item.asp?id=39113706 (дата обращения: </w:t>
      </w:r>
      <w:r w:rsidR="00311A6F" w:rsidRPr="005E241C">
        <w:rPr>
          <w:rFonts w:ascii="Times New Roman" w:eastAsia="Times New Roman" w:hAnsi="Times New Roman" w:cs="Times New Roman"/>
          <w:color w:val="000000" w:themeColor="text1"/>
          <w:sz w:val="28"/>
          <w:szCs w:val="28"/>
          <w:lang w:eastAsia="ru-RU"/>
        </w:rPr>
        <w:t>1</w:t>
      </w:r>
      <w:r w:rsidR="00311A6F">
        <w:rPr>
          <w:rFonts w:ascii="Times New Roman" w:eastAsia="Times New Roman" w:hAnsi="Times New Roman" w:cs="Times New Roman"/>
          <w:color w:val="000000" w:themeColor="text1"/>
          <w:sz w:val="28"/>
          <w:szCs w:val="28"/>
          <w:lang w:eastAsia="ru-RU"/>
        </w:rPr>
        <w:t>8</w:t>
      </w:r>
      <w:r w:rsidR="00311A6F" w:rsidRPr="005E241C">
        <w:rPr>
          <w:rFonts w:ascii="Times New Roman" w:eastAsia="Times New Roman" w:hAnsi="Times New Roman" w:cs="Times New Roman"/>
          <w:color w:val="000000" w:themeColor="text1"/>
          <w:sz w:val="28"/>
          <w:szCs w:val="28"/>
          <w:lang w:eastAsia="ru-RU"/>
        </w:rPr>
        <w:t>.</w:t>
      </w:r>
      <w:r w:rsidR="00311A6F">
        <w:rPr>
          <w:rFonts w:ascii="Times New Roman" w:eastAsia="Times New Roman" w:hAnsi="Times New Roman" w:cs="Times New Roman"/>
          <w:color w:val="000000" w:themeColor="text1"/>
          <w:sz w:val="28"/>
          <w:szCs w:val="28"/>
          <w:lang w:eastAsia="ru-RU"/>
        </w:rPr>
        <w:t>12</w:t>
      </w:r>
      <w:r w:rsidR="00311A6F" w:rsidRPr="005E241C">
        <w:rPr>
          <w:rFonts w:ascii="Times New Roman" w:eastAsia="Times New Roman" w:hAnsi="Times New Roman" w:cs="Times New Roman"/>
          <w:color w:val="000000" w:themeColor="text1"/>
          <w:sz w:val="28"/>
          <w:szCs w:val="28"/>
          <w:lang w:eastAsia="ru-RU"/>
        </w:rPr>
        <w:t>.2023</w:t>
      </w:r>
      <w:r w:rsidR="00311A6F" w:rsidRPr="00311A6F">
        <w:rPr>
          <w:rFonts w:ascii="Times New Roman" w:eastAsia="Times New Roman" w:hAnsi="Times New Roman" w:cs="Times New Roman"/>
          <w:color w:val="000000" w:themeColor="text1"/>
          <w:sz w:val="28"/>
          <w:szCs w:val="28"/>
          <w:lang w:eastAsia="ru-RU"/>
        </w:rPr>
        <w:t xml:space="preserve">). - </w:t>
      </w:r>
      <w:proofErr w:type="gramStart"/>
      <w:r w:rsidR="00311A6F" w:rsidRPr="00311A6F">
        <w:rPr>
          <w:rFonts w:ascii="Times New Roman" w:eastAsia="Times New Roman" w:hAnsi="Times New Roman" w:cs="Times New Roman"/>
          <w:color w:val="000000" w:themeColor="text1"/>
          <w:sz w:val="28"/>
          <w:szCs w:val="28"/>
          <w:lang w:eastAsia="ru-RU"/>
        </w:rPr>
        <w:t>Текст :</w:t>
      </w:r>
      <w:proofErr w:type="gramEnd"/>
      <w:r w:rsidR="00311A6F" w:rsidRPr="00311A6F">
        <w:rPr>
          <w:rFonts w:ascii="Times New Roman" w:eastAsia="Times New Roman" w:hAnsi="Times New Roman" w:cs="Times New Roman"/>
          <w:color w:val="000000" w:themeColor="text1"/>
          <w:sz w:val="28"/>
          <w:szCs w:val="28"/>
          <w:lang w:eastAsia="ru-RU"/>
        </w:rPr>
        <w:t xml:space="preserve"> электронный. </w:t>
      </w:r>
    </w:p>
    <w:p w14:paraId="40F119C1" w14:textId="20533841" w:rsidR="00311A6F" w:rsidRPr="004734CB" w:rsidRDefault="004734CB" w:rsidP="004734CB">
      <w:pPr>
        <w:tabs>
          <w:tab w:val="left" w:pos="993"/>
        </w:tabs>
        <w:spacing w:after="0" w:line="240" w:lineRule="auto"/>
        <w:ind w:firstLine="709"/>
        <w:jc w:val="both"/>
        <w:rPr>
          <w:rFonts w:ascii="Times New Roman" w:eastAsia="Times New Roman" w:hAnsi="Times New Roman"/>
          <w:color w:val="000000" w:themeColor="text1"/>
          <w:sz w:val="28"/>
          <w:szCs w:val="28"/>
          <w:lang w:eastAsia="ru-RU"/>
        </w:rPr>
      </w:pPr>
      <w:r>
        <w:rPr>
          <w:rFonts w:ascii="Times New Roman" w:eastAsia="Times New Roman" w:hAnsi="Times New Roman"/>
          <w:color w:val="000000" w:themeColor="text1"/>
          <w:sz w:val="28"/>
          <w:szCs w:val="28"/>
          <w:lang w:eastAsia="ru-RU"/>
        </w:rPr>
        <w:t xml:space="preserve">3. </w:t>
      </w:r>
      <w:r w:rsidR="00311A6F" w:rsidRPr="004734CB">
        <w:rPr>
          <w:rFonts w:ascii="Times New Roman" w:eastAsia="Times New Roman" w:hAnsi="Times New Roman"/>
          <w:color w:val="000000" w:themeColor="text1"/>
          <w:sz w:val="28"/>
          <w:szCs w:val="28"/>
          <w:lang w:eastAsia="ru-RU"/>
        </w:rPr>
        <w:t xml:space="preserve">Завьялова, Е. Б.  Корпоративная социальная </w:t>
      </w:r>
      <w:proofErr w:type="gramStart"/>
      <w:r w:rsidR="00311A6F" w:rsidRPr="004734CB">
        <w:rPr>
          <w:rFonts w:ascii="Times New Roman" w:eastAsia="Times New Roman" w:hAnsi="Times New Roman"/>
          <w:color w:val="000000" w:themeColor="text1"/>
          <w:sz w:val="28"/>
          <w:szCs w:val="28"/>
          <w:lang w:eastAsia="ru-RU"/>
        </w:rPr>
        <w:t>ответственность :</w:t>
      </w:r>
      <w:proofErr w:type="gramEnd"/>
      <w:r w:rsidR="00311A6F" w:rsidRPr="004734CB">
        <w:rPr>
          <w:rFonts w:ascii="Times New Roman" w:eastAsia="Times New Roman" w:hAnsi="Times New Roman"/>
          <w:color w:val="000000" w:themeColor="text1"/>
          <w:sz w:val="28"/>
          <w:szCs w:val="28"/>
          <w:lang w:eastAsia="ru-RU"/>
        </w:rPr>
        <w:t xml:space="preserve"> учебник для вузов / Е. Б. Завьялова, Ю. К. Зайцев, Н. В. </w:t>
      </w:r>
      <w:proofErr w:type="spellStart"/>
      <w:r w:rsidR="00311A6F" w:rsidRPr="004734CB">
        <w:rPr>
          <w:rFonts w:ascii="Times New Roman" w:eastAsia="Times New Roman" w:hAnsi="Times New Roman"/>
          <w:color w:val="000000" w:themeColor="text1"/>
          <w:sz w:val="28"/>
          <w:szCs w:val="28"/>
          <w:lang w:eastAsia="ru-RU"/>
        </w:rPr>
        <w:t>Студеникин</w:t>
      </w:r>
      <w:proofErr w:type="spellEnd"/>
      <w:r w:rsidR="00311A6F" w:rsidRPr="004734CB">
        <w:rPr>
          <w:rFonts w:ascii="Times New Roman" w:eastAsia="Times New Roman" w:hAnsi="Times New Roman"/>
          <w:color w:val="000000" w:themeColor="text1"/>
          <w:sz w:val="28"/>
          <w:szCs w:val="28"/>
          <w:lang w:eastAsia="ru-RU"/>
        </w:rPr>
        <w:t xml:space="preserve">. — </w:t>
      </w:r>
      <w:proofErr w:type="gramStart"/>
      <w:r w:rsidR="00311A6F" w:rsidRPr="004734CB">
        <w:rPr>
          <w:rFonts w:ascii="Times New Roman" w:eastAsia="Times New Roman" w:hAnsi="Times New Roman"/>
          <w:color w:val="000000" w:themeColor="text1"/>
          <w:sz w:val="28"/>
          <w:szCs w:val="28"/>
          <w:lang w:eastAsia="ru-RU"/>
        </w:rPr>
        <w:t>Москва :</w:t>
      </w:r>
      <w:proofErr w:type="gramEnd"/>
      <w:r w:rsidR="00311A6F" w:rsidRPr="004734CB">
        <w:rPr>
          <w:rFonts w:ascii="Times New Roman" w:eastAsia="Times New Roman" w:hAnsi="Times New Roman"/>
          <w:color w:val="000000" w:themeColor="text1"/>
          <w:sz w:val="28"/>
          <w:szCs w:val="28"/>
          <w:lang w:eastAsia="ru-RU"/>
        </w:rPr>
        <w:t xml:space="preserve"> Издательство </w:t>
      </w:r>
      <w:proofErr w:type="spellStart"/>
      <w:r w:rsidR="00311A6F" w:rsidRPr="004734CB">
        <w:rPr>
          <w:rFonts w:ascii="Times New Roman" w:eastAsia="Times New Roman" w:hAnsi="Times New Roman"/>
          <w:color w:val="000000" w:themeColor="text1"/>
          <w:sz w:val="28"/>
          <w:szCs w:val="28"/>
          <w:lang w:eastAsia="ru-RU"/>
        </w:rPr>
        <w:t>Юрайт</w:t>
      </w:r>
      <w:proofErr w:type="spellEnd"/>
      <w:r w:rsidR="00311A6F" w:rsidRPr="004734CB">
        <w:rPr>
          <w:rFonts w:ascii="Times New Roman" w:eastAsia="Times New Roman" w:hAnsi="Times New Roman"/>
          <w:color w:val="000000" w:themeColor="text1"/>
          <w:sz w:val="28"/>
          <w:szCs w:val="28"/>
          <w:lang w:eastAsia="ru-RU"/>
        </w:rPr>
        <w:t xml:space="preserve">, 2023. — 125 с. — (Высшее образование). — ISBN 978-5-534-08409-2. — Образовательная платформа </w:t>
      </w:r>
      <w:proofErr w:type="spellStart"/>
      <w:r w:rsidR="00311A6F" w:rsidRPr="004734CB">
        <w:rPr>
          <w:rFonts w:ascii="Times New Roman" w:eastAsia="Times New Roman" w:hAnsi="Times New Roman"/>
          <w:color w:val="000000" w:themeColor="text1"/>
          <w:sz w:val="28"/>
          <w:szCs w:val="28"/>
          <w:lang w:eastAsia="ru-RU"/>
        </w:rPr>
        <w:t>Юрайт</w:t>
      </w:r>
      <w:proofErr w:type="spellEnd"/>
      <w:r w:rsidR="00311A6F" w:rsidRPr="004734CB">
        <w:rPr>
          <w:rFonts w:ascii="Times New Roman" w:eastAsia="Times New Roman" w:hAnsi="Times New Roman"/>
          <w:color w:val="000000" w:themeColor="text1"/>
          <w:sz w:val="28"/>
          <w:szCs w:val="28"/>
          <w:lang w:eastAsia="ru-RU"/>
        </w:rPr>
        <w:t xml:space="preserve"> [сайт]. — URL: https://urait.ru/bcode/511972 (дата обращения: </w:t>
      </w:r>
      <w:r w:rsidR="00311A6F" w:rsidRPr="004734CB">
        <w:rPr>
          <w:rFonts w:ascii="Times New Roman" w:eastAsia="Times New Roman" w:hAnsi="Times New Roman" w:cs="Times New Roman"/>
          <w:color w:val="000000" w:themeColor="text1"/>
          <w:sz w:val="28"/>
          <w:szCs w:val="28"/>
          <w:lang w:eastAsia="ru-RU"/>
        </w:rPr>
        <w:t>18.12.2023</w:t>
      </w:r>
      <w:r w:rsidR="00311A6F" w:rsidRPr="004734CB">
        <w:rPr>
          <w:rFonts w:ascii="Times New Roman" w:eastAsia="Times New Roman" w:hAnsi="Times New Roman"/>
          <w:color w:val="000000" w:themeColor="text1"/>
          <w:sz w:val="28"/>
          <w:szCs w:val="28"/>
          <w:lang w:eastAsia="ru-RU"/>
        </w:rPr>
        <w:t xml:space="preserve">). — </w:t>
      </w:r>
      <w:proofErr w:type="gramStart"/>
      <w:r w:rsidR="00311A6F" w:rsidRPr="004734CB">
        <w:rPr>
          <w:rFonts w:ascii="Times New Roman" w:eastAsia="Times New Roman" w:hAnsi="Times New Roman"/>
          <w:color w:val="000000" w:themeColor="text1"/>
          <w:sz w:val="28"/>
          <w:szCs w:val="28"/>
          <w:lang w:eastAsia="ru-RU"/>
        </w:rPr>
        <w:t>Текст :</w:t>
      </w:r>
      <w:proofErr w:type="gramEnd"/>
      <w:r w:rsidR="00311A6F" w:rsidRPr="004734CB">
        <w:rPr>
          <w:rFonts w:ascii="Times New Roman" w:eastAsia="Times New Roman" w:hAnsi="Times New Roman"/>
          <w:color w:val="000000" w:themeColor="text1"/>
          <w:sz w:val="28"/>
          <w:szCs w:val="28"/>
          <w:lang w:eastAsia="ru-RU"/>
        </w:rPr>
        <w:t xml:space="preserve"> электронный.</w:t>
      </w:r>
    </w:p>
    <w:p w14:paraId="7C08BC33" w14:textId="336D71A9" w:rsidR="00311A6F" w:rsidRPr="004734CB" w:rsidRDefault="004734CB" w:rsidP="004734CB">
      <w:pPr>
        <w:tabs>
          <w:tab w:val="left" w:pos="993"/>
          <w:tab w:val="left" w:pos="1134"/>
        </w:tabs>
        <w:spacing w:after="0" w:line="240" w:lineRule="auto"/>
        <w:ind w:firstLine="709"/>
        <w:jc w:val="both"/>
        <w:rPr>
          <w:rFonts w:ascii="Times New Roman" w:eastAsia="Times New Roman" w:hAnsi="Times New Roman"/>
          <w:color w:val="000000" w:themeColor="text1"/>
          <w:sz w:val="28"/>
          <w:szCs w:val="28"/>
          <w:lang w:eastAsia="ru-RU"/>
        </w:rPr>
      </w:pPr>
      <w:r>
        <w:rPr>
          <w:rFonts w:ascii="Times New Roman" w:eastAsia="Times New Roman" w:hAnsi="Times New Roman"/>
          <w:color w:val="000000" w:themeColor="text1"/>
          <w:sz w:val="28"/>
          <w:szCs w:val="28"/>
          <w:lang w:eastAsia="ru-RU"/>
        </w:rPr>
        <w:t>4.</w:t>
      </w:r>
      <w:r w:rsidR="000F276A" w:rsidRPr="004734CB">
        <w:rPr>
          <w:rFonts w:ascii="Times New Roman" w:eastAsia="Times New Roman" w:hAnsi="Times New Roman"/>
          <w:color w:val="000000" w:themeColor="text1"/>
          <w:sz w:val="28"/>
          <w:szCs w:val="28"/>
          <w:lang w:eastAsia="ru-RU"/>
        </w:rPr>
        <w:t xml:space="preserve"> </w:t>
      </w:r>
      <w:r w:rsidR="00311A6F" w:rsidRPr="004734CB">
        <w:rPr>
          <w:rFonts w:ascii="Times New Roman" w:eastAsia="Times New Roman" w:hAnsi="Times New Roman"/>
          <w:color w:val="000000" w:themeColor="text1"/>
          <w:sz w:val="28"/>
          <w:szCs w:val="28"/>
          <w:lang w:eastAsia="ru-RU"/>
        </w:rPr>
        <w:t xml:space="preserve">Корпоративная социальная </w:t>
      </w:r>
      <w:proofErr w:type="gramStart"/>
      <w:r w:rsidR="00311A6F" w:rsidRPr="004734CB">
        <w:rPr>
          <w:rFonts w:ascii="Times New Roman" w:eastAsia="Times New Roman" w:hAnsi="Times New Roman"/>
          <w:color w:val="000000" w:themeColor="text1"/>
          <w:sz w:val="28"/>
          <w:szCs w:val="28"/>
          <w:lang w:eastAsia="ru-RU"/>
        </w:rPr>
        <w:t>ответственность :</w:t>
      </w:r>
      <w:proofErr w:type="gramEnd"/>
      <w:r w:rsidR="00311A6F" w:rsidRPr="004734CB">
        <w:rPr>
          <w:rFonts w:ascii="Times New Roman" w:eastAsia="Times New Roman" w:hAnsi="Times New Roman"/>
          <w:color w:val="000000" w:themeColor="text1"/>
          <w:sz w:val="28"/>
          <w:szCs w:val="28"/>
          <w:lang w:eastAsia="ru-RU"/>
        </w:rPr>
        <w:t xml:space="preserve"> учебник для вузов / В. Я. Горфинкель [и др.] ; под редакцией В. Я. Горфинкеля, Н. В. Родионовой. — </w:t>
      </w:r>
      <w:r w:rsidR="00311A6F" w:rsidRPr="004734CB">
        <w:rPr>
          <w:rFonts w:ascii="Times New Roman" w:eastAsia="Times New Roman" w:hAnsi="Times New Roman"/>
          <w:color w:val="000000" w:themeColor="text1"/>
          <w:sz w:val="28"/>
          <w:szCs w:val="28"/>
          <w:lang w:eastAsia="ru-RU"/>
        </w:rPr>
        <w:lastRenderedPageBreak/>
        <w:t xml:space="preserve">3-е изд., </w:t>
      </w:r>
      <w:proofErr w:type="spellStart"/>
      <w:r w:rsidR="00311A6F" w:rsidRPr="004734CB">
        <w:rPr>
          <w:rFonts w:ascii="Times New Roman" w:eastAsia="Times New Roman" w:hAnsi="Times New Roman"/>
          <w:color w:val="000000" w:themeColor="text1"/>
          <w:sz w:val="28"/>
          <w:szCs w:val="28"/>
          <w:lang w:eastAsia="ru-RU"/>
        </w:rPr>
        <w:t>перераб</w:t>
      </w:r>
      <w:proofErr w:type="spellEnd"/>
      <w:r w:rsidR="00311A6F" w:rsidRPr="004734CB">
        <w:rPr>
          <w:rFonts w:ascii="Times New Roman" w:eastAsia="Times New Roman" w:hAnsi="Times New Roman"/>
          <w:color w:val="000000" w:themeColor="text1"/>
          <w:sz w:val="28"/>
          <w:szCs w:val="28"/>
          <w:lang w:eastAsia="ru-RU"/>
        </w:rPr>
        <w:t xml:space="preserve">. и доп. — </w:t>
      </w:r>
      <w:proofErr w:type="gramStart"/>
      <w:r w:rsidR="00311A6F" w:rsidRPr="004734CB">
        <w:rPr>
          <w:rFonts w:ascii="Times New Roman" w:eastAsia="Times New Roman" w:hAnsi="Times New Roman"/>
          <w:color w:val="000000" w:themeColor="text1"/>
          <w:sz w:val="28"/>
          <w:szCs w:val="28"/>
          <w:lang w:eastAsia="ru-RU"/>
        </w:rPr>
        <w:t>Москва :</w:t>
      </w:r>
      <w:proofErr w:type="gramEnd"/>
      <w:r w:rsidR="00311A6F" w:rsidRPr="004734CB">
        <w:rPr>
          <w:rFonts w:ascii="Times New Roman" w:eastAsia="Times New Roman" w:hAnsi="Times New Roman"/>
          <w:color w:val="000000" w:themeColor="text1"/>
          <w:sz w:val="28"/>
          <w:szCs w:val="28"/>
          <w:lang w:eastAsia="ru-RU"/>
        </w:rPr>
        <w:t xml:space="preserve"> Издательство </w:t>
      </w:r>
      <w:proofErr w:type="spellStart"/>
      <w:r w:rsidR="00311A6F" w:rsidRPr="004734CB">
        <w:rPr>
          <w:rFonts w:ascii="Times New Roman" w:eastAsia="Times New Roman" w:hAnsi="Times New Roman"/>
          <w:color w:val="000000" w:themeColor="text1"/>
          <w:sz w:val="28"/>
          <w:szCs w:val="28"/>
          <w:lang w:eastAsia="ru-RU"/>
        </w:rPr>
        <w:t>Юрайт</w:t>
      </w:r>
      <w:proofErr w:type="spellEnd"/>
      <w:r w:rsidR="00311A6F" w:rsidRPr="004734CB">
        <w:rPr>
          <w:rFonts w:ascii="Times New Roman" w:eastAsia="Times New Roman" w:hAnsi="Times New Roman"/>
          <w:color w:val="000000" w:themeColor="text1"/>
          <w:sz w:val="28"/>
          <w:szCs w:val="28"/>
          <w:lang w:eastAsia="ru-RU"/>
        </w:rPr>
        <w:t xml:space="preserve">, 2022. — 490 с. — Образовательная платформа </w:t>
      </w:r>
      <w:proofErr w:type="spellStart"/>
      <w:r w:rsidR="00311A6F" w:rsidRPr="004734CB">
        <w:rPr>
          <w:rFonts w:ascii="Times New Roman" w:eastAsia="Times New Roman" w:hAnsi="Times New Roman"/>
          <w:color w:val="000000" w:themeColor="text1"/>
          <w:sz w:val="28"/>
          <w:szCs w:val="28"/>
          <w:lang w:eastAsia="ru-RU"/>
        </w:rPr>
        <w:t>Юрайт</w:t>
      </w:r>
      <w:proofErr w:type="spellEnd"/>
      <w:r w:rsidR="00311A6F" w:rsidRPr="004734CB">
        <w:rPr>
          <w:rFonts w:ascii="Times New Roman" w:eastAsia="Times New Roman" w:hAnsi="Times New Roman"/>
          <w:color w:val="000000" w:themeColor="text1"/>
          <w:sz w:val="28"/>
          <w:szCs w:val="28"/>
          <w:lang w:eastAsia="ru-RU"/>
        </w:rPr>
        <w:t xml:space="preserve"> [сайт]. — URL: https://urait.ru/bcode/489129 (дата обращения: </w:t>
      </w:r>
      <w:bookmarkStart w:id="59" w:name="_Hlk153785772"/>
      <w:r w:rsidR="00311A6F" w:rsidRPr="004734CB">
        <w:rPr>
          <w:rFonts w:ascii="Times New Roman" w:eastAsia="Times New Roman" w:hAnsi="Times New Roman"/>
          <w:color w:val="000000" w:themeColor="text1"/>
          <w:sz w:val="28"/>
          <w:szCs w:val="28"/>
          <w:lang w:eastAsia="ru-RU"/>
        </w:rPr>
        <w:t>18.12.2023</w:t>
      </w:r>
      <w:bookmarkEnd w:id="59"/>
      <w:r w:rsidR="00311A6F" w:rsidRPr="004734CB">
        <w:rPr>
          <w:rFonts w:ascii="Times New Roman" w:eastAsia="Times New Roman" w:hAnsi="Times New Roman"/>
          <w:color w:val="000000" w:themeColor="text1"/>
          <w:sz w:val="28"/>
          <w:szCs w:val="28"/>
          <w:lang w:eastAsia="ru-RU"/>
        </w:rPr>
        <w:t xml:space="preserve">). - </w:t>
      </w:r>
      <w:proofErr w:type="gramStart"/>
      <w:r w:rsidR="00311A6F" w:rsidRPr="004734CB">
        <w:rPr>
          <w:rFonts w:ascii="Times New Roman" w:eastAsia="Times New Roman" w:hAnsi="Times New Roman"/>
          <w:color w:val="000000" w:themeColor="text1"/>
          <w:sz w:val="28"/>
          <w:szCs w:val="28"/>
          <w:lang w:eastAsia="ru-RU"/>
        </w:rPr>
        <w:t>Текст :</w:t>
      </w:r>
      <w:proofErr w:type="gramEnd"/>
      <w:r w:rsidR="00311A6F" w:rsidRPr="004734CB">
        <w:rPr>
          <w:rFonts w:ascii="Times New Roman" w:eastAsia="Times New Roman" w:hAnsi="Times New Roman"/>
          <w:color w:val="000000" w:themeColor="text1"/>
          <w:sz w:val="28"/>
          <w:szCs w:val="28"/>
          <w:lang w:eastAsia="ru-RU"/>
        </w:rPr>
        <w:t xml:space="preserve"> электронный.</w:t>
      </w:r>
    </w:p>
    <w:p w14:paraId="4F92097B" w14:textId="78B239F1" w:rsidR="00311A6F" w:rsidRPr="00311A6F" w:rsidRDefault="004734CB" w:rsidP="004734CB">
      <w:pPr>
        <w:tabs>
          <w:tab w:val="left" w:pos="993"/>
          <w:tab w:val="left" w:pos="1134"/>
        </w:tabs>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shd w:val="clear" w:color="auto" w:fill="FFFFFF"/>
          <w:lang w:eastAsia="ru-RU"/>
        </w:rPr>
        <w:t xml:space="preserve">5. </w:t>
      </w:r>
      <w:r w:rsidR="00311A6F" w:rsidRPr="00311A6F">
        <w:rPr>
          <w:rFonts w:ascii="Times New Roman" w:eastAsia="Times New Roman" w:hAnsi="Times New Roman" w:cs="Times New Roman"/>
          <w:color w:val="000000" w:themeColor="text1"/>
          <w:sz w:val="28"/>
          <w:szCs w:val="28"/>
          <w:shd w:val="clear" w:color="auto" w:fill="FFFFFF"/>
          <w:lang w:eastAsia="ru-RU"/>
        </w:rPr>
        <w:t xml:space="preserve">Ануфриев, В. П. Устойчивое развитие. </w:t>
      </w:r>
      <w:proofErr w:type="spellStart"/>
      <w:r w:rsidR="00311A6F" w:rsidRPr="00311A6F">
        <w:rPr>
          <w:rFonts w:ascii="Times New Roman" w:eastAsia="Times New Roman" w:hAnsi="Times New Roman" w:cs="Times New Roman"/>
          <w:color w:val="000000" w:themeColor="text1"/>
          <w:sz w:val="28"/>
          <w:szCs w:val="28"/>
          <w:shd w:val="clear" w:color="auto" w:fill="FFFFFF"/>
          <w:lang w:eastAsia="ru-RU"/>
        </w:rPr>
        <w:t>Энергоэффективность</w:t>
      </w:r>
      <w:proofErr w:type="spellEnd"/>
      <w:r w:rsidR="00311A6F" w:rsidRPr="00311A6F">
        <w:rPr>
          <w:rFonts w:ascii="Times New Roman" w:eastAsia="Times New Roman" w:hAnsi="Times New Roman" w:cs="Times New Roman"/>
          <w:color w:val="000000" w:themeColor="text1"/>
          <w:sz w:val="28"/>
          <w:szCs w:val="28"/>
          <w:shd w:val="clear" w:color="auto" w:fill="FFFFFF"/>
          <w:lang w:eastAsia="ru-RU"/>
        </w:rPr>
        <w:t xml:space="preserve">. Зеленая </w:t>
      </w:r>
      <w:proofErr w:type="gramStart"/>
      <w:r w:rsidR="00311A6F" w:rsidRPr="00311A6F">
        <w:rPr>
          <w:rFonts w:ascii="Times New Roman" w:eastAsia="Times New Roman" w:hAnsi="Times New Roman" w:cs="Times New Roman"/>
          <w:color w:val="000000" w:themeColor="text1"/>
          <w:sz w:val="28"/>
          <w:szCs w:val="28"/>
          <w:shd w:val="clear" w:color="auto" w:fill="FFFFFF"/>
          <w:lang w:eastAsia="ru-RU"/>
        </w:rPr>
        <w:t>экономика :</w:t>
      </w:r>
      <w:proofErr w:type="gramEnd"/>
      <w:r w:rsidR="00311A6F" w:rsidRPr="00311A6F">
        <w:rPr>
          <w:rFonts w:ascii="Times New Roman" w:eastAsia="Times New Roman" w:hAnsi="Times New Roman" w:cs="Times New Roman"/>
          <w:color w:val="000000" w:themeColor="text1"/>
          <w:sz w:val="28"/>
          <w:szCs w:val="28"/>
          <w:shd w:val="clear" w:color="auto" w:fill="FFFFFF"/>
          <w:lang w:eastAsia="ru-RU"/>
        </w:rPr>
        <w:t xml:space="preserve"> монография / В.П. Ануфриев, Ю.В. Гудим, А.А. Каминов. — </w:t>
      </w:r>
      <w:proofErr w:type="gramStart"/>
      <w:r w:rsidR="00311A6F" w:rsidRPr="00311A6F">
        <w:rPr>
          <w:rFonts w:ascii="Times New Roman" w:eastAsia="Times New Roman" w:hAnsi="Times New Roman" w:cs="Times New Roman"/>
          <w:color w:val="000000" w:themeColor="text1"/>
          <w:sz w:val="28"/>
          <w:szCs w:val="28"/>
          <w:shd w:val="clear" w:color="auto" w:fill="FFFFFF"/>
          <w:lang w:eastAsia="ru-RU"/>
        </w:rPr>
        <w:t>Москва :</w:t>
      </w:r>
      <w:proofErr w:type="gramEnd"/>
      <w:r w:rsidR="00311A6F" w:rsidRPr="00311A6F">
        <w:rPr>
          <w:rFonts w:ascii="Times New Roman" w:eastAsia="Times New Roman" w:hAnsi="Times New Roman" w:cs="Times New Roman"/>
          <w:color w:val="000000" w:themeColor="text1"/>
          <w:sz w:val="28"/>
          <w:szCs w:val="28"/>
          <w:shd w:val="clear" w:color="auto" w:fill="FFFFFF"/>
          <w:lang w:eastAsia="ru-RU"/>
        </w:rPr>
        <w:t xml:space="preserve"> ИНФРА-М, 2023. — 201 с. — (Научная мысль). —</w:t>
      </w:r>
      <w:r w:rsidR="00311A6F">
        <w:rPr>
          <w:rFonts w:ascii="Times New Roman" w:eastAsia="Times New Roman" w:hAnsi="Times New Roman" w:cs="Times New Roman"/>
          <w:color w:val="000000" w:themeColor="text1"/>
          <w:sz w:val="28"/>
          <w:szCs w:val="28"/>
          <w:shd w:val="clear" w:color="auto" w:fill="FFFFFF"/>
          <w:lang w:eastAsia="ru-RU"/>
        </w:rPr>
        <w:t xml:space="preserve"> </w:t>
      </w:r>
      <w:r w:rsidR="00311A6F" w:rsidRPr="00311A6F">
        <w:rPr>
          <w:rFonts w:ascii="Times New Roman" w:eastAsia="Times New Roman" w:hAnsi="Times New Roman" w:cs="Times New Roman"/>
          <w:color w:val="000000" w:themeColor="text1"/>
          <w:sz w:val="28"/>
          <w:szCs w:val="28"/>
          <w:shd w:val="clear" w:color="auto" w:fill="FFFFFF"/>
          <w:lang w:eastAsia="ru-RU"/>
        </w:rPr>
        <w:t xml:space="preserve">ЭБС ZNANIUM.com. - URL: https://znanium.com/catalog/product/1959270 (дата обращения: </w:t>
      </w:r>
      <w:r w:rsidR="00311A6F" w:rsidRPr="00311A6F">
        <w:rPr>
          <w:rFonts w:ascii="Times New Roman" w:eastAsia="Times New Roman" w:hAnsi="Times New Roman"/>
          <w:color w:val="000000" w:themeColor="text1"/>
          <w:sz w:val="28"/>
          <w:szCs w:val="28"/>
          <w:lang w:eastAsia="ru-RU"/>
        </w:rPr>
        <w:t>18.12.2023</w:t>
      </w:r>
      <w:r w:rsidR="00311A6F" w:rsidRPr="00311A6F">
        <w:rPr>
          <w:rFonts w:ascii="Times New Roman" w:eastAsia="Times New Roman" w:hAnsi="Times New Roman" w:cs="Times New Roman"/>
          <w:color w:val="000000" w:themeColor="text1"/>
          <w:sz w:val="28"/>
          <w:szCs w:val="28"/>
          <w:shd w:val="clear" w:color="auto" w:fill="FFFFFF"/>
          <w:lang w:eastAsia="ru-RU"/>
        </w:rPr>
        <w:t xml:space="preserve">). – </w:t>
      </w:r>
      <w:proofErr w:type="gramStart"/>
      <w:r w:rsidR="00311A6F" w:rsidRPr="00311A6F">
        <w:rPr>
          <w:rFonts w:ascii="Times New Roman" w:eastAsia="Times New Roman" w:hAnsi="Times New Roman" w:cs="Times New Roman"/>
          <w:color w:val="000000" w:themeColor="text1"/>
          <w:sz w:val="28"/>
          <w:szCs w:val="28"/>
          <w:shd w:val="clear" w:color="auto" w:fill="FFFFFF"/>
          <w:lang w:eastAsia="ru-RU"/>
        </w:rPr>
        <w:t>Текст :</w:t>
      </w:r>
      <w:proofErr w:type="gramEnd"/>
      <w:r w:rsidR="00311A6F" w:rsidRPr="00311A6F">
        <w:rPr>
          <w:rFonts w:ascii="Times New Roman" w:eastAsia="Times New Roman" w:hAnsi="Times New Roman" w:cs="Times New Roman"/>
          <w:color w:val="000000" w:themeColor="text1"/>
          <w:sz w:val="28"/>
          <w:szCs w:val="28"/>
          <w:shd w:val="clear" w:color="auto" w:fill="FFFFFF"/>
          <w:lang w:eastAsia="ru-RU"/>
        </w:rPr>
        <w:t xml:space="preserve"> электронный. </w:t>
      </w:r>
    </w:p>
    <w:p w14:paraId="410095C4" w14:textId="77777777" w:rsidR="00B07FC0" w:rsidRPr="00377A68" w:rsidRDefault="00B07FC0" w:rsidP="00221ECB">
      <w:pPr>
        <w:widowControl w:val="0"/>
        <w:spacing w:after="0" w:line="240" w:lineRule="auto"/>
        <w:jc w:val="both"/>
        <w:rPr>
          <w:rFonts w:ascii="Times New Roman" w:eastAsia="Times New Roman" w:hAnsi="Times New Roman" w:cs="Times New Roman"/>
          <w:sz w:val="28"/>
          <w:szCs w:val="28"/>
          <w:highlight w:val="cyan"/>
          <w:lang w:eastAsia="ru-RU"/>
        </w:rPr>
      </w:pPr>
    </w:p>
    <w:p w14:paraId="4E7E5E50" w14:textId="77777777" w:rsidR="00B07FC0" w:rsidRPr="00986325" w:rsidRDefault="00B07FC0" w:rsidP="00B07FC0">
      <w:pPr>
        <w:keepNext/>
        <w:keepLines/>
        <w:spacing w:before="120" w:after="0" w:line="240" w:lineRule="auto"/>
        <w:jc w:val="center"/>
        <w:outlineLvl w:val="0"/>
        <w:rPr>
          <w:rFonts w:ascii="Times New Roman" w:eastAsia="Times New Roman" w:hAnsi="Times New Roman" w:cs="Times New Roman"/>
          <w:b/>
          <w:bCs/>
          <w:sz w:val="28"/>
          <w:szCs w:val="28"/>
        </w:rPr>
      </w:pPr>
      <w:bookmarkStart w:id="60" w:name="_Toc73619803"/>
      <w:r w:rsidRPr="00986325">
        <w:rPr>
          <w:rFonts w:ascii="Times New Roman" w:eastAsia="Times New Roman" w:hAnsi="Times New Roman" w:cs="Times New Roman"/>
          <w:b/>
          <w:bCs/>
          <w:sz w:val="28"/>
          <w:szCs w:val="28"/>
        </w:rPr>
        <w:t>9. Перечень ресурсов информационно-телекоммуникационной сети «Интернет», необходимых для освоения дисциплины</w:t>
      </w:r>
      <w:bookmarkEnd w:id="60"/>
      <w:r w:rsidRPr="00986325">
        <w:rPr>
          <w:rFonts w:ascii="Times New Roman" w:eastAsia="Times New Roman" w:hAnsi="Times New Roman" w:cs="Times New Roman"/>
          <w:b/>
          <w:bCs/>
          <w:sz w:val="28"/>
          <w:szCs w:val="28"/>
        </w:rPr>
        <w:t xml:space="preserve"> </w:t>
      </w:r>
    </w:p>
    <w:p w14:paraId="60F5024B" w14:textId="77777777" w:rsidR="00B07FC0" w:rsidRPr="00377A68" w:rsidRDefault="00B07FC0" w:rsidP="00B07FC0">
      <w:pPr>
        <w:spacing w:after="0" w:line="240" w:lineRule="auto"/>
        <w:ind w:left="426"/>
        <w:jc w:val="both"/>
        <w:rPr>
          <w:rFonts w:ascii="Times New Roman" w:eastAsia="Calibri" w:hAnsi="Times New Roman" w:cs="Times New Roman"/>
          <w:sz w:val="28"/>
          <w:szCs w:val="28"/>
          <w:highlight w:val="cyan"/>
        </w:rPr>
      </w:pPr>
    </w:p>
    <w:p w14:paraId="07580CBB" w14:textId="77777777" w:rsidR="006A2DF4" w:rsidRPr="00986AC0" w:rsidRDefault="006A2DF4" w:rsidP="006A2DF4">
      <w:pPr>
        <w:pStyle w:val="af0"/>
        <w:numPr>
          <w:ilvl w:val="0"/>
          <w:numId w:val="1"/>
        </w:numPr>
        <w:spacing w:after="0" w:line="240" w:lineRule="auto"/>
        <w:jc w:val="both"/>
        <w:rPr>
          <w:rFonts w:ascii="Times New Roman" w:hAnsi="Times New Roman"/>
          <w:color w:val="000000" w:themeColor="text1"/>
          <w:sz w:val="28"/>
          <w:szCs w:val="28"/>
        </w:rPr>
      </w:pPr>
      <w:r w:rsidRPr="00986AC0">
        <w:rPr>
          <w:rFonts w:ascii="Times New Roman" w:hAnsi="Times New Roman"/>
          <w:color w:val="000000" w:themeColor="text1"/>
          <w:sz w:val="28"/>
          <w:szCs w:val="28"/>
        </w:rPr>
        <w:t xml:space="preserve">Электронная библиотека Финансового университета (ЭБ) </w:t>
      </w:r>
      <w:hyperlink r:id="rId10" w:history="1">
        <w:r w:rsidRPr="00986AC0">
          <w:rPr>
            <w:rStyle w:val="af2"/>
            <w:rFonts w:ascii="Times New Roman" w:hAnsi="Times New Roman"/>
            <w:color w:val="000000" w:themeColor="text1"/>
            <w:sz w:val="28"/>
            <w:szCs w:val="28"/>
          </w:rPr>
          <w:t>http://elib.fa.ru/</w:t>
        </w:r>
      </w:hyperlink>
    </w:p>
    <w:p w14:paraId="57ED21C5" w14:textId="77777777" w:rsidR="006A2DF4" w:rsidRPr="00986AC0" w:rsidRDefault="006A2DF4" w:rsidP="006A2DF4">
      <w:pPr>
        <w:pStyle w:val="af0"/>
        <w:numPr>
          <w:ilvl w:val="0"/>
          <w:numId w:val="1"/>
        </w:numPr>
        <w:spacing w:after="0" w:line="240" w:lineRule="auto"/>
        <w:jc w:val="both"/>
        <w:rPr>
          <w:rFonts w:ascii="Times New Roman" w:hAnsi="Times New Roman"/>
          <w:color w:val="000000" w:themeColor="text1"/>
          <w:sz w:val="28"/>
          <w:szCs w:val="28"/>
          <w:u w:val="single"/>
        </w:rPr>
      </w:pPr>
      <w:r w:rsidRPr="00986AC0">
        <w:rPr>
          <w:rFonts w:ascii="Times New Roman" w:hAnsi="Times New Roman"/>
          <w:color w:val="000000" w:themeColor="text1"/>
          <w:sz w:val="28"/>
          <w:szCs w:val="28"/>
        </w:rPr>
        <w:t xml:space="preserve">Электронно-библиотечная система BOOK.RU </w:t>
      </w:r>
      <w:hyperlink r:id="rId11" w:history="1">
        <w:r w:rsidRPr="00986AC0">
          <w:rPr>
            <w:rStyle w:val="af2"/>
            <w:rFonts w:ascii="Times New Roman" w:hAnsi="Times New Roman"/>
            <w:color w:val="000000" w:themeColor="text1"/>
            <w:sz w:val="28"/>
            <w:szCs w:val="28"/>
          </w:rPr>
          <w:t>http://www.book.ru</w:t>
        </w:r>
      </w:hyperlink>
    </w:p>
    <w:p w14:paraId="3F35797A" w14:textId="77777777" w:rsidR="006A2DF4" w:rsidRPr="00986AC0" w:rsidRDefault="006A2DF4" w:rsidP="006A2DF4">
      <w:pPr>
        <w:pStyle w:val="af0"/>
        <w:numPr>
          <w:ilvl w:val="0"/>
          <w:numId w:val="1"/>
        </w:numPr>
        <w:spacing w:after="0" w:line="240" w:lineRule="auto"/>
        <w:jc w:val="both"/>
        <w:rPr>
          <w:rFonts w:ascii="Times New Roman" w:hAnsi="Times New Roman"/>
          <w:color w:val="000000" w:themeColor="text1"/>
          <w:sz w:val="28"/>
          <w:szCs w:val="28"/>
        </w:rPr>
      </w:pPr>
      <w:r w:rsidRPr="00986AC0">
        <w:rPr>
          <w:rFonts w:ascii="Times New Roman" w:hAnsi="Times New Roman"/>
          <w:color w:val="000000" w:themeColor="text1"/>
          <w:sz w:val="28"/>
          <w:szCs w:val="28"/>
        </w:rPr>
        <w:t xml:space="preserve">Электронно-библиотечная система «Университетская библиотека ОНЛАЙН» </w:t>
      </w:r>
      <w:hyperlink r:id="rId12" w:history="1">
        <w:r w:rsidRPr="00986AC0">
          <w:rPr>
            <w:rStyle w:val="af2"/>
            <w:rFonts w:ascii="Times New Roman" w:hAnsi="Times New Roman"/>
            <w:color w:val="000000" w:themeColor="text1"/>
            <w:sz w:val="28"/>
            <w:szCs w:val="28"/>
            <w:lang w:val="en-US"/>
          </w:rPr>
          <w:t>http</w:t>
        </w:r>
        <w:r w:rsidRPr="00986AC0">
          <w:rPr>
            <w:rStyle w:val="af2"/>
            <w:rFonts w:ascii="Times New Roman" w:hAnsi="Times New Roman"/>
            <w:color w:val="000000" w:themeColor="text1"/>
            <w:sz w:val="28"/>
            <w:szCs w:val="28"/>
          </w:rPr>
          <w:t>://</w:t>
        </w:r>
        <w:proofErr w:type="spellStart"/>
        <w:r w:rsidRPr="00986AC0">
          <w:rPr>
            <w:rStyle w:val="af2"/>
            <w:rFonts w:ascii="Times New Roman" w:hAnsi="Times New Roman"/>
            <w:color w:val="000000" w:themeColor="text1"/>
            <w:sz w:val="28"/>
            <w:szCs w:val="28"/>
            <w:lang w:val="en-US"/>
          </w:rPr>
          <w:t>biblioclub</w:t>
        </w:r>
        <w:proofErr w:type="spellEnd"/>
        <w:r w:rsidRPr="00986AC0">
          <w:rPr>
            <w:rStyle w:val="af2"/>
            <w:rFonts w:ascii="Times New Roman" w:hAnsi="Times New Roman"/>
            <w:color w:val="000000" w:themeColor="text1"/>
            <w:sz w:val="28"/>
            <w:szCs w:val="28"/>
          </w:rPr>
          <w:t>.</w:t>
        </w:r>
        <w:proofErr w:type="spellStart"/>
        <w:r w:rsidRPr="00986AC0">
          <w:rPr>
            <w:rStyle w:val="af2"/>
            <w:rFonts w:ascii="Times New Roman" w:hAnsi="Times New Roman"/>
            <w:color w:val="000000" w:themeColor="text1"/>
            <w:sz w:val="28"/>
            <w:szCs w:val="28"/>
            <w:lang w:val="en-US"/>
          </w:rPr>
          <w:t>ru</w:t>
        </w:r>
        <w:proofErr w:type="spellEnd"/>
        <w:r w:rsidRPr="00986AC0">
          <w:rPr>
            <w:rStyle w:val="af2"/>
            <w:rFonts w:ascii="Times New Roman" w:hAnsi="Times New Roman"/>
            <w:color w:val="000000" w:themeColor="text1"/>
            <w:sz w:val="28"/>
            <w:szCs w:val="28"/>
          </w:rPr>
          <w:t>/</w:t>
        </w:r>
      </w:hyperlink>
    </w:p>
    <w:p w14:paraId="01822147" w14:textId="77777777" w:rsidR="006A2DF4" w:rsidRPr="00986AC0" w:rsidRDefault="006A2DF4" w:rsidP="006A2DF4">
      <w:pPr>
        <w:pStyle w:val="af0"/>
        <w:numPr>
          <w:ilvl w:val="0"/>
          <w:numId w:val="1"/>
        </w:numPr>
        <w:spacing w:after="0" w:line="240" w:lineRule="auto"/>
        <w:jc w:val="both"/>
        <w:rPr>
          <w:rFonts w:ascii="Times New Roman" w:hAnsi="Times New Roman"/>
          <w:color w:val="000000" w:themeColor="text1"/>
          <w:sz w:val="28"/>
          <w:szCs w:val="28"/>
          <w:u w:val="single"/>
        </w:rPr>
      </w:pPr>
      <w:r w:rsidRPr="00986AC0">
        <w:rPr>
          <w:rFonts w:ascii="Times New Roman" w:hAnsi="Times New Roman"/>
          <w:color w:val="000000" w:themeColor="text1"/>
          <w:sz w:val="28"/>
          <w:szCs w:val="28"/>
        </w:rPr>
        <w:t xml:space="preserve">Электронно-библиотечная система </w:t>
      </w:r>
      <w:proofErr w:type="spellStart"/>
      <w:r w:rsidRPr="00986AC0">
        <w:rPr>
          <w:rFonts w:ascii="Times New Roman" w:hAnsi="Times New Roman"/>
          <w:color w:val="000000" w:themeColor="text1"/>
          <w:sz w:val="28"/>
          <w:szCs w:val="28"/>
          <w:lang w:val="en-US"/>
        </w:rPr>
        <w:t>Znanium</w:t>
      </w:r>
      <w:proofErr w:type="spellEnd"/>
      <w:r w:rsidRPr="00986AC0">
        <w:rPr>
          <w:rFonts w:ascii="Times New Roman" w:hAnsi="Times New Roman"/>
          <w:color w:val="000000" w:themeColor="text1"/>
          <w:sz w:val="28"/>
          <w:szCs w:val="28"/>
        </w:rPr>
        <w:t xml:space="preserve"> </w:t>
      </w:r>
      <w:hyperlink r:id="rId13" w:history="1">
        <w:r w:rsidRPr="00986AC0">
          <w:rPr>
            <w:rStyle w:val="af2"/>
            <w:rFonts w:ascii="Times New Roman" w:hAnsi="Times New Roman"/>
            <w:color w:val="000000" w:themeColor="text1"/>
            <w:sz w:val="28"/>
            <w:szCs w:val="28"/>
          </w:rPr>
          <w:t>http://www.znanium.com</w:t>
        </w:r>
      </w:hyperlink>
    </w:p>
    <w:p w14:paraId="7843601B" w14:textId="77777777" w:rsidR="006A2DF4" w:rsidRPr="00986AC0" w:rsidRDefault="006A2DF4" w:rsidP="006A2DF4">
      <w:pPr>
        <w:pStyle w:val="af0"/>
        <w:numPr>
          <w:ilvl w:val="0"/>
          <w:numId w:val="1"/>
        </w:numPr>
        <w:spacing w:after="0" w:line="240" w:lineRule="auto"/>
        <w:jc w:val="both"/>
        <w:rPr>
          <w:rFonts w:ascii="Times New Roman" w:hAnsi="Times New Roman"/>
          <w:color w:val="000000" w:themeColor="text1"/>
          <w:sz w:val="28"/>
          <w:szCs w:val="28"/>
        </w:rPr>
      </w:pPr>
      <w:r w:rsidRPr="00986AC0">
        <w:rPr>
          <w:rFonts w:ascii="Times New Roman" w:hAnsi="Times New Roman"/>
          <w:color w:val="000000" w:themeColor="text1"/>
          <w:sz w:val="28"/>
          <w:szCs w:val="28"/>
        </w:rPr>
        <w:t xml:space="preserve">Электронно-библиотечная система издательства «ЮРАЙТ» </w:t>
      </w:r>
      <w:hyperlink r:id="rId14" w:history="1">
        <w:r w:rsidRPr="00986AC0">
          <w:rPr>
            <w:rStyle w:val="af2"/>
            <w:rFonts w:ascii="Times New Roman" w:hAnsi="Times New Roman"/>
            <w:color w:val="000000" w:themeColor="text1"/>
            <w:sz w:val="28"/>
            <w:szCs w:val="28"/>
          </w:rPr>
          <w:t>https://urait.ru/</w:t>
        </w:r>
      </w:hyperlink>
    </w:p>
    <w:p w14:paraId="4BCAD84E" w14:textId="77777777" w:rsidR="006A2DF4" w:rsidRPr="00986AC0" w:rsidRDefault="006A2DF4" w:rsidP="006A2DF4">
      <w:pPr>
        <w:pStyle w:val="af0"/>
        <w:numPr>
          <w:ilvl w:val="0"/>
          <w:numId w:val="1"/>
        </w:numPr>
        <w:spacing w:after="0" w:line="240" w:lineRule="auto"/>
        <w:jc w:val="both"/>
        <w:rPr>
          <w:rFonts w:ascii="Times New Roman" w:hAnsi="Times New Roman"/>
          <w:color w:val="000000" w:themeColor="text1"/>
          <w:sz w:val="28"/>
          <w:szCs w:val="28"/>
        </w:rPr>
      </w:pPr>
      <w:r w:rsidRPr="00986AC0">
        <w:rPr>
          <w:rFonts w:ascii="Times New Roman" w:hAnsi="Times New Roman"/>
          <w:color w:val="000000" w:themeColor="text1"/>
          <w:sz w:val="28"/>
          <w:szCs w:val="28"/>
        </w:rPr>
        <w:t>Электронно-библиотечная система издательства Проспект http://ebs.prospekt.org/books</w:t>
      </w:r>
    </w:p>
    <w:p w14:paraId="3FD90E50" w14:textId="77777777" w:rsidR="006A2DF4" w:rsidRPr="00986AC0" w:rsidRDefault="006A2DF4" w:rsidP="006A2DF4">
      <w:pPr>
        <w:pStyle w:val="af0"/>
        <w:numPr>
          <w:ilvl w:val="0"/>
          <w:numId w:val="1"/>
        </w:numPr>
        <w:spacing w:after="0" w:line="240" w:lineRule="auto"/>
        <w:jc w:val="both"/>
        <w:rPr>
          <w:rStyle w:val="af2"/>
          <w:rFonts w:ascii="Times New Roman" w:hAnsi="Times New Roman"/>
          <w:color w:val="000000" w:themeColor="text1"/>
          <w:sz w:val="28"/>
          <w:szCs w:val="28"/>
        </w:rPr>
      </w:pPr>
      <w:r w:rsidRPr="00986AC0">
        <w:rPr>
          <w:rFonts w:ascii="Times New Roman" w:hAnsi="Times New Roman"/>
          <w:color w:val="000000" w:themeColor="text1"/>
          <w:sz w:val="28"/>
          <w:szCs w:val="28"/>
        </w:rPr>
        <w:t xml:space="preserve">Деловая онлайн-библиотека </w:t>
      </w:r>
      <w:proofErr w:type="spellStart"/>
      <w:r w:rsidRPr="00986AC0">
        <w:rPr>
          <w:rFonts w:ascii="Times New Roman" w:hAnsi="Times New Roman"/>
          <w:color w:val="000000" w:themeColor="text1"/>
          <w:sz w:val="28"/>
          <w:szCs w:val="28"/>
          <w:lang w:val="en-US"/>
        </w:rPr>
        <w:t>Alpina</w:t>
      </w:r>
      <w:proofErr w:type="spellEnd"/>
      <w:r w:rsidRPr="00986AC0">
        <w:rPr>
          <w:rFonts w:ascii="Times New Roman" w:hAnsi="Times New Roman"/>
          <w:color w:val="000000" w:themeColor="text1"/>
          <w:sz w:val="28"/>
          <w:szCs w:val="28"/>
        </w:rPr>
        <w:t xml:space="preserve"> </w:t>
      </w:r>
      <w:r w:rsidRPr="00986AC0">
        <w:rPr>
          <w:rFonts w:ascii="Times New Roman" w:hAnsi="Times New Roman"/>
          <w:color w:val="000000" w:themeColor="text1"/>
          <w:sz w:val="28"/>
          <w:szCs w:val="28"/>
          <w:lang w:val="en-US"/>
        </w:rPr>
        <w:t>Digital</w:t>
      </w:r>
      <w:r w:rsidRPr="00986AC0">
        <w:rPr>
          <w:rFonts w:ascii="Times New Roman" w:hAnsi="Times New Roman"/>
          <w:color w:val="000000" w:themeColor="text1"/>
          <w:sz w:val="28"/>
          <w:szCs w:val="28"/>
        </w:rPr>
        <w:t xml:space="preserve"> </w:t>
      </w:r>
      <w:hyperlink r:id="rId15" w:history="1">
        <w:r w:rsidRPr="00986AC0">
          <w:rPr>
            <w:rStyle w:val="af2"/>
            <w:rFonts w:ascii="Times New Roman" w:hAnsi="Times New Roman"/>
            <w:color w:val="000000" w:themeColor="text1"/>
            <w:sz w:val="28"/>
            <w:szCs w:val="28"/>
            <w:lang w:val="en-US"/>
          </w:rPr>
          <w:t>http</w:t>
        </w:r>
        <w:r w:rsidRPr="00986AC0">
          <w:rPr>
            <w:rStyle w:val="af2"/>
            <w:rFonts w:ascii="Times New Roman" w:hAnsi="Times New Roman"/>
            <w:color w:val="000000" w:themeColor="text1"/>
            <w:sz w:val="28"/>
            <w:szCs w:val="28"/>
          </w:rPr>
          <w:t>://</w:t>
        </w:r>
        <w:r w:rsidRPr="00986AC0">
          <w:rPr>
            <w:rStyle w:val="af2"/>
            <w:rFonts w:ascii="Times New Roman" w:hAnsi="Times New Roman"/>
            <w:color w:val="000000" w:themeColor="text1"/>
            <w:sz w:val="28"/>
            <w:szCs w:val="28"/>
            <w:lang w:val="en-US"/>
          </w:rPr>
          <w:t>lib</w:t>
        </w:r>
        <w:r w:rsidRPr="00986AC0">
          <w:rPr>
            <w:rStyle w:val="af2"/>
            <w:rFonts w:ascii="Times New Roman" w:hAnsi="Times New Roman"/>
            <w:color w:val="000000" w:themeColor="text1"/>
            <w:sz w:val="28"/>
            <w:szCs w:val="28"/>
          </w:rPr>
          <w:t>.</w:t>
        </w:r>
        <w:proofErr w:type="spellStart"/>
        <w:r w:rsidRPr="00986AC0">
          <w:rPr>
            <w:rStyle w:val="af2"/>
            <w:rFonts w:ascii="Times New Roman" w:hAnsi="Times New Roman"/>
            <w:color w:val="000000" w:themeColor="text1"/>
            <w:sz w:val="28"/>
            <w:szCs w:val="28"/>
            <w:lang w:val="en-US"/>
          </w:rPr>
          <w:t>alpinadigital</w:t>
        </w:r>
        <w:proofErr w:type="spellEnd"/>
        <w:r w:rsidRPr="00986AC0">
          <w:rPr>
            <w:rStyle w:val="af2"/>
            <w:rFonts w:ascii="Times New Roman" w:hAnsi="Times New Roman"/>
            <w:color w:val="000000" w:themeColor="text1"/>
            <w:sz w:val="28"/>
            <w:szCs w:val="28"/>
          </w:rPr>
          <w:t>.</w:t>
        </w:r>
        <w:proofErr w:type="spellStart"/>
        <w:r w:rsidRPr="00986AC0">
          <w:rPr>
            <w:rStyle w:val="af2"/>
            <w:rFonts w:ascii="Times New Roman" w:hAnsi="Times New Roman"/>
            <w:color w:val="000000" w:themeColor="text1"/>
            <w:sz w:val="28"/>
            <w:szCs w:val="28"/>
            <w:lang w:val="en-US"/>
          </w:rPr>
          <w:t>ru</w:t>
        </w:r>
        <w:proofErr w:type="spellEnd"/>
        <w:r w:rsidRPr="00986AC0">
          <w:rPr>
            <w:rStyle w:val="af2"/>
            <w:rFonts w:ascii="Times New Roman" w:hAnsi="Times New Roman"/>
            <w:color w:val="000000" w:themeColor="text1"/>
            <w:sz w:val="28"/>
            <w:szCs w:val="28"/>
          </w:rPr>
          <w:t>/</w:t>
        </w:r>
      </w:hyperlink>
    </w:p>
    <w:p w14:paraId="0506F513" w14:textId="77777777" w:rsidR="006A2DF4" w:rsidRPr="00986AC0" w:rsidRDefault="006A2DF4" w:rsidP="006A2DF4">
      <w:pPr>
        <w:pStyle w:val="af0"/>
        <w:numPr>
          <w:ilvl w:val="0"/>
          <w:numId w:val="1"/>
        </w:numPr>
        <w:tabs>
          <w:tab w:val="left" w:pos="6388"/>
        </w:tabs>
        <w:spacing w:after="0" w:line="240" w:lineRule="auto"/>
        <w:jc w:val="both"/>
        <w:rPr>
          <w:rFonts w:ascii="Times New Roman" w:hAnsi="Times New Roman"/>
          <w:bCs/>
          <w:color w:val="000000" w:themeColor="text1"/>
          <w:sz w:val="28"/>
          <w:szCs w:val="28"/>
        </w:rPr>
      </w:pPr>
      <w:r w:rsidRPr="00986AC0">
        <w:rPr>
          <w:rFonts w:ascii="Times New Roman" w:hAnsi="Times New Roman"/>
          <w:bCs/>
          <w:color w:val="000000" w:themeColor="text1"/>
          <w:sz w:val="28"/>
          <w:szCs w:val="28"/>
        </w:rPr>
        <w:t xml:space="preserve">Электронная библиотека Издательского дома «Гребенников» </w:t>
      </w:r>
      <w:hyperlink r:id="rId16" w:history="1">
        <w:r w:rsidRPr="00986AC0">
          <w:rPr>
            <w:rStyle w:val="af2"/>
            <w:rFonts w:ascii="Times New Roman" w:hAnsi="Times New Roman"/>
            <w:color w:val="000000" w:themeColor="text1"/>
            <w:sz w:val="28"/>
            <w:szCs w:val="28"/>
          </w:rPr>
          <w:t>https://grebennikon.ru/</w:t>
        </w:r>
      </w:hyperlink>
    </w:p>
    <w:p w14:paraId="76F47D7E" w14:textId="77777777" w:rsidR="006A2DF4" w:rsidRPr="00986AC0" w:rsidRDefault="006A2DF4" w:rsidP="006A2DF4">
      <w:pPr>
        <w:pStyle w:val="af0"/>
        <w:numPr>
          <w:ilvl w:val="0"/>
          <w:numId w:val="1"/>
        </w:numPr>
        <w:spacing w:after="0" w:line="240" w:lineRule="auto"/>
        <w:jc w:val="both"/>
        <w:rPr>
          <w:rFonts w:ascii="Times New Roman" w:hAnsi="Times New Roman"/>
          <w:color w:val="000000" w:themeColor="text1"/>
          <w:sz w:val="28"/>
          <w:szCs w:val="28"/>
        </w:rPr>
      </w:pPr>
      <w:r w:rsidRPr="00986AC0">
        <w:rPr>
          <w:rFonts w:ascii="Times New Roman" w:hAnsi="Times New Roman"/>
          <w:color w:val="000000" w:themeColor="text1"/>
          <w:sz w:val="28"/>
          <w:szCs w:val="28"/>
        </w:rPr>
        <w:t xml:space="preserve">Научная электронная библиотека </w:t>
      </w:r>
      <w:proofErr w:type="spellStart"/>
      <w:r w:rsidRPr="00986AC0">
        <w:rPr>
          <w:rFonts w:ascii="Times New Roman" w:hAnsi="Times New Roman"/>
          <w:color w:val="000000" w:themeColor="text1"/>
          <w:sz w:val="28"/>
          <w:szCs w:val="28"/>
          <w:lang w:val="en-US"/>
        </w:rPr>
        <w:t>eLibrary</w:t>
      </w:r>
      <w:proofErr w:type="spellEnd"/>
      <w:r w:rsidRPr="00986AC0">
        <w:rPr>
          <w:rFonts w:ascii="Times New Roman" w:hAnsi="Times New Roman"/>
          <w:color w:val="000000" w:themeColor="text1"/>
          <w:sz w:val="28"/>
          <w:szCs w:val="28"/>
        </w:rPr>
        <w:t>.</w:t>
      </w:r>
      <w:proofErr w:type="spellStart"/>
      <w:r w:rsidRPr="00986AC0">
        <w:rPr>
          <w:rFonts w:ascii="Times New Roman" w:hAnsi="Times New Roman"/>
          <w:color w:val="000000" w:themeColor="text1"/>
          <w:sz w:val="28"/>
          <w:szCs w:val="28"/>
          <w:lang w:val="en-US"/>
        </w:rPr>
        <w:t>ru</w:t>
      </w:r>
      <w:proofErr w:type="spellEnd"/>
      <w:r w:rsidRPr="00986AC0">
        <w:rPr>
          <w:rFonts w:ascii="Times New Roman" w:hAnsi="Times New Roman"/>
          <w:color w:val="000000" w:themeColor="text1"/>
          <w:sz w:val="28"/>
          <w:szCs w:val="28"/>
        </w:rPr>
        <w:t xml:space="preserve"> </w:t>
      </w:r>
      <w:hyperlink r:id="rId17" w:history="1">
        <w:r w:rsidRPr="00986AC0">
          <w:rPr>
            <w:rStyle w:val="af2"/>
            <w:rFonts w:ascii="Times New Roman" w:hAnsi="Times New Roman"/>
            <w:color w:val="000000" w:themeColor="text1"/>
            <w:sz w:val="28"/>
            <w:szCs w:val="28"/>
            <w:lang w:val="en-US"/>
          </w:rPr>
          <w:t>http</w:t>
        </w:r>
        <w:r w:rsidRPr="00986AC0">
          <w:rPr>
            <w:rStyle w:val="af2"/>
            <w:rFonts w:ascii="Times New Roman" w:hAnsi="Times New Roman"/>
            <w:color w:val="000000" w:themeColor="text1"/>
            <w:sz w:val="28"/>
            <w:szCs w:val="28"/>
          </w:rPr>
          <w:t>://</w:t>
        </w:r>
        <w:proofErr w:type="spellStart"/>
        <w:r w:rsidRPr="00986AC0">
          <w:rPr>
            <w:rStyle w:val="af2"/>
            <w:rFonts w:ascii="Times New Roman" w:hAnsi="Times New Roman"/>
            <w:color w:val="000000" w:themeColor="text1"/>
            <w:sz w:val="28"/>
            <w:szCs w:val="28"/>
            <w:lang w:val="en-US"/>
          </w:rPr>
          <w:t>elibrary</w:t>
        </w:r>
        <w:proofErr w:type="spellEnd"/>
        <w:r w:rsidRPr="00986AC0">
          <w:rPr>
            <w:rStyle w:val="af2"/>
            <w:rFonts w:ascii="Times New Roman" w:hAnsi="Times New Roman"/>
            <w:color w:val="000000" w:themeColor="text1"/>
            <w:sz w:val="28"/>
            <w:szCs w:val="28"/>
          </w:rPr>
          <w:t>.</w:t>
        </w:r>
        <w:proofErr w:type="spellStart"/>
        <w:r w:rsidRPr="00986AC0">
          <w:rPr>
            <w:rStyle w:val="af2"/>
            <w:rFonts w:ascii="Times New Roman" w:hAnsi="Times New Roman"/>
            <w:color w:val="000000" w:themeColor="text1"/>
            <w:sz w:val="28"/>
            <w:szCs w:val="28"/>
            <w:lang w:val="en-US"/>
          </w:rPr>
          <w:t>ru</w:t>
        </w:r>
        <w:proofErr w:type="spellEnd"/>
      </w:hyperlink>
      <w:r w:rsidRPr="00986AC0">
        <w:rPr>
          <w:rFonts w:ascii="Times New Roman" w:hAnsi="Times New Roman"/>
          <w:color w:val="000000" w:themeColor="text1"/>
          <w:sz w:val="28"/>
          <w:szCs w:val="28"/>
        </w:rPr>
        <w:t xml:space="preserve">  </w:t>
      </w:r>
    </w:p>
    <w:p w14:paraId="1C7F2F54" w14:textId="77777777" w:rsidR="006A2DF4" w:rsidRPr="00986AC0" w:rsidRDefault="006A2DF4" w:rsidP="006A2DF4">
      <w:pPr>
        <w:pStyle w:val="af0"/>
        <w:numPr>
          <w:ilvl w:val="0"/>
          <w:numId w:val="1"/>
        </w:numPr>
        <w:spacing w:after="0" w:line="240" w:lineRule="auto"/>
        <w:jc w:val="both"/>
        <w:rPr>
          <w:rFonts w:ascii="Times New Roman" w:hAnsi="Times New Roman"/>
          <w:color w:val="000000" w:themeColor="text1"/>
          <w:sz w:val="28"/>
          <w:szCs w:val="28"/>
        </w:rPr>
      </w:pPr>
      <w:r w:rsidRPr="00986AC0">
        <w:rPr>
          <w:rFonts w:ascii="Times New Roman" w:hAnsi="Times New Roman"/>
          <w:color w:val="000000" w:themeColor="text1"/>
          <w:sz w:val="28"/>
          <w:szCs w:val="28"/>
        </w:rPr>
        <w:t xml:space="preserve">Национальная электронная библиотека </w:t>
      </w:r>
      <w:hyperlink r:id="rId18" w:history="1">
        <w:r w:rsidRPr="00986AC0">
          <w:rPr>
            <w:rStyle w:val="af2"/>
            <w:rFonts w:ascii="Times New Roman" w:hAnsi="Times New Roman"/>
            <w:color w:val="000000" w:themeColor="text1"/>
            <w:sz w:val="28"/>
            <w:szCs w:val="28"/>
          </w:rPr>
          <w:t>http://нэб.рф/</w:t>
        </w:r>
      </w:hyperlink>
    </w:p>
    <w:p w14:paraId="53DD47DD" w14:textId="77777777" w:rsidR="00C0065B" w:rsidRPr="0088761B" w:rsidRDefault="00C0065B" w:rsidP="00C0065B">
      <w:pPr>
        <w:pStyle w:val="10"/>
        <w:spacing w:before="120"/>
        <w:ind w:firstLine="0"/>
        <w:jc w:val="center"/>
        <w:rPr>
          <w:rFonts w:ascii="Times New Roman" w:hAnsi="Times New Roman"/>
          <w:color w:val="auto"/>
        </w:rPr>
      </w:pPr>
      <w:r w:rsidRPr="0088761B">
        <w:rPr>
          <w:rFonts w:ascii="Times New Roman" w:hAnsi="Times New Roman"/>
          <w:color w:val="auto"/>
        </w:rPr>
        <w:t xml:space="preserve">10. </w:t>
      </w:r>
      <w:bookmarkStart w:id="61" w:name="_Toc517734283"/>
      <w:r w:rsidRPr="0088761B">
        <w:rPr>
          <w:rFonts w:ascii="Times New Roman" w:hAnsi="Times New Roman"/>
          <w:color w:val="auto"/>
        </w:rPr>
        <w:t>Методические указания для обучающихся по освоению дисциплины</w:t>
      </w:r>
      <w:bookmarkEnd w:id="57"/>
      <w:bookmarkEnd w:id="61"/>
    </w:p>
    <w:bookmarkEnd w:id="58"/>
    <w:p w14:paraId="3D664F9F" w14:textId="7DE82C4E" w:rsidR="00923A8E" w:rsidRDefault="00923A8E" w:rsidP="00923A8E">
      <w:pPr>
        <w:spacing w:after="0" w:line="240" w:lineRule="auto"/>
        <w:rPr>
          <w:rFonts w:ascii="Times New Roman" w:eastAsia="Times New Roman" w:hAnsi="Times New Roman" w:cs="Times New Roman"/>
          <w:sz w:val="24"/>
          <w:szCs w:val="24"/>
        </w:rPr>
      </w:pPr>
    </w:p>
    <w:p w14:paraId="519072C5" w14:textId="77777777" w:rsidR="004C74C4" w:rsidRPr="001B1EEE" w:rsidRDefault="004C74C4" w:rsidP="00377A68">
      <w:pPr>
        <w:widowControl w:val="0"/>
        <w:shd w:val="clear" w:color="auto" w:fill="FFFFFF"/>
        <w:spacing w:after="0" w:line="240" w:lineRule="auto"/>
        <w:ind w:firstLine="709"/>
        <w:jc w:val="both"/>
        <w:rPr>
          <w:rFonts w:ascii="Times New Roman" w:hAnsi="Times New Roman" w:cs="Times New Roman"/>
          <w:sz w:val="28"/>
          <w:szCs w:val="28"/>
        </w:rPr>
      </w:pPr>
      <w:r w:rsidRPr="001B1EEE">
        <w:rPr>
          <w:rFonts w:ascii="Times New Roman" w:hAnsi="Times New Roman" w:cs="Times New Roman"/>
          <w:sz w:val="28"/>
          <w:szCs w:val="28"/>
        </w:rPr>
        <w:t xml:space="preserve">Студентам при подготовке следует использовать нормативные документы Финансового университета, Методические рекомендации по планированию и организации внеаудиторной самостоятельной работы студентов по образовательным программам </w:t>
      </w:r>
      <w:proofErr w:type="spellStart"/>
      <w:r w:rsidRPr="001B1EEE">
        <w:rPr>
          <w:rFonts w:ascii="Times New Roman" w:hAnsi="Times New Roman" w:cs="Times New Roman"/>
          <w:sz w:val="28"/>
          <w:szCs w:val="28"/>
        </w:rPr>
        <w:t>бакалавриата</w:t>
      </w:r>
      <w:proofErr w:type="spellEnd"/>
      <w:r w:rsidRPr="001B1EEE">
        <w:rPr>
          <w:rFonts w:ascii="Times New Roman" w:hAnsi="Times New Roman" w:cs="Times New Roman"/>
          <w:sz w:val="28"/>
          <w:szCs w:val="28"/>
        </w:rPr>
        <w:t xml:space="preserve"> и магистратуры в Финансовом университете, утвержденные приказом </w:t>
      </w:r>
      <w:proofErr w:type="spellStart"/>
      <w:r w:rsidRPr="001B1EEE">
        <w:rPr>
          <w:rFonts w:ascii="Times New Roman" w:hAnsi="Times New Roman" w:cs="Times New Roman"/>
          <w:sz w:val="28"/>
          <w:szCs w:val="28"/>
        </w:rPr>
        <w:t>Финуниверситета</w:t>
      </w:r>
      <w:proofErr w:type="spellEnd"/>
      <w:r w:rsidRPr="001B1EEE">
        <w:rPr>
          <w:rFonts w:ascii="Times New Roman" w:hAnsi="Times New Roman" w:cs="Times New Roman"/>
          <w:sz w:val="28"/>
          <w:szCs w:val="28"/>
        </w:rPr>
        <w:t xml:space="preserve"> от 11.05.2021 г. № 1040 (см. сайт Финансового Университета: на главной странице раздел «Наш университет»; далее «Единая правовая база </w:t>
      </w:r>
      <w:proofErr w:type="spellStart"/>
      <w:r w:rsidRPr="001B1EEE">
        <w:rPr>
          <w:rFonts w:ascii="Times New Roman" w:hAnsi="Times New Roman" w:cs="Times New Roman"/>
          <w:sz w:val="28"/>
          <w:szCs w:val="28"/>
        </w:rPr>
        <w:t>Финуниверситета</w:t>
      </w:r>
      <w:proofErr w:type="spellEnd"/>
      <w:r w:rsidRPr="001B1EEE">
        <w:rPr>
          <w:rFonts w:ascii="Times New Roman" w:hAnsi="Times New Roman" w:cs="Times New Roman"/>
          <w:sz w:val="28"/>
          <w:szCs w:val="28"/>
        </w:rPr>
        <w:t>»), использовать методические рекомендации департамента.</w:t>
      </w:r>
    </w:p>
    <w:p w14:paraId="4EF89C0E" w14:textId="77777777" w:rsidR="004C74C4" w:rsidRPr="001B1EEE" w:rsidRDefault="004C74C4" w:rsidP="00923A8E">
      <w:pPr>
        <w:spacing w:after="0" w:line="240" w:lineRule="auto"/>
        <w:rPr>
          <w:rFonts w:ascii="Times New Roman" w:eastAsia="Times New Roman" w:hAnsi="Times New Roman" w:cs="Times New Roman"/>
          <w:sz w:val="24"/>
          <w:szCs w:val="24"/>
        </w:rPr>
      </w:pPr>
    </w:p>
    <w:p w14:paraId="40920176" w14:textId="48A3E83B" w:rsidR="004C74C4" w:rsidRPr="001B1EEE" w:rsidRDefault="00F24AED" w:rsidP="00F24AED">
      <w:pPr>
        <w:keepNext/>
        <w:tabs>
          <w:tab w:val="left" w:pos="1134"/>
        </w:tabs>
        <w:spacing w:before="120" w:after="120" w:line="240" w:lineRule="auto"/>
        <w:jc w:val="center"/>
        <w:outlineLvl w:val="0"/>
        <w:rPr>
          <w:rFonts w:ascii="Times New Roman" w:eastAsia="Times New Roman" w:hAnsi="Times New Roman" w:cs="Arial"/>
          <w:b/>
          <w:bCs/>
          <w:kern w:val="32"/>
          <w:sz w:val="28"/>
          <w:szCs w:val="32"/>
        </w:rPr>
      </w:pPr>
      <w:bookmarkStart w:id="62" w:name="_Toc73619805"/>
      <w:bookmarkStart w:id="63" w:name="_Toc423080119"/>
      <w:bookmarkStart w:id="64" w:name="_Toc506805002"/>
      <w:r>
        <w:rPr>
          <w:rFonts w:ascii="Times New Roman" w:eastAsia="Times New Roman" w:hAnsi="Times New Roman" w:cs="Arial"/>
          <w:b/>
          <w:bCs/>
          <w:kern w:val="32"/>
          <w:sz w:val="28"/>
          <w:szCs w:val="32"/>
        </w:rPr>
        <w:t xml:space="preserve">11. </w:t>
      </w:r>
      <w:r w:rsidR="004C74C4" w:rsidRPr="001B1EEE">
        <w:rPr>
          <w:rFonts w:ascii="Times New Roman" w:eastAsia="Times New Roman" w:hAnsi="Times New Roman" w:cs="Arial"/>
          <w:b/>
          <w:bCs/>
          <w:kern w:val="32"/>
          <w:sz w:val="28"/>
          <w:szCs w:val="32"/>
        </w:rPr>
        <w:t xml:space="preserve">Перечень информационных технологий, используемых при осуществлении образовательного процесса по дисциплине, включая </w:t>
      </w:r>
      <w:r w:rsidR="004C74C4" w:rsidRPr="001B1EEE">
        <w:rPr>
          <w:rFonts w:ascii="Times New Roman" w:eastAsia="Times New Roman" w:hAnsi="Times New Roman" w:cs="Arial"/>
          <w:b/>
          <w:bCs/>
          <w:kern w:val="32"/>
          <w:sz w:val="28"/>
          <w:szCs w:val="32"/>
        </w:rPr>
        <w:lastRenderedPageBreak/>
        <w:t>перечень необходимого программного обеспечения и информационных справочных систем.</w:t>
      </w:r>
      <w:bookmarkEnd w:id="62"/>
    </w:p>
    <w:p w14:paraId="3C4ED659" w14:textId="77777777" w:rsidR="004C74C4" w:rsidRPr="001B1EEE" w:rsidRDefault="004C74C4" w:rsidP="004C74C4">
      <w:pPr>
        <w:tabs>
          <w:tab w:val="left" w:pos="1134"/>
        </w:tabs>
        <w:spacing w:after="0" w:line="360" w:lineRule="auto"/>
        <w:ind w:firstLine="709"/>
        <w:rPr>
          <w:rFonts w:ascii="Times New Roman" w:eastAsia="Times New Roman" w:hAnsi="Times New Roman" w:cs="Times New Roman"/>
          <w:b/>
          <w:sz w:val="28"/>
          <w:szCs w:val="24"/>
        </w:rPr>
      </w:pPr>
      <w:r w:rsidRPr="001B1EEE">
        <w:rPr>
          <w:rFonts w:ascii="Times New Roman" w:eastAsia="Times New Roman" w:hAnsi="Times New Roman" w:cs="Times New Roman"/>
          <w:b/>
          <w:sz w:val="28"/>
          <w:szCs w:val="24"/>
        </w:rPr>
        <w:t>11.1. Комплект лицензионного программного обеспечения:</w:t>
      </w:r>
    </w:p>
    <w:p w14:paraId="3781DCF0" w14:textId="77777777" w:rsidR="004C74C4" w:rsidRPr="001B1EEE" w:rsidRDefault="004C74C4" w:rsidP="004C74C4">
      <w:pPr>
        <w:tabs>
          <w:tab w:val="left" w:pos="1134"/>
        </w:tabs>
        <w:spacing w:after="0" w:line="360" w:lineRule="auto"/>
        <w:ind w:firstLine="709"/>
        <w:jc w:val="both"/>
        <w:rPr>
          <w:rFonts w:ascii="Times New Roman" w:eastAsia="Times New Roman" w:hAnsi="Times New Roman" w:cs="Times New Roman"/>
          <w:sz w:val="28"/>
          <w:szCs w:val="28"/>
        </w:rPr>
      </w:pPr>
      <w:r w:rsidRPr="001B1EEE">
        <w:rPr>
          <w:rFonts w:ascii="Times New Roman" w:eastAsia="Times New Roman" w:hAnsi="Times New Roman" w:cs="Times New Roman"/>
          <w:sz w:val="28"/>
          <w:szCs w:val="24"/>
        </w:rPr>
        <w:t xml:space="preserve">1. </w:t>
      </w:r>
      <w:r w:rsidRPr="001B1EEE">
        <w:rPr>
          <w:rFonts w:ascii="Times New Roman" w:eastAsia="Times New Roman" w:hAnsi="Times New Roman" w:cs="Times New Roman"/>
          <w:sz w:val="28"/>
          <w:szCs w:val="28"/>
        </w:rPr>
        <w:t xml:space="preserve">Компьютерные программы общего назначения </w:t>
      </w:r>
      <w:r w:rsidRPr="001B1EEE">
        <w:rPr>
          <w:rFonts w:ascii="Times New Roman" w:eastAsia="Times New Roman" w:hAnsi="Times New Roman" w:cs="Times New Roman"/>
          <w:sz w:val="28"/>
          <w:szCs w:val="28"/>
          <w:lang w:val="en-US"/>
        </w:rPr>
        <w:t>Windows</w:t>
      </w:r>
      <w:r w:rsidRPr="001B1EEE">
        <w:rPr>
          <w:rFonts w:ascii="Times New Roman" w:eastAsia="Times New Roman" w:hAnsi="Times New Roman" w:cs="Times New Roman"/>
          <w:sz w:val="28"/>
          <w:szCs w:val="28"/>
        </w:rPr>
        <w:t xml:space="preserve">, </w:t>
      </w:r>
      <w:proofErr w:type="spellStart"/>
      <w:r w:rsidRPr="001B1EEE">
        <w:rPr>
          <w:rFonts w:ascii="Times New Roman" w:eastAsia="Times New Roman" w:hAnsi="Times New Roman" w:cs="Times New Roman"/>
          <w:sz w:val="28"/>
          <w:szCs w:val="28"/>
        </w:rPr>
        <w:t>Microsoft</w:t>
      </w:r>
      <w:proofErr w:type="spellEnd"/>
      <w:r w:rsidRPr="001B1EEE">
        <w:rPr>
          <w:rFonts w:ascii="Times New Roman" w:eastAsia="Times New Roman" w:hAnsi="Times New Roman" w:cs="Times New Roman"/>
          <w:sz w:val="28"/>
          <w:szCs w:val="28"/>
        </w:rPr>
        <w:t xml:space="preserve"> </w:t>
      </w:r>
      <w:r w:rsidRPr="001B1EEE">
        <w:rPr>
          <w:rFonts w:ascii="Times New Roman" w:eastAsia="Times New Roman" w:hAnsi="Times New Roman" w:cs="Times New Roman"/>
          <w:sz w:val="28"/>
          <w:szCs w:val="28"/>
          <w:lang w:val="en-US"/>
        </w:rPr>
        <w:t>Office</w:t>
      </w:r>
    </w:p>
    <w:p w14:paraId="0C05BD68" w14:textId="2BD8FB6F" w:rsidR="004C74C4" w:rsidRPr="001B1EEE" w:rsidRDefault="004C74C4" w:rsidP="004C74C4">
      <w:pPr>
        <w:tabs>
          <w:tab w:val="left" w:pos="1134"/>
        </w:tabs>
        <w:spacing w:after="0" w:line="360" w:lineRule="auto"/>
        <w:ind w:firstLine="709"/>
        <w:jc w:val="both"/>
        <w:rPr>
          <w:rFonts w:ascii="Times New Roman" w:eastAsia="Times New Roman" w:hAnsi="Times New Roman" w:cs="Times New Roman"/>
          <w:sz w:val="28"/>
          <w:szCs w:val="28"/>
        </w:rPr>
      </w:pPr>
      <w:r w:rsidRPr="001B1EEE">
        <w:rPr>
          <w:rFonts w:ascii="Times New Roman" w:eastAsia="Times New Roman" w:hAnsi="Times New Roman" w:cs="Times New Roman"/>
          <w:sz w:val="28"/>
          <w:szCs w:val="28"/>
        </w:rPr>
        <w:t>2.</w:t>
      </w:r>
      <w:r w:rsidR="00CB0BEB" w:rsidRPr="00CB0BEB">
        <w:rPr>
          <w:rFonts w:ascii="Times New Roman" w:eastAsia="Times New Roman" w:hAnsi="Times New Roman" w:cs="Times New Roman"/>
          <w:sz w:val="28"/>
          <w:szCs w:val="28"/>
          <w:lang w:eastAsia="ru-RU"/>
        </w:rPr>
        <w:t xml:space="preserve"> Антивирус </w:t>
      </w:r>
      <w:proofErr w:type="spellStart"/>
      <w:r w:rsidR="00CB0BEB" w:rsidRPr="00CB0BEB">
        <w:rPr>
          <w:rFonts w:ascii="Times New Roman" w:eastAsia="Times New Roman" w:hAnsi="Times New Roman" w:cs="Times New Roman"/>
          <w:sz w:val="28"/>
          <w:szCs w:val="28"/>
          <w:lang w:eastAsia="ru-RU"/>
        </w:rPr>
        <w:t>Kaspersky</w:t>
      </w:r>
      <w:proofErr w:type="spellEnd"/>
    </w:p>
    <w:p w14:paraId="533FE691" w14:textId="77777777" w:rsidR="004C74C4" w:rsidRPr="001B1EEE" w:rsidRDefault="004C74C4" w:rsidP="004C74C4">
      <w:pPr>
        <w:spacing w:after="0" w:line="240" w:lineRule="auto"/>
        <w:ind w:firstLine="567"/>
        <w:jc w:val="both"/>
        <w:rPr>
          <w:rFonts w:ascii="Times New Roman" w:eastAsia="Times New Roman" w:hAnsi="Times New Roman" w:cs="Times New Roman"/>
          <w:b/>
          <w:sz w:val="28"/>
          <w:szCs w:val="24"/>
        </w:rPr>
      </w:pPr>
      <w:r w:rsidRPr="001B1EEE">
        <w:rPr>
          <w:rFonts w:ascii="Times New Roman" w:eastAsia="Times New Roman" w:hAnsi="Times New Roman" w:cs="Times New Roman"/>
          <w:b/>
          <w:sz w:val="28"/>
          <w:szCs w:val="28"/>
        </w:rPr>
        <w:t>11.2. Современные профессиональные базы данных и информационные справочные системы:</w:t>
      </w:r>
    </w:p>
    <w:p w14:paraId="557D33D2" w14:textId="77777777" w:rsidR="004C74C4" w:rsidRPr="001B1EEE" w:rsidRDefault="004C74C4" w:rsidP="004C74C4">
      <w:pPr>
        <w:spacing w:after="0"/>
        <w:ind w:right="284" w:firstLine="709"/>
        <w:jc w:val="right"/>
        <w:rPr>
          <w:rFonts w:ascii="Times New Roman" w:eastAsia="Times New Roman" w:hAnsi="Times New Roman" w:cs="Times New Roman"/>
          <w:b/>
          <w:sz w:val="28"/>
          <w:szCs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
        <w:gridCol w:w="4442"/>
        <w:gridCol w:w="3793"/>
      </w:tblGrid>
      <w:tr w:rsidR="004C74C4" w:rsidRPr="001B1EEE" w14:paraId="3202EEB4" w14:textId="77777777" w:rsidTr="00F24AED">
        <w:tc>
          <w:tcPr>
            <w:tcW w:w="861" w:type="dxa"/>
            <w:vAlign w:val="center"/>
          </w:tcPr>
          <w:p w14:paraId="3F39F5C0" w14:textId="77777777" w:rsidR="004C74C4" w:rsidRPr="001B1EEE" w:rsidRDefault="004C74C4" w:rsidP="004C74C4">
            <w:pPr>
              <w:widowControl w:val="0"/>
              <w:shd w:val="clear" w:color="auto" w:fill="FFFFFF"/>
              <w:spacing w:after="0" w:line="240" w:lineRule="auto"/>
              <w:jc w:val="center"/>
              <w:rPr>
                <w:rFonts w:ascii="Times New Roman" w:eastAsia="Times New Roman" w:hAnsi="Times New Roman" w:cs="Times New Roman"/>
                <w:color w:val="000000"/>
                <w:sz w:val="28"/>
                <w:szCs w:val="28"/>
              </w:rPr>
            </w:pPr>
            <w:r w:rsidRPr="001B1EEE">
              <w:rPr>
                <w:rFonts w:ascii="Times New Roman" w:eastAsia="Times New Roman" w:hAnsi="Times New Roman" w:cs="Times New Roman"/>
                <w:color w:val="000000"/>
                <w:sz w:val="28"/>
                <w:szCs w:val="28"/>
              </w:rPr>
              <w:t>№п/п</w:t>
            </w:r>
          </w:p>
        </w:tc>
        <w:tc>
          <w:tcPr>
            <w:tcW w:w="4511" w:type="dxa"/>
            <w:vAlign w:val="center"/>
          </w:tcPr>
          <w:p w14:paraId="2D95A742" w14:textId="77777777" w:rsidR="004C74C4" w:rsidRPr="001B1EEE" w:rsidRDefault="004C74C4" w:rsidP="004C74C4">
            <w:pPr>
              <w:widowControl w:val="0"/>
              <w:shd w:val="clear" w:color="auto" w:fill="FFFFFF"/>
              <w:spacing w:after="0" w:line="240" w:lineRule="auto"/>
              <w:jc w:val="center"/>
              <w:rPr>
                <w:rFonts w:ascii="Times New Roman" w:eastAsia="Times New Roman" w:hAnsi="Times New Roman" w:cs="Times New Roman"/>
                <w:color w:val="000000"/>
                <w:sz w:val="28"/>
                <w:szCs w:val="28"/>
              </w:rPr>
            </w:pPr>
            <w:r w:rsidRPr="001B1EEE">
              <w:rPr>
                <w:rFonts w:ascii="Times New Roman" w:eastAsia="Times New Roman" w:hAnsi="Times New Roman" w:cs="Times New Roman"/>
                <w:color w:val="000000"/>
                <w:sz w:val="28"/>
                <w:szCs w:val="28"/>
              </w:rPr>
              <w:t>Название рекомендуемых технических и компьютерных средств обучения</w:t>
            </w:r>
          </w:p>
        </w:tc>
        <w:tc>
          <w:tcPr>
            <w:tcW w:w="3866" w:type="dxa"/>
            <w:vAlign w:val="center"/>
          </w:tcPr>
          <w:p w14:paraId="613E6704" w14:textId="77777777" w:rsidR="004C74C4" w:rsidRPr="001B1EEE" w:rsidRDefault="004C74C4" w:rsidP="004C74C4">
            <w:pPr>
              <w:widowControl w:val="0"/>
              <w:shd w:val="clear" w:color="auto" w:fill="FFFFFF"/>
              <w:spacing w:after="0" w:line="240" w:lineRule="auto"/>
              <w:jc w:val="center"/>
              <w:rPr>
                <w:rFonts w:ascii="Times New Roman" w:eastAsia="Times New Roman" w:hAnsi="Times New Roman" w:cs="Times New Roman"/>
                <w:color w:val="000000"/>
                <w:sz w:val="28"/>
                <w:szCs w:val="28"/>
              </w:rPr>
            </w:pPr>
            <w:r w:rsidRPr="001B1EEE">
              <w:rPr>
                <w:rFonts w:ascii="Times New Roman" w:eastAsia="Times New Roman" w:hAnsi="Times New Roman" w:cs="Times New Roman"/>
                <w:color w:val="000000"/>
                <w:sz w:val="28"/>
                <w:szCs w:val="28"/>
              </w:rPr>
              <w:t>Наименование разделов и тем</w:t>
            </w:r>
          </w:p>
        </w:tc>
      </w:tr>
      <w:tr w:rsidR="004C74C4" w:rsidRPr="001B1EEE" w14:paraId="3E9434BD" w14:textId="77777777" w:rsidTr="00F24AED">
        <w:tc>
          <w:tcPr>
            <w:tcW w:w="861" w:type="dxa"/>
          </w:tcPr>
          <w:p w14:paraId="358C3899" w14:textId="77777777" w:rsidR="004C74C4" w:rsidRPr="001B1EEE" w:rsidRDefault="004C74C4" w:rsidP="004C74C4">
            <w:pPr>
              <w:widowControl w:val="0"/>
              <w:shd w:val="clear" w:color="auto" w:fill="FFFFFF"/>
              <w:spacing w:after="0" w:line="240" w:lineRule="auto"/>
              <w:jc w:val="both"/>
              <w:rPr>
                <w:rFonts w:ascii="Times New Roman" w:eastAsia="Times New Roman" w:hAnsi="Times New Roman" w:cs="Times New Roman"/>
                <w:color w:val="000000"/>
                <w:sz w:val="28"/>
                <w:szCs w:val="28"/>
              </w:rPr>
            </w:pPr>
            <w:r w:rsidRPr="001B1EEE">
              <w:rPr>
                <w:rFonts w:ascii="Times New Roman" w:eastAsia="Times New Roman" w:hAnsi="Times New Roman" w:cs="Times New Roman"/>
                <w:color w:val="000000"/>
                <w:sz w:val="28"/>
                <w:szCs w:val="28"/>
              </w:rPr>
              <w:t>1</w:t>
            </w:r>
          </w:p>
        </w:tc>
        <w:tc>
          <w:tcPr>
            <w:tcW w:w="4511" w:type="dxa"/>
          </w:tcPr>
          <w:p w14:paraId="5F640AD0" w14:textId="77777777" w:rsidR="004C74C4" w:rsidRPr="001B1EEE" w:rsidRDefault="004C74C4" w:rsidP="004C74C4">
            <w:pPr>
              <w:widowControl w:val="0"/>
              <w:shd w:val="clear" w:color="auto" w:fill="FFFFFF"/>
              <w:spacing w:after="0" w:line="240" w:lineRule="auto"/>
              <w:jc w:val="both"/>
              <w:rPr>
                <w:rFonts w:ascii="Times New Roman" w:eastAsia="Times New Roman" w:hAnsi="Times New Roman" w:cs="Times New Roman"/>
                <w:color w:val="000000"/>
                <w:sz w:val="28"/>
                <w:szCs w:val="28"/>
              </w:rPr>
            </w:pPr>
            <w:r w:rsidRPr="001B1EEE">
              <w:rPr>
                <w:rFonts w:ascii="Times New Roman" w:eastAsia="Times New Roman" w:hAnsi="Times New Roman" w:cs="Times New Roman"/>
                <w:color w:val="000000"/>
                <w:sz w:val="28"/>
                <w:szCs w:val="28"/>
              </w:rPr>
              <w:t>Правовая база данных «</w:t>
            </w:r>
            <w:proofErr w:type="spellStart"/>
            <w:r w:rsidRPr="001B1EEE">
              <w:rPr>
                <w:rFonts w:ascii="Times New Roman" w:eastAsia="Times New Roman" w:hAnsi="Times New Roman" w:cs="Times New Roman"/>
                <w:color w:val="000000"/>
                <w:sz w:val="28"/>
                <w:szCs w:val="28"/>
              </w:rPr>
              <w:t>КонсультантПлюс</w:t>
            </w:r>
            <w:proofErr w:type="spellEnd"/>
            <w:r w:rsidRPr="001B1EEE">
              <w:rPr>
                <w:rFonts w:ascii="Times New Roman" w:eastAsia="Times New Roman" w:hAnsi="Times New Roman" w:cs="Times New Roman"/>
                <w:color w:val="000000"/>
                <w:sz w:val="28"/>
                <w:szCs w:val="28"/>
              </w:rPr>
              <w:t>»</w:t>
            </w:r>
          </w:p>
        </w:tc>
        <w:tc>
          <w:tcPr>
            <w:tcW w:w="3866" w:type="dxa"/>
          </w:tcPr>
          <w:p w14:paraId="1BFFC779" w14:textId="7287BCD0" w:rsidR="004C74C4" w:rsidRPr="00EC0036" w:rsidRDefault="00F24AED" w:rsidP="004C74C4">
            <w:pPr>
              <w:widowControl w:val="0"/>
              <w:shd w:val="clear" w:color="auto" w:fill="FFFFFF"/>
              <w:spacing w:after="0" w:line="240" w:lineRule="auto"/>
              <w:jc w:val="center"/>
              <w:rPr>
                <w:rFonts w:ascii="Times New Roman" w:eastAsia="Times New Roman" w:hAnsi="Times New Roman" w:cs="Times New Roman"/>
                <w:sz w:val="28"/>
                <w:szCs w:val="28"/>
              </w:rPr>
            </w:pPr>
            <w:r w:rsidRPr="00EC0036">
              <w:rPr>
                <w:rFonts w:ascii="Times New Roman" w:eastAsia="Times New Roman" w:hAnsi="Times New Roman" w:cs="Times New Roman"/>
                <w:sz w:val="28"/>
                <w:szCs w:val="28"/>
              </w:rPr>
              <w:t>Темы 1-</w:t>
            </w:r>
            <w:r w:rsidR="006A2DF4">
              <w:rPr>
                <w:rFonts w:ascii="Times New Roman" w:eastAsia="Times New Roman" w:hAnsi="Times New Roman" w:cs="Times New Roman"/>
                <w:sz w:val="28"/>
                <w:szCs w:val="28"/>
              </w:rPr>
              <w:t>6</w:t>
            </w:r>
          </w:p>
        </w:tc>
      </w:tr>
      <w:tr w:rsidR="004C74C4" w:rsidRPr="001B1EEE" w14:paraId="01F36F65" w14:textId="77777777" w:rsidTr="00F24AED">
        <w:tc>
          <w:tcPr>
            <w:tcW w:w="861" w:type="dxa"/>
          </w:tcPr>
          <w:p w14:paraId="56B810F3" w14:textId="77777777" w:rsidR="004C74C4" w:rsidRPr="001B1EEE" w:rsidRDefault="004C74C4" w:rsidP="004C74C4">
            <w:pPr>
              <w:widowControl w:val="0"/>
              <w:shd w:val="clear" w:color="auto" w:fill="FFFFFF"/>
              <w:spacing w:after="0" w:line="240" w:lineRule="auto"/>
              <w:jc w:val="both"/>
              <w:rPr>
                <w:rFonts w:ascii="Times New Roman" w:eastAsia="Times New Roman" w:hAnsi="Times New Roman" w:cs="Times New Roman"/>
                <w:color w:val="000000"/>
                <w:sz w:val="28"/>
                <w:szCs w:val="28"/>
              </w:rPr>
            </w:pPr>
            <w:r w:rsidRPr="001B1EEE">
              <w:rPr>
                <w:rFonts w:ascii="Times New Roman" w:eastAsia="Times New Roman" w:hAnsi="Times New Roman" w:cs="Times New Roman"/>
                <w:color w:val="000000"/>
                <w:sz w:val="28"/>
                <w:szCs w:val="28"/>
              </w:rPr>
              <w:t>2</w:t>
            </w:r>
          </w:p>
        </w:tc>
        <w:tc>
          <w:tcPr>
            <w:tcW w:w="4511" w:type="dxa"/>
          </w:tcPr>
          <w:p w14:paraId="6E6F0F65" w14:textId="77777777" w:rsidR="004C74C4" w:rsidRPr="001B1EEE" w:rsidRDefault="004C74C4" w:rsidP="004C74C4">
            <w:pPr>
              <w:widowControl w:val="0"/>
              <w:shd w:val="clear" w:color="auto" w:fill="FFFFFF"/>
              <w:spacing w:after="0" w:line="240" w:lineRule="auto"/>
              <w:jc w:val="both"/>
              <w:rPr>
                <w:rFonts w:ascii="Times New Roman" w:eastAsia="Times New Roman" w:hAnsi="Times New Roman" w:cs="Times New Roman"/>
                <w:color w:val="000000"/>
                <w:sz w:val="28"/>
                <w:szCs w:val="28"/>
              </w:rPr>
            </w:pPr>
            <w:r w:rsidRPr="001B1EEE">
              <w:rPr>
                <w:rFonts w:ascii="Times New Roman" w:eastAsia="Times New Roman" w:hAnsi="Times New Roman" w:cs="Times New Roman"/>
                <w:color w:val="000000"/>
                <w:sz w:val="28"/>
                <w:szCs w:val="28"/>
              </w:rPr>
              <w:t>Справочно-правовая система «Гарант»</w:t>
            </w:r>
          </w:p>
        </w:tc>
        <w:tc>
          <w:tcPr>
            <w:tcW w:w="3866" w:type="dxa"/>
          </w:tcPr>
          <w:p w14:paraId="35AE7CB8" w14:textId="6D867C80" w:rsidR="004C74C4" w:rsidRPr="00EC0036" w:rsidRDefault="00F24AED" w:rsidP="004C74C4">
            <w:pPr>
              <w:spacing w:after="0" w:line="240" w:lineRule="auto"/>
              <w:jc w:val="center"/>
              <w:rPr>
                <w:rFonts w:ascii="Letter Gothic" w:eastAsia="Times New Roman" w:hAnsi="Letter Gothic" w:cs="Arial Unicode MS"/>
                <w:sz w:val="28"/>
                <w:szCs w:val="24"/>
              </w:rPr>
            </w:pPr>
            <w:r w:rsidRPr="00EC0036">
              <w:rPr>
                <w:rFonts w:ascii="Times New Roman" w:eastAsia="Times New Roman" w:hAnsi="Times New Roman" w:cs="Times New Roman"/>
                <w:sz w:val="28"/>
                <w:szCs w:val="28"/>
              </w:rPr>
              <w:t>Темы 1-</w:t>
            </w:r>
            <w:r w:rsidR="006A2DF4">
              <w:rPr>
                <w:rFonts w:ascii="Times New Roman" w:eastAsia="Times New Roman" w:hAnsi="Times New Roman" w:cs="Times New Roman"/>
                <w:sz w:val="28"/>
                <w:szCs w:val="28"/>
              </w:rPr>
              <w:t>6</w:t>
            </w:r>
          </w:p>
        </w:tc>
      </w:tr>
    </w:tbl>
    <w:p w14:paraId="16D88E98" w14:textId="77777777" w:rsidR="004C74C4" w:rsidRPr="001B1EEE" w:rsidRDefault="004C74C4" w:rsidP="004C74C4">
      <w:pPr>
        <w:spacing w:after="0" w:line="240" w:lineRule="auto"/>
        <w:rPr>
          <w:rFonts w:ascii="Times New Roman" w:eastAsia="Times New Roman" w:hAnsi="Times New Roman" w:cs="Times New Roman"/>
          <w:b/>
          <w:sz w:val="28"/>
          <w:szCs w:val="24"/>
        </w:rPr>
      </w:pPr>
    </w:p>
    <w:p w14:paraId="3E8AAE80" w14:textId="1C485E7F" w:rsidR="00923A8E" w:rsidRPr="00221ECB" w:rsidRDefault="004C74C4" w:rsidP="00221ECB">
      <w:pPr>
        <w:suppressAutoHyphens/>
        <w:spacing w:after="0" w:line="360" w:lineRule="auto"/>
        <w:ind w:firstLine="709"/>
        <w:jc w:val="both"/>
        <w:rPr>
          <w:rFonts w:ascii="Times New Roman" w:eastAsia="Times New Roman" w:hAnsi="Times New Roman" w:cs="Times New Roman"/>
          <w:b/>
          <w:sz w:val="28"/>
          <w:szCs w:val="24"/>
        </w:rPr>
      </w:pPr>
      <w:r w:rsidRPr="001B1EEE">
        <w:rPr>
          <w:rFonts w:ascii="Times New Roman" w:eastAsia="Times New Roman" w:hAnsi="Times New Roman" w:cs="Times New Roman"/>
          <w:b/>
          <w:sz w:val="28"/>
          <w:szCs w:val="24"/>
        </w:rPr>
        <w:t>11.3. Сертифицированные программные и аппаратные средства защиты информации: не предусмотрены.</w:t>
      </w:r>
      <w:bookmarkEnd w:id="63"/>
      <w:bookmarkEnd w:id="64"/>
    </w:p>
    <w:p w14:paraId="07F784C1" w14:textId="77777777" w:rsidR="00C0065B" w:rsidRPr="002F367C" w:rsidRDefault="00C0065B" w:rsidP="00C0065B">
      <w:pPr>
        <w:shd w:val="clear" w:color="auto" w:fill="FFFFFF"/>
        <w:spacing w:after="0" w:line="240" w:lineRule="auto"/>
        <w:rPr>
          <w:rFonts w:ascii="Times New Roman" w:eastAsia="Times New Roman" w:hAnsi="Times New Roman" w:cs="Times New Roman"/>
          <w:sz w:val="28"/>
          <w:szCs w:val="28"/>
          <w:lang w:eastAsia="ru-RU"/>
        </w:rPr>
      </w:pPr>
    </w:p>
    <w:p w14:paraId="11D3102B" w14:textId="77777777" w:rsidR="006A2DF4" w:rsidRPr="00986AC0" w:rsidRDefault="006A2DF4" w:rsidP="006A2DF4">
      <w:pPr>
        <w:suppressAutoHyphens/>
        <w:spacing w:after="0" w:line="240" w:lineRule="auto"/>
        <w:jc w:val="center"/>
        <w:rPr>
          <w:rFonts w:ascii="Times New Roman" w:eastAsia="Times New Roman" w:hAnsi="Times New Roman" w:cs="Times New Roman"/>
          <w:b/>
          <w:sz w:val="28"/>
          <w:szCs w:val="28"/>
          <w:lang w:eastAsia="ru-RU"/>
        </w:rPr>
      </w:pPr>
      <w:r w:rsidRPr="00986AC0">
        <w:rPr>
          <w:rFonts w:ascii="Times New Roman" w:eastAsia="Times New Roman" w:hAnsi="Times New Roman" w:cs="Times New Roman"/>
          <w:b/>
          <w:sz w:val="28"/>
          <w:szCs w:val="28"/>
          <w:lang w:eastAsia="ru-RU"/>
        </w:rPr>
        <w:t>Специализированные сайты и сервера</w:t>
      </w:r>
    </w:p>
    <w:p w14:paraId="69200D12" w14:textId="77777777" w:rsidR="006A2DF4" w:rsidRPr="00986AC0" w:rsidRDefault="006A2DF4" w:rsidP="006A2DF4">
      <w:pPr>
        <w:suppressAutoHyphens/>
        <w:spacing w:after="0" w:line="240" w:lineRule="auto"/>
        <w:jc w:val="center"/>
        <w:rPr>
          <w:rFonts w:ascii="Times New Roman" w:eastAsia="Times New Roman" w:hAnsi="Times New Roman" w:cs="Times New Roman"/>
          <w:b/>
          <w:sz w:val="28"/>
          <w:szCs w:val="28"/>
          <w:lang w:eastAsia="ru-RU"/>
        </w:rPr>
      </w:pPr>
    </w:p>
    <w:p w14:paraId="0DA2685F" w14:textId="77777777" w:rsidR="006A2DF4" w:rsidRPr="00986AC0" w:rsidRDefault="006A2DF4" w:rsidP="006A2DF4">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986AC0">
        <w:rPr>
          <w:rFonts w:ascii="Times New Roman" w:eastAsia="Times New Roman" w:hAnsi="Times New Roman" w:cs="Times New Roman"/>
          <w:sz w:val="28"/>
          <w:szCs w:val="28"/>
          <w:lang w:eastAsia="ru-RU"/>
        </w:rPr>
        <w:t>1. www.minfin.ru (сайт Министерства Финансов РФ)</w:t>
      </w:r>
    </w:p>
    <w:p w14:paraId="2A8ACF84" w14:textId="77777777" w:rsidR="006A2DF4" w:rsidRPr="00986AC0" w:rsidRDefault="006A2DF4" w:rsidP="006A2DF4">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986AC0">
        <w:rPr>
          <w:rFonts w:ascii="Times New Roman" w:eastAsia="Times New Roman" w:hAnsi="Times New Roman" w:cs="Times New Roman"/>
          <w:sz w:val="28"/>
          <w:szCs w:val="28"/>
          <w:lang w:eastAsia="ru-RU"/>
        </w:rPr>
        <w:t>2. www.fcinfo.ru (сайт ФК-НОВОСТИ)</w:t>
      </w:r>
    </w:p>
    <w:p w14:paraId="2A47CDFA" w14:textId="77777777" w:rsidR="006A2DF4" w:rsidRPr="00986AC0" w:rsidRDefault="006A2DF4" w:rsidP="006A2DF4">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986AC0">
        <w:rPr>
          <w:rFonts w:ascii="Times New Roman" w:eastAsia="Times New Roman" w:hAnsi="Times New Roman" w:cs="Times New Roman"/>
          <w:sz w:val="28"/>
          <w:szCs w:val="28"/>
          <w:lang w:eastAsia="ru-RU"/>
        </w:rPr>
        <w:t>3. www.interfax.ru (сайт Интерфакс)</w:t>
      </w:r>
    </w:p>
    <w:p w14:paraId="1FB5AD30" w14:textId="77777777" w:rsidR="006A2DF4" w:rsidRPr="00986AC0" w:rsidRDefault="006A2DF4" w:rsidP="006A2DF4">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986AC0">
        <w:rPr>
          <w:rFonts w:ascii="Times New Roman" w:eastAsia="Times New Roman" w:hAnsi="Times New Roman" w:cs="Times New Roman"/>
          <w:sz w:val="28"/>
          <w:szCs w:val="28"/>
          <w:lang w:eastAsia="ru-RU"/>
        </w:rPr>
        <w:t xml:space="preserve">4. www.kommersant.ru (сайт </w:t>
      </w:r>
      <w:proofErr w:type="spellStart"/>
      <w:r w:rsidRPr="00986AC0">
        <w:rPr>
          <w:rFonts w:ascii="Times New Roman" w:eastAsia="Times New Roman" w:hAnsi="Times New Roman" w:cs="Times New Roman"/>
          <w:sz w:val="28"/>
          <w:szCs w:val="28"/>
          <w:lang w:eastAsia="ru-RU"/>
        </w:rPr>
        <w:t>КоммерсантЪ</w:t>
      </w:r>
      <w:proofErr w:type="spellEnd"/>
      <w:r w:rsidRPr="00986AC0">
        <w:rPr>
          <w:rFonts w:ascii="Times New Roman" w:eastAsia="Times New Roman" w:hAnsi="Times New Roman" w:cs="Times New Roman"/>
          <w:sz w:val="28"/>
          <w:szCs w:val="28"/>
          <w:lang w:eastAsia="ru-RU"/>
        </w:rPr>
        <w:t>)</w:t>
      </w:r>
    </w:p>
    <w:p w14:paraId="17C1DB37" w14:textId="77777777" w:rsidR="006A2DF4" w:rsidRPr="00986AC0" w:rsidRDefault="006A2DF4" w:rsidP="006A2DF4">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986AC0">
        <w:rPr>
          <w:rFonts w:ascii="Times New Roman" w:eastAsia="Times New Roman" w:hAnsi="Times New Roman" w:cs="Times New Roman"/>
          <w:sz w:val="28"/>
          <w:szCs w:val="28"/>
          <w:lang w:eastAsia="ru-RU"/>
        </w:rPr>
        <w:t xml:space="preserve">5. www.rbc.ru (сайт </w:t>
      </w:r>
      <w:proofErr w:type="spellStart"/>
      <w:r w:rsidRPr="00986AC0">
        <w:rPr>
          <w:rFonts w:ascii="Times New Roman" w:eastAsia="Times New Roman" w:hAnsi="Times New Roman" w:cs="Times New Roman"/>
          <w:sz w:val="28"/>
          <w:szCs w:val="28"/>
          <w:lang w:eastAsia="ru-RU"/>
        </w:rPr>
        <w:t>РосБизнесКонсалтинг</w:t>
      </w:r>
      <w:proofErr w:type="spellEnd"/>
      <w:r w:rsidRPr="00986AC0">
        <w:rPr>
          <w:rFonts w:ascii="Times New Roman" w:eastAsia="Times New Roman" w:hAnsi="Times New Roman" w:cs="Times New Roman"/>
          <w:sz w:val="28"/>
          <w:szCs w:val="28"/>
          <w:lang w:eastAsia="ru-RU"/>
        </w:rPr>
        <w:t>)</w:t>
      </w:r>
    </w:p>
    <w:p w14:paraId="0303791E" w14:textId="77777777" w:rsidR="006A2DF4" w:rsidRPr="00986AC0" w:rsidRDefault="006A2DF4" w:rsidP="006A2DF4">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986AC0">
        <w:rPr>
          <w:rFonts w:ascii="Times New Roman" w:eastAsia="Times New Roman" w:hAnsi="Times New Roman" w:cs="Times New Roman"/>
          <w:sz w:val="28"/>
          <w:szCs w:val="28"/>
          <w:lang w:eastAsia="ru-RU"/>
        </w:rPr>
        <w:t>6. www.vedomosti.ru (сайт Ведомости)</w:t>
      </w:r>
    </w:p>
    <w:p w14:paraId="374A26DA" w14:textId="77777777" w:rsidR="006A2DF4" w:rsidRPr="00986AC0" w:rsidRDefault="006A2DF4" w:rsidP="006A2DF4">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986AC0">
        <w:rPr>
          <w:rFonts w:ascii="Times New Roman" w:eastAsia="Times New Roman" w:hAnsi="Times New Roman" w:cs="Times New Roman"/>
          <w:sz w:val="28"/>
          <w:szCs w:val="28"/>
          <w:lang w:eastAsia="ru-RU"/>
        </w:rPr>
        <w:t xml:space="preserve">7. www.consultant.ru (сайт </w:t>
      </w:r>
      <w:proofErr w:type="spellStart"/>
      <w:r w:rsidRPr="00986AC0">
        <w:rPr>
          <w:rFonts w:ascii="Times New Roman" w:eastAsia="Times New Roman" w:hAnsi="Times New Roman" w:cs="Times New Roman"/>
          <w:sz w:val="28"/>
          <w:szCs w:val="28"/>
          <w:lang w:eastAsia="ru-RU"/>
        </w:rPr>
        <w:t>КонсультантПлюс</w:t>
      </w:r>
      <w:proofErr w:type="spellEnd"/>
      <w:r w:rsidRPr="00986AC0">
        <w:rPr>
          <w:rFonts w:ascii="Times New Roman" w:eastAsia="Times New Roman" w:hAnsi="Times New Roman" w:cs="Times New Roman"/>
          <w:sz w:val="28"/>
          <w:szCs w:val="28"/>
          <w:lang w:eastAsia="ru-RU"/>
        </w:rPr>
        <w:t>)</w:t>
      </w:r>
    </w:p>
    <w:p w14:paraId="32C14075" w14:textId="77777777" w:rsidR="006A2DF4" w:rsidRPr="00986AC0" w:rsidRDefault="006A2DF4" w:rsidP="006A2DF4">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986AC0">
        <w:rPr>
          <w:rFonts w:ascii="Times New Roman" w:eastAsia="Times New Roman" w:hAnsi="Times New Roman" w:cs="Times New Roman"/>
          <w:sz w:val="28"/>
          <w:szCs w:val="28"/>
          <w:lang w:eastAsia="ru-RU"/>
        </w:rPr>
        <w:t>8. www.economy.gov.ru (сайт Министерства экономического развития РФ)</w:t>
      </w:r>
    </w:p>
    <w:p w14:paraId="3AD28905" w14:textId="77777777" w:rsidR="006A2DF4" w:rsidRPr="00986AC0" w:rsidRDefault="006A2DF4" w:rsidP="006A2DF4">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986AC0">
        <w:rPr>
          <w:rFonts w:ascii="Times New Roman" w:eastAsia="Times New Roman" w:hAnsi="Times New Roman" w:cs="Times New Roman"/>
          <w:sz w:val="28"/>
          <w:szCs w:val="28"/>
          <w:lang w:eastAsia="ru-RU"/>
        </w:rPr>
        <w:t>9. www.nalog.ru (сайт Федеральной налоговой службы России)</w:t>
      </w:r>
    </w:p>
    <w:p w14:paraId="39DF475A" w14:textId="77777777" w:rsidR="006A2DF4" w:rsidRPr="00986AC0" w:rsidRDefault="006A2DF4" w:rsidP="006A2DF4">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986AC0">
        <w:rPr>
          <w:rFonts w:ascii="Times New Roman" w:eastAsia="Times New Roman" w:hAnsi="Times New Roman" w:cs="Times New Roman"/>
          <w:sz w:val="28"/>
          <w:szCs w:val="28"/>
          <w:lang w:eastAsia="ru-RU"/>
        </w:rPr>
        <w:t>10. www.cbr.ru (сайт Центрального банка РФ)</w:t>
      </w:r>
    </w:p>
    <w:p w14:paraId="45C12CEC" w14:textId="77777777" w:rsidR="006A2DF4" w:rsidRPr="00986AC0" w:rsidRDefault="006A2DF4" w:rsidP="006A2DF4">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986AC0">
        <w:rPr>
          <w:rFonts w:ascii="Times New Roman" w:eastAsia="Times New Roman" w:hAnsi="Times New Roman" w:cs="Times New Roman"/>
          <w:sz w:val="28"/>
          <w:szCs w:val="28"/>
          <w:lang w:eastAsia="ru-RU"/>
        </w:rPr>
        <w:t xml:space="preserve">11. </w:t>
      </w:r>
      <w:r w:rsidRPr="00986AC0">
        <w:rPr>
          <w:rFonts w:ascii="Times New Roman" w:eastAsia="Times New Roman" w:hAnsi="Times New Roman" w:cs="Times New Roman"/>
          <w:sz w:val="28"/>
          <w:szCs w:val="28"/>
          <w:lang w:val="en-US" w:eastAsia="ru-RU"/>
        </w:rPr>
        <w:t>www</w:t>
      </w:r>
      <w:r w:rsidRPr="00986AC0">
        <w:rPr>
          <w:rFonts w:ascii="Times New Roman" w:eastAsia="Times New Roman" w:hAnsi="Times New Roman" w:cs="Times New Roman"/>
          <w:sz w:val="28"/>
          <w:szCs w:val="28"/>
          <w:lang w:eastAsia="ru-RU"/>
        </w:rPr>
        <w:t>.probpalata.gov.ru (сайт Федеральной пробирной палаты)</w:t>
      </w:r>
    </w:p>
    <w:p w14:paraId="1EE542C9" w14:textId="77777777" w:rsidR="006A2DF4" w:rsidRPr="00986AC0" w:rsidRDefault="006A2DF4" w:rsidP="006A2DF4">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986AC0">
        <w:rPr>
          <w:rFonts w:ascii="Times New Roman" w:eastAsia="Times New Roman" w:hAnsi="Times New Roman" w:cs="Times New Roman"/>
          <w:sz w:val="28"/>
          <w:szCs w:val="28"/>
          <w:lang w:eastAsia="ru-RU"/>
        </w:rPr>
        <w:t>12.  www.flb.ru (сайт Агентство федеральных расследований (</w:t>
      </w:r>
      <w:r w:rsidRPr="00986AC0">
        <w:rPr>
          <w:rFonts w:ascii="Times New Roman" w:eastAsia="Times New Roman" w:hAnsi="Times New Roman" w:cs="Times New Roman"/>
          <w:sz w:val="28"/>
          <w:szCs w:val="28"/>
          <w:lang w:val="en-US" w:eastAsia="ru-RU"/>
        </w:rPr>
        <w:t>Free</w:t>
      </w:r>
      <w:r w:rsidRPr="00986AC0">
        <w:rPr>
          <w:rFonts w:ascii="Times New Roman" w:eastAsia="Times New Roman" w:hAnsi="Times New Roman" w:cs="Times New Roman"/>
          <w:sz w:val="28"/>
          <w:szCs w:val="28"/>
          <w:lang w:eastAsia="ru-RU"/>
        </w:rPr>
        <w:t xml:space="preserve"> </w:t>
      </w:r>
      <w:r w:rsidRPr="00986AC0">
        <w:rPr>
          <w:rFonts w:ascii="Times New Roman" w:eastAsia="Times New Roman" w:hAnsi="Times New Roman" w:cs="Times New Roman"/>
          <w:sz w:val="28"/>
          <w:szCs w:val="28"/>
          <w:lang w:val="en-US" w:eastAsia="ru-RU"/>
        </w:rPr>
        <w:t>Lance</w:t>
      </w:r>
      <w:r w:rsidRPr="00986AC0">
        <w:rPr>
          <w:rFonts w:ascii="Times New Roman" w:eastAsia="Times New Roman" w:hAnsi="Times New Roman" w:cs="Times New Roman"/>
          <w:sz w:val="28"/>
          <w:szCs w:val="28"/>
          <w:lang w:eastAsia="ru-RU"/>
        </w:rPr>
        <w:t xml:space="preserve"> </w:t>
      </w:r>
      <w:proofErr w:type="spellStart"/>
      <w:r w:rsidRPr="00986AC0">
        <w:rPr>
          <w:rFonts w:ascii="Times New Roman" w:eastAsia="Times New Roman" w:hAnsi="Times New Roman" w:cs="Times New Roman"/>
          <w:sz w:val="28"/>
          <w:szCs w:val="28"/>
          <w:lang w:val="en-US" w:eastAsia="ru-RU"/>
        </w:rPr>
        <w:t>Burear</w:t>
      </w:r>
      <w:proofErr w:type="spellEnd"/>
      <w:r w:rsidRPr="00986AC0">
        <w:rPr>
          <w:rFonts w:ascii="Times New Roman" w:eastAsia="Times New Roman" w:hAnsi="Times New Roman" w:cs="Times New Roman"/>
          <w:sz w:val="28"/>
          <w:szCs w:val="28"/>
          <w:lang w:eastAsia="ru-RU"/>
        </w:rPr>
        <w:t>))</w:t>
      </w:r>
    </w:p>
    <w:p w14:paraId="5C3FE5D2" w14:textId="77777777" w:rsidR="006A2DF4" w:rsidRPr="00986AC0" w:rsidRDefault="006A2DF4" w:rsidP="006A2DF4">
      <w:pPr>
        <w:shd w:val="clear" w:color="auto" w:fill="FFFFFF"/>
        <w:spacing w:after="0" w:line="240" w:lineRule="auto"/>
        <w:ind w:firstLine="426"/>
        <w:jc w:val="both"/>
        <w:rPr>
          <w:rFonts w:ascii="Times New Roman" w:eastAsia="Times New Roman" w:hAnsi="Times New Roman" w:cs="Times New Roman"/>
          <w:sz w:val="28"/>
          <w:szCs w:val="28"/>
        </w:rPr>
      </w:pPr>
      <w:r w:rsidRPr="00986AC0">
        <w:rPr>
          <w:rFonts w:ascii="Times New Roman" w:eastAsia="Times New Roman" w:hAnsi="Times New Roman" w:cs="Times New Roman"/>
          <w:sz w:val="28"/>
          <w:szCs w:val="28"/>
          <w:lang w:eastAsia="ru-RU"/>
        </w:rPr>
        <w:t xml:space="preserve">13. </w:t>
      </w:r>
      <w:r w:rsidRPr="00986AC0">
        <w:rPr>
          <w:rFonts w:ascii="Times New Roman" w:eastAsia="Times New Roman" w:hAnsi="Times New Roman" w:cs="Times New Roman"/>
          <w:sz w:val="28"/>
          <w:szCs w:val="28"/>
          <w:lang w:val="en-US" w:eastAsia="ru-RU"/>
        </w:rPr>
        <w:t>www</w:t>
      </w:r>
      <w:r w:rsidRPr="00986AC0">
        <w:rPr>
          <w:rFonts w:ascii="Times New Roman" w:eastAsia="Times New Roman" w:hAnsi="Times New Roman" w:cs="Times New Roman"/>
          <w:sz w:val="28"/>
          <w:szCs w:val="28"/>
          <w:lang w:eastAsia="ru-RU"/>
        </w:rPr>
        <w:t>.</w:t>
      </w:r>
      <w:r w:rsidRPr="00986AC0">
        <w:rPr>
          <w:rFonts w:ascii="Times New Roman" w:eastAsia="Times New Roman" w:hAnsi="Times New Roman" w:cs="Times New Roman"/>
          <w:sz w:val="28"/>
          <w:szCs w:val="28"/>
        </w:rPr>
        <w:t>arb.ru (сайт Ассоциации российских банков)</w:t>
      </w:r>
    </w:p>
    <w:p w14:paraId="1A608A19" w14:textId="77777777" w:rsidR="006A2DF4" w:rsidRPr="00986AC0" w:rsidRDefault="006A2DF4" w:rsidP="006A2DF4">
      <w:pPr>
        <w:shd w:val="clear" w:color="auto" w:fill="FFFFFF"/>
        <w:spacing w:after="0" w:line="240" w:lineRule="auto"/>
        <w:ind w:firstLine="426"/>
        <w:jc w:val="both"/>
        <w:rPr>
          <w:rFonts w:ascii="Times New Roman" w:eastAsia="Times New Roman" w:hAnsi="Times New Roman" w:cs="Times New Roman"/>
          <w:color w:val="000000" w:themeColor="text1"/>
          <w:sz w:val="28"/>
          <w:szCs w:val="28"/>
          <w:bdr w:val="none" w:sz="0" w:space="0" w:color="auto" w:frame="1"/>
          <w:lang w:eastAsia="ru-RU"/>
        </w:rPr>
      </w:pPr>
      <w:r w:rsidRPr="00986AC0">
        <w:rPr>
          <w:rFonts w:ascii="Times New Roman" w:eastAsia="Times New Roman" w:hAnsi="Times New Roman" w:cs="Times New Roman"/>
          <w:sz w:val="28"/>
          <w:szCs w:val="28"/>
        </w:rPr>
        <w:t xml:space="preserve">14. </w:t>
      </w:r>
      <w:r w:rsidRPr="00986AC0">
        <w:rPr>
          <w:rFonts w:ascii="Times New Roman" w:eastAsia="Times New Roman" w:hAnsi="Times New Roman" w:cs="Times New Roman"/>
          <w:color w:val="000000" w:themeColor="text1"/>
          <w:sz w:val="28"/>
          <w:szCs w:val="28"/>
          <w:bdr w:val="none" w:sz="0" w:space="0" w:color="auto" w:frame="1"/>
          <w:lang w:val="en-US" w:eastAsia="ru-RU"/>
        </w:rPr>
        <w:t>www</w:t>
      </w:r>
      <w:r w:rsidRPr="00986AC0">
        <w:rPr>
          <w:rFonts w:ascii="Times New Roman" w:eastAsia="Times New Roman" w:hAnsi="Times New Roman" w:cs="Times New Roman"/>
          <w:color w:val="000000" w:themeColor="text1"/>
          <w:sz w:val="28"/>
          <w:szCs w:val="28"/>
          <w:bdr w:val="none" w:sz="0" w:space="0" w:color="auto" w:frame="1"/>
          <w:lang w:eastAsia="ru-RU"/>
        </w:rPr>
        <w:t xml:space="preserve">.bankrot-fedresurs.ru (сайт </w:t>
      </w:r>
      <w:r w:rsidRPr="00986AC0">
        <w:rPr>
          <w:rFonts w:ascii="Times New Roman" w:eastAsia="Times New Roman" w:hAnsi="Times New Roman" w:cs="Times New Roman"/>
          <w:b/>
          <w:bCs/>
          <w:color w:val="000000" w:themeColor="text1"/>
          <w:sz w:val="28"/>
          <w:szCs w:val="28"/>
          <w:bdr w:val="none" w:sz="0" w:space="0" w:color="auto" w:frame="1"/>
          <w:lang w:eastAsia="ru-RU"/>
        </w:rPr>
        <w:t>ЕФРСБ</w:t>
      </w:r>
      <w:r w:rsidRPr="00986AC0">
        <w:rPr>
          <w:rFonts w:ascii="Times New Roman" w:eastAsia="Times New Roman" w:hAnsi="Times New Roman" w:cs="Times New Roman"/>
          <w:color w:val="000000" w:themeColor="text1"/>
          <w:sz w:val="28"/>
          <w:szCs w:val="28"/>
          <w:bdr w:val="none" w:sz="0" w:space="0" w:color="auto" w:frame="1"/>
          <w:lang w:eastAsia="ru-RU"/>
        </w:rPr>
        <w:t> - единый федеральный реестр сведений о банкротстве)</w:t>
      </w:r>
    </w:p>
    <w:p w14:paraId="049EAEA3" w14:textId="77777777" w:rsidR="006A2DF4" w:rsidRPr="00986AC0" w:rsidRDefault="006A2DF4" w:rsidP="006A2DF4">
      <w:pPr>
        <w:shd w:val="clear" w:color="auto" w:fill="FFFFFF"/>
        <w:spacing w:after="0" w:line="240" w:lineRule="auto"/>
        <w:ind w:firstLine="426"/>
        <w:jc w:val="both"/>
        <w:rPr>
          <w:rFonts w:ascii="Times New Roman" w:eastAsia="Times New Roman" w:hAnsi="Times New Roman" w:cs="Times New Roman"/>
          <w:sz w:val="28"/>
          <w:szCs w:val="28"/>
        </w:rPr>
      </w:pPr>
      <w:r w:rsidRPr="00986AC0">
        <w:rPr>
          <w:rFonts w:ascii="Times New Roman" w:eastAsia="Times New Roman" w:hAnsi="Times New Roman" w:cs="Times New Roman"/>
          <w:color w:val="000000" w:themeColor="text1"/>
          <w:sz w:val="28"/>
          <w:szCs w:val="28"/>
          <w:bdr w:val="none" w:sz="0" w:space="0" w:color="auto" w:frame="1"/>
          <w:lang w:eastAsia="ru-RU"/>
        </w:rPr>
        <w:t xml:space="preserve">15. </w:t>
      </w:r>
      <w:r w:rsidRPr="00986AC0">
        <w:rPr>
          <w:rFonts w:ascii="Times New Roman" w:eastAsia="Times New Roman" w:hAnsi="Times New Roman" w:cs="Times New Roman"/>
          <w:sz w:val="28"/>
          <w:szCs w:val="28"/>
          <w:lang w:val="en-US"/>
        </w:rPr>
        <w:t>www</w:t>
      </w:r>
      <w:r w:rsidRPr="00986AC0">
        <w:rPr>
          <w:rFonts w:ascii="Times New Roman" w:eastAsia="Times New Roman" w:hAnsi="Times New Roman" w:cs="Times New Roman"/>
          <w:sz w:val="28"/>
          <w:szCs w:val="28"/>
        </w:rPr>
        <w:t>.businessportal.pro (сайт Бизнес портал)</w:t>
      </w:r>
    </w:p>
    <w:p w14:paraId="4F4E2766" w14:textId="77777777" w:rsidR="00C0065B" w:rsidRPr="0088761B" w:rsidRDefault="00C0065B" w:rsidP="00923A8E">
      <w:pPr>
        <w:suppressAutoHyphens/>
        <w:spacing w:after="0" w:line="240" w:lineRule="auto"/>
        <w:jc w:val="both"/>
        <w:rPr>
          <w:rFonts w:ascii="Times New Roman" w:eastAsia="Times New Roman" w:hAnsi="Times New Roman" w:cs="Times New Roman"/>
          <w:sz w:val="28"/>
          <w:szCs w:val="28"/>
          <w:lang w:eastAsia="ru-RU"/>
        </w:rPr>
      </w:pPr>
    </w:p>
    <w:p w14:paraId="31BABA71" w14:textId="3CEC5B65" w:rsidR="00C0065B" w:rsidRPr="00330C51" w:rsidRDefault="00596F5B" w:rsidP="00330C51">
      <w:pPr>
        <w:pStyle w:val="10"/>
        <w:spacing w:before="120"/>
        <w:ind w:firstLine="0"/>
        <w:jc w:val="center"/>
        <w:rPr>
          <w:rFonts w:ascii="Times New Roman" w:hAnsi="Times New Roman"/>
          <w:color w:val="auto"/>
        </w:rPr>
      </w:pPr>
      <w:bookmarkStart w:id="65" w:name="_Toc467843153"/>
      <w:bookmarkStart w:id="66" w:name="_Toc487313763"/>
      <w:bookmarkStart w:id="67" w:name="_Toc73619806"/>
      <w:r w:rsidRPr="0088761B">
        <w:rPr>
          <w:rFonts w:ascii="Times New Roman" w:hAnsi="Times New Roman"/>
          <w:color w:val="auto"/>
        </w:rPr>
        <w:lastRenderedPageBreak/>
        <w:t>12. Описание материально-технической базы, необходимой для осуществления образовательного процесса по дисциплине</w:t>
      </w:r>
      <w:bookmarkEnd w:id="65"/>
      <w:bookmarkEnd w:id="66"/>
      <w:bookmarkEnd w:id="67"/>
    </w:p>
    <w:p w14:paraId="638F5378" w14:textId="77777777" w:rsidR="00C0065B" w:rsidRPr="0088761B" w:rsidRDefault="00C0065B" w:rsidP="00C0065B">
      <w:pPr>
        <w:widowControl w:val="0"/>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88761B">
        <w:rPr>
          <w:rFonts w:ascii="Times New Roman" w:eastAsia="Times New Roman" w:hAnsi="Times New Roman" w:cs="Times New Roman"/>
          <w:color w:val="000000"/>
          <w:sz w:val="28"/>
          <w:szCs w:val="28"/>
          <w:lang w:eastAsia="ru-RU"/>
        </w:rPr>
        <w:t xml:space="preserve">1. Компьютерные классы с набором лицензионного базового программного обеспечения для проведения практических занятий и выходом в глобальную сеть </w:t>
      </w:r>
      <w:r w:rsidRPr="0088761B">
        <w:rPr>
          <w:rFonts w:ascii="Times New Roman" w:eastAsia="Times New Roman" w:hAnsi="Times New Roman" w:cs="Times New Roman"/>
          <w:color w:val="000000"/>
          <w:sz w:val="28"/>
          <w:szCs w:val="28"/>
          <w:lang w:val="en-US" w:eastAsia="ru-RU"/>
        </w:rPr>
        <w:t>Internet</w:t>
      </w:r>
      <w:r w:rsidRPr="0088761B">
        <w:rPr>
          <w:rFonts w:ascii="Times New Roman" w:eastAsia="Times New Roman" w:hAnsi="Times New Roman" w:cs="Times New Roman"/>
          <w:color w:val="000000"/>
          <w:sz w:val="28"/>
          <w:szCs w:val="28"/>
          <w:lang w:eastAsia="ru-RU"/>
        </w:rPr>
        <w:t>;</w:t>
      </w:r>
    </w:p>
    <w:p w14:paraId="0C821B4F" w14:textId="77777777" w:rsidR="00C0065B" w:rsidRPr="0088761B" w:rsidRDefault="00C0065B" w:rsidP="00C0065B">
      <w:pPr>
        <w:widowControl w:val="0"/>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88761B">
        <w:rPr>
          <w:rFonts w:ascii="Times New Roman" w:eastAsia="Times New Roman" w:hAnsi="Times New Roman" w:cs="Times New Roman"/>
          <w:color w:val="000000"/>
          <w:sz w:val="28"/>
          <w:szCs w:val="28"/>
          <w:lang w:eastAsia="ru-RU"/>
        </w:rPr>
        <w:t>2. Лекции с применением мультимедийных материалов, мультимедийная аудитория.</w:t>
      </w:r>
    </w:p>
    <w:p w14:paraId="188DAFBD" w14:textId="77777777" w:rsidR="00C0065B" w:rsidRPr="0088761B" w:rsidRDefault="00C0065B" w:rsidP="006A2DF4">
      <w:pPr>
        <w:spacing w:after="0" w:line="240" w:lineRule="auto"/>
        <w:rPr>
          <w:rFonts w:ascii="Times New Roman" w:eastAsia="Times New Roman" w:hAnsi="Times New Roman" w:cs="Times New Roman"/>
          <w:b/>
          <w:sz w:val="28"/>
          <w:szCs w:val="28"/>
          <w:lang w:eastAsia="ru-RU"/>
        </w:rPr>
      </w:pPr>
      <w:bookmarkStart w:id="68" w:name="_Toc506805004"/>
      <w:bookmarkStart w:id="69" w:name="_Toc515632159"/>
    </w:p>
    <w:p w14:paraId="0E9BA31B" w14:textId="77777777" w:rsidR="00C0065B" w:rsidRPr="0088761B" w:rsidRDefault="00C0065B" w:rsidP="00C0065B">
      <w:pPr>
        <w:spacing w:after="0" w:line="240" w:lineRule="auto"/>
        <w:jc w:val="center"/>
        <w:rPr>
          <w:rFonts w:ascii="Times New Roman" w:eastAsia="Times New Roman" w:hAnsi="Times New Roman" w:cs="Times New Roman"/>
          <w:b/>
          <w:sz w:val="28"/>
          <w:szCs w:val="28"/>
          <w:lang w:eastAsia="ru-RU"/>
        </w:rPr>
      </w:pPr>
      <w:r w:rsidRPr="0088761B">
        <w:rPr>
          <w:rFonts w:ascii="Times New Roman" w:eastAsia="Times New Roman" w:hAnsi="Times New Roman" w:cs="Times New Roman"/>
          <w:b/>
          <w:sz w:val="28"/>
          <w:szCs w:val="28"/>
          <w:lang w:eastAsia="ru-RU"/>
        </w:rPr>
        <w:t>Методические рекомендации по обучению лиц с ограниченными возможностями здоровья</w:t>
      </w:r>
      <w:bookmarkEnd w:id="68"/>
      <w:bookmarkEnd w:id="69"/>
    </w:p>
    <w:p w14:paraId="03CCF431" w14:textId="77777777" w:rsidR="00C0065B" w:rsidRPr="0088761B" w:rsidRDefault="00C0065B" w:rsidP="00C0065B">
      <w:pPr>
        <w:spacing w:after="0" w:line="240" w:lineRule="auto"/>
        <w:ind w:firstLine="720"/>
        <w:jc w:val="both"/>
        <w:rPr>
          <w:rFonts w:ascii="Times New Roman" w:eastAsia="Times New Roman" w:hAnsi="Times New Roman" w:cs="Times New Roman"/>
          <w:sz w:val="28"/>
          <w:szCs w:val="28"/>
          <w:lang w:eastAsia="ru-RU"/>
        </w:rPr>
      </w:pPr>
      <w:r w:rsidRPr="0088761B">
        <w:rPr>
          <w:rFonts w:ascii="Times New Roman" w:eastAsia="Times New Roman" w:hAnsi="Times New Roman" w:cs="Times New Roman"/>
          <w:sz w:val="28"/>
          <w:szCs w:val="28"/>
          <w:lang w:eastAsia="ru-RU"/>
        </w:rPr>
        <w:t xml:space="preserve">Профессорско-педагогический состав знакомится с психолого-физиологическими особенностями обучающихся инвалидов и лиц с ограниченными возможностями здоровья. При необходимости осуществляется дополнительная поддержка преподавания </w:t>
      </w:r>
      <w:proofErr w:type="spellStart"/>
      <w:r w:rsidRPr="0088761B">
        <w:rPr>
          <w:rFonts w:ascii="Times New Roman" w:eastAsia="Times New Roman" w:hAnsi="Times New Roman" w:cs="Times New Roman"/>
          <w:sz w:val="28"/>
          <w:szCs w:val="28"/>
          <w:lang w:eastAsia="ru-RU"/>
        </w:rPr>
        <w:t>тьюторами</w:t>
      </w:r>
      <w:proofErr w:type="spellEnd"/>
      <w:r w:rsidRPr="0088761B">
        <w:rPr>
          <w:rFonts w:ascii="Times New Roman" w:eastAsia="Times New Roman" w:hAnsi="Times New Roman" w:cs="Times New Roman"/>
          <w:sz w:val="28"/>
          <w:szCs w:val="28"/>
          <w:lang w:eastAsia="ru-RU"/>
        </w:rPr>
        <w:t xml:space="preserve">, психологами, социальными работниками, прошедшими подготовку ассистентами. </w:t>
      </w:r>
    </w:p>
    <w:p w14:paraId="41593C40" w14:textId="77777777" w:rsidR="00C0065B" w:rsidRPr="00C0065B" w:rsidRDefault="00C0065B" w:rsidP="00C0065B">
      <w:pPr>
        <w:spacing w:after="0" w:line="240" w:lineRule="auto"/>
        <w:ind w:firstLine="720"/>
        <w:jc w:val="both"/>
        <w:rPr>
          <w:rFonts w:ascii="Times New Roman" w:eastAsia="Times New Roman" w:hAnsi="Times New Roman" w:cs="Times New Roman"/>
          <w:sz w:val="28"/>
          <w:szCs w:val="28"/>
          <w:lang w:eastAsia="ru-RU"/>
        </w:rPr>
      </w:pPr>
      <w:r w:rsidRPr="00C0065B">
        <w:rPr>
          <w:rFonts w:ascii="Times New Roman" w:eastAsia="Times New Roman" w:hAnsi="Times New Roman" w:cs="Times New Roman"/>
          <w:sz w:val="28"/>
          <w:szCs w:val="28"/>
          <w:lang w:eastAsia="ru-RU"/>
        </w:rPr>
        <w:t xml:space="preserve">Освоение дисциплины лицами с ОВЗ осуществляется с использованием средств обучения общего и специального назначения (персонального и коллективного использования). Материально-техническое обеспечение предусматривает приспособление аудиторий к нуждам лиц с ОВЗ. </w:t>
      </w:r>
    </w:p>
    <w:p w14:paraId="17694D5A" w14:textId="77777777" w:rsidR="00C0065B" w:rsidRPr="00C0065B" w:rsidRDefault="00C0065B" w:rsidP="00C0065B">
      <w:pPr>
        <w:spacing w:after="0" w:line="240" w:lineRule="auto"/>
        <w:ind w:firstLine="720"/>
        <w:jc w:val="both"/>
        <w:rPr>
          <w:rFonts w:ascii="Times New Roman" w:eastAsia="Times New Roman" w:hAnsi="Times New Roman" w:cs="Times New Roman"/>
          <w:sz w:val="28"/>
          <w:szCs w:val="28"/>
          <w:lang w:eastAsia="ru-RU"/>
        </w:rPr>
      </w:pPr>
      <w:r w:rsidRPr="00C0065B">
        <w:rPr>
          <w:rFonts w:ascii="Times New Roman" w:eastAsia="Times New Roman" w:hAnsi="Times New Roman" w:cs="Times New Roman"/>
          <w:sz w:val="28"/>
          <w:szCs w:val="28"/>
          <w:lang w:eastAsia="ru-RU"/>
        </w:rPr>
        <w:t xml:space="preserve">Форма проведения аттестации для студентов-инвалидов устанавливается с учетом индивидуальных психофизических особенностей. Для студентов с ОВЗ предусматривается доступная форма предоставления заданий оценочных средств, а именно: </w:t>
      </w:r>
    </w:p>
    <w:p w14:paraId="3DC930F7" w14:textId="77777777" w:rsidR="00C0065B" w:rsidRPr="00C0065B" w:rsidRDefault="00C0065B" w:rsidP="000629C6">
      <w:pPr>
        <w:numPr>
          <w:ilvl w:val="0"/>
          <w:numId w:val="4"/>
        </w:numPr>
        <w:tabs>
          <w:tab w:val="clear" w:pos="720"/>
          <w:tab w:val="num" w:pos="360"/>
        </w:tabs>
        <w:spacing w:after="0" w:line="240" w:lineRule="auto"/>
        <w:ind w:left="0" w:firstLine="426"/>
        <w:jc w:val="both"/>
        <w:rPr>
          <w:rFonts w:ascii="Times New Roman" w:eastAsia="Times New Roman" w:hAnsi="Times New Roman" w:cs="Times New Roman"/>
          <w:sz w:val="28"/>
          <w:szCs w:val="28"/>
          <w:lang w:eastAsia="ru-RU"/>
        </w:rPr>
      </w:pPr>
      <w:r w:rsidRPr="00C0065B">
        <w:rPr>
          <w:rFonts w:ascii="Times New Roman" w:eastAsia="Times New Roman" w:hAnsi="Times New Roman" w:cs="Times New Roman"/>
          <w:sz w:val="28"/>
          <w:szCs w:val="28"/>
          <w:lang w:eastAsia="ru-RU"/>
        </w:rPr>
        <w:t>в печатной или электронной форме (для лиц с нарушениями опорно-двигательного аппарата);</w:t>
      </w:r>
    </w:p>
    <w:p w14:paraId="6A684134" w14:textId="77777777" w:rsidR="00C0065B" w:rsidRPr="00C0065B" w:rsidRDefault="00C0065B" w:rsidP="000629C6">
      <w:pPr>
        <w:numPr>
          <w:ilvl w:val="0"/>
          <w:numId w:val="4"/>
        </w:numPr>
        <w:tabs>
          <w:tab w:val="clear" w:pos="720"/>
          <w:tab w:val="num" w:pos="360"/>
        </w:tabs>
        <w:spacing w:after="0" w:line="240" w:lineRule="auto"/>
        <w:ind w:left="0" w:firstLine="426"/>
        <w:jc w:val="both"/>
        <w:rPr>
          <w:rFonts w:ascii="Times New Roman" w:eastAsia="Times New Roman" w:hAnsi="Times New Roman" w:cs="Times New Roman"/>
          <w:sz w:val="28"/>
          <w:szCs w:val="28"/>
          <w:lang w:eastAsia="ru-RU"/>
        </w:rPr>
      </w:pPr>
      <w:r w:rsidRPr="00C0065B">
        <w:rPr>
          <w:rFonts w:ascii="Times New Roman" w:eastAsia="Times New Roman" w:hAnsi="Times New Roman" w:cs="Times New Roman"/>
          <w:sz w:val="28"/>
          <w:szCs w:val="28"/>
          <w:lang w:eastAsia="ru-RU"/>
        </w:rPr>
        <w:t>в печатной форме или электронной форме с увеличенным шрифтом и контрастностью (для лиц с нарушениями слуха, речи, зрения);</w:t>
      </w:r>
    </w:p>
    <w:p w14:paraId="3C9A610D" w14:textId="77777777" w:rsidR="00C0065B" w:rsidRPr="00C0065B" w:rsidRDefault="00C0065B" w:rsidP="000629C6">
      <w:pPr>
        <w:numPr>
          <w:ilvl w:val="0"/>
          <w:numId w:val="4"/>
        </w:numPr>
        <w:tabs>
          <w:tab w:val="clear" w:pos="720"/>
          <w:tab w:val="num" w:pos="360"/>
        </w:tabs>
        <w:spacing w:after="0" w:line="240" w:lineRule="auto"/>
        <w:ind w:left="0" w:firstLine="426"/>
        <w:jc w:val="both"/>
        <w:rPr>
          <w:rFonts w:ascii="Times New Roman" w:eastAsia="Times New Roman" w:hAnsi="Times New Roman" w:cs="Times New Roman"/>
          <w:sz w:val="28"/>
          <w:szCs w:val="28"/>
          <w:lang w:eastAsia="ru-RU"/>
        </w:rPr>
      </w:pPr>
      <w:r w:rsidRPr="00C0065B">
        <w:rPr>
          <w:rFonts w:ascii="Times New Roman" w:eastAsia="Times New Roman" w:hAnsi="Times New Roman" w:cs="Times New Roman"/>
          <w:sz w:val="28"/>
          <w:szCs w:val="28"/>
          <w:lang w:eastAsia="ru-RU"/>
        </w:rPr>
        <w:t>методом чтения ассистентом задания вслух (для лиц с нарушениями зрения).</w:t>
      </w:r>
    </w:p>
    <w:p w14:paraId="0989FE8D" w14:textId="77777777" w:rsidR="00C0065B" w:rsidRPr="00C0065B" w:rsidRDefault="00C0065B" w:rsidP="00C0065B">
      <w:pPr>
        <w:spacing w:after="0" w:line="240" w:lineRule="auto"/>
        <w:ind w:firstLine="720"/>
        <w:jc w:val="both"/>
        <w:rPr>
          <w:rFonts w:ascii="Times New Roman" w:eastAsia="Times New Roman" w:hAnsi="Times New Roman" w:cs="Times New Roman"/>
          <w:sz w:val="28"/>
          <w:szCs w:val="28"/>
          <w:lang w:eastAsia="ru-RU"/>
        </w:rPr>
      </w:pPr>
      <w:r w:rsidRPr="00C0065B">
        <w:rPr>
          <w:rFonts w:ascii="Times New Roman" w:eastAsia="Times New Roman" w:hAnsi="Times New Roman" w:cs="Times New Roman"/>
          <w:sz w:val="28"/>
          <w:szCs w:val="28"/>
          <w:lang w:eastAsia="ru-RU"/>
        </w:rPr>
        <w:t>Студентам с инвалидностью увеличивается время на подготовку ответов на контрольные вопросы. Для таких студентов предусматривается доступная форма предоставления ответов на задания, а именно:</w:t>
      </w:r>
    </w:p>
    <w:p w14:paraId="0DF71E00" w14:textId="77777777" w:rsidR="00C0065B" w:rsidRPr="00C0065B" w:rsidRDefault="00C0065B" w:rsidP="000629C6">
      <w:pPr>
        <w:numPr>
          <w:ilvl w:val="0"/>
          <w:numId w:val="4"/>
        </w:numPr>
        <w:tabs>
          <w:tab w:val="clear" w:pos="720"/>
          <w:tab w:val="num" w:pos="360"/>
        </w:tabs>
        <w:spacing w:after="0" w:line="240" w:lineRule="auto"/>
        <w:ind w:left="0" w:firstLine="426"/>
        <w:jc w:val="both"/>
        <w:rPr>
          <w:rFonts w:ascii="Times New Roman" w:eastAsia="Times New Roman" w:hAnsi="Times New Roman" w:cs="Times New Roman"/>
          <w:sz w:val="28"/>
          <w:szCs w:val="28"/>
          <w:lang w:eastAsia="ru-RU"/>
        </w:rPr>
      </w:pPr>
      <w:r w:rsidRPr="00C0065B">
        <w:rPr>
          <w:rFonts w:ascii="Times New Roman" w:eastAsia="Times New Roman" w:hAnsi="Times New Roman" w:cs="Times New Roman"/>
          <w:sz w:val="28"/>
          <w:szCs w:val="28"/>
          <w:lang w:eastAsia="ru-RU"/>
        </w:rPr>
        <w:t>письменно на бумаге или набором ответов на компьютере (для лиц с нарушениями слуха, речи);</w:t>
      </w:r>
    </w:p>
    <w:p w14:paraId="5C469102" w14:textId="77777777" w:rsidR="00C0065B" w:rsidRPr="00C0065B" w:rsidRDefault="00C0065B" w:rsidP="000629C6">
      <w:pPr>
        <w:numPr>
          <w:ilvl w:val="0"/>
          <w:numId w:val="4"/>
        </w:numPr>
        <w:tabs>
          <w:tab w:val="clear" w:pos="720"/>
          <w:tab w:val="num" w:pos="360"/>
        </w:tabs>
        <w:spacing w:after="0" w:line="240" w:lineRule="auto"/>
        <w:ind w:left="0" w:firstLine="426"/>
        <w:jc w:val="both"/>
        <w:rPr>
          <w:rFonts w:ascii="Times New Roman" w:eastAsia="Times New Roman" w:hAnsi="Times New Roman" w:cs="Times New Roman"/>
          <w:sz w:val="28"/>
          <w:szCs w:val="28"/>
          <w:lang w:eastAsia="ru-RU"/>
        </w:rPr>
      </w:pPr>
      <w:r w:rsidRPr="00C0065B">
        <w:rPr>
          <w:rFonts w:ascii="Times New Roman" w:eastAsia="Times New Roman" w:hAnsi="Times New Roman" w:cs="Times New Roman"/>
          <w:sz w:val="28"/>
          <w:szCs w:val="28"/>
          <w:lang w:eastAsia="ru-RU"/>
        </w:rPr>
        <w:t>выбором ответа из возможных вариантов с использованием услуг ассистента (для лиц с нарушениями опорно-двигательного аппарата);</w:t>
      </w:r>
    </w:p>
    <w:p w14:paraId="59701BEE" w14:textId="77777777" w:rsidR="00330C51" w:rsidRDefault="00C0065B" w:rsidP="000629C6">
      <w:pPr>
        <w:numPr>
          <w:ilvl w:val="0"/>
          <w:numId w:val="4"/>
        </w:numPr>
        <w:tabs>
          <w:tab w:val="clear" w:pos="720"/>
          <w:tab w:val="num" w:pos="360"/>
        </w:tabs>
        <w:spacing w:after="0" w:line="240" w:lineRule="auto"/>
        <w:ind w:left="0" w:firstLine="426"/>
        <w:jc w:val="both"/>
        <w:rPr>
          <w:rFonts w:ascii="Times New Roman" w:eastAsia="Times New Roman" w:hAnsi="Times New Roman" w:cs="Times New Roman"/>
          <w:sz w:val="28"/>
          <w:szCs w:val="28"/>
          <w:lang w:eastAsia="ru-RU"/>
        </w:rPr>
      </w:pPr>
      <w:r w:rsidRPr="00C0065B">
        <w:rPr>
          <w:rFonts w:ascii="Times New Roman" w:eastAsia="Times New Roman" w:hAnsi="Times New Roman" w:cs="Times New Roman"/>
          <w:sz w:val="28"/>
          <w:szCs w:val="28"/>
          <w:lang w:eastAsia="ru-RU"/>
        </w:rPr>
        <w:t>устно (для лиц с нарушениями зрения, опорно-двигательного аппарата).</w:t>
      </w:r>
    </w:p>
    <w:p w14:paraId="1F836205" w14:textId="787C73B7" w:rsidR="00FB116B" w:rsidRPr="00330C51" w:rsidRDefault="00C0065B" w:rsidP="00330C51">
      <w:pPr>
        <w:spacing w:after="0" w:line="240" w:lineRule="auto"/>
        <w:jc w:val="both"/>
        <w:rPr>
          <w:rFonts w:ascii="Times New Roman" w:eastAsia="Times New Roman" w:hAnsi="Times New Roman" w:cs="Times New Roman"/>
          <w:sz w:val="28"/>
          <w:szCs w:val="28"/>
          <w:lang w:eastAsia="ru-RU"/>
        </w:rPr>
      </w:pPr>
      <w:r w:rsidRPr="00330C51">
        <w:rPr>
          <w:rFonts w:ascii="Times New Roman" w:eastAsia="Times New Roman" w:hAnsi="Times New Roman" w:cs="Times New Roman"/>
          <w:sz w:val="28"/>
          <w:szCs w:val="28"/>
          <w:lang w:eastAsia="ru-RU"/>
        </w:rPr>
        <w:t>При необходимости для обучающихся с инвалидностью процедура оценивания результатов обучения может проводиться в несколько этапов.</w:t>
      </w:r>
    </w:p>
    <w:sectPr w:rsidR="00FB116B" w:rsidRPr="00330C51" w:rsidSect="00690952">
      <w:footerReference w:type="even" r:id="rId19"/>
      <w:footerReference w:type="default" r:id="rId20"/>
      <w:pgSz w:w="11906" w:h="16838"/>
      <w:pgMar w:top="1134" w:right="707" w:bottom="1134" w:left="184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7F4480" w14:textId="77777777" w:rsidR="00D20883" w:rsidRDefault="00D20883" w:rsidP="00923A8E">
      <w:pPr>
        <w:spacing w:after="0" w:line="240" w:lineRule="auto"/>
      </w:pPr>
      <w:r>
        <w:separator/>
      </w:r>
    </w:p>
  </w:endnote>
  <w:endnote w:type="continuationSeparator" w:id="0">
    <w:p w14:paraId="7B9FEC30" w14:textId="77777777" w:rsidR="00D20883" w:rsidRDefault="00D20883" w:rsidP="00923A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6FF" w:usb1="420024FF" w:usb2="02000000" w:usb3="00000000" w:csb0="0000019F" w:csb1="00000000"/>
  </w:font>
  <w:font w:name="Letter Gothic">
    <w:altName w:val="Courier New"/>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824B21" w14:textId="77777777" w:rsidR="005E241C" w:rsidRDefault="005E241C" w:rsidP="00923A8E">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14:paraId="67892AD2" w14:textId="77777777" w:rsidR="005E241C" w:rsidRDefault="005E241C" w:rsidP="00923A8E">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8219337"/>
      <w:docPartObj>
        <w:docPartGallery w:val="Page Numbers (Bottom of Page)"/>
        <w:docPartUnique/>
      </w:docPartObj>
    </w:sdtPr>
    <w:sdtEndPr/>
    <w:sdtContent>
      <w:p w14:paraId="073CCC04" w14:textId="21C21268" w:rsidR="009C7CD5" w:rsidRDefault="009C7CD5">
        <w:pPr>
          <w:pStyle w:val="ab"/>
          <w:jc w:val="center"/>
        </w:pPr>
        <w:r>
          <w:fldChar w:fldCharType="begin"/>
        </w:r>
        <w:r>
          <w:instrText>PAGE   \* MERGEFORMAT</w:instrText>
        </w:r>
        <w:r>
          <w:fldChar w:fldCharType="separate"/>
        </w:r>
        <w:r w:rsidR="009D5A8A">
          <w:rPr>
            <w:noProof/>
          </w:rPr>
          <w:t>12</w:t>
        </w:r>
        <w:r>
          <w:fldChar w:fldCharType="end"/>
        </w:r>
      </w:p>
    </w:sdtContent>
  </w:sdt>
  <w:p w14:paraId="25E2AC1B" w14:textId="77777777" w:rsidR="005E241C" w:rsidRDefault="005E241C" w:rsidP="00923A8E">
    <w:pPr>
      <w:pStyle w:val="a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305D0D" w14:textId="77777777" w:rsidR="00D20883" w:rsidRDefault="00D20883" w:rsidP="00923A8E">
      <w:pPr>
        <w:spacing w:after="0" w:line="240" w:lineRule="auto"/>
      </w:pPr>
      <w:r>
        <w:separator/>
      </w:r>
    </w:p>
  </w:footnote>
  <w:footnote w:type="continuationSeparator" w:id="0">
    <w:p w14:paraId="67B7F1A9" w14:textId="77777777" w:rsidR="00D20883" w:rsidRDefault="00D20883" w:rsidP="00923A8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81C3510"/>
    <w:multiLevelType w:val="hybridMultilevel"/>
    <w:tmpl w:val="FA4028E2"/>
    <w:lvl w:ilvl="0" w:tplc="ABE6035E">
      <w:start w:val="1"/>
      <w:numFmt w:val="bullet"/>
      <w:lvlText w:val=""/>
      <w:lvlJc w:val="left"/>
      <w:pPr>
        <w:tabs>
          <w:tab w:val="num" w:pos="720"/>
        </w:tabs>
        <w:ind w:left="720" w:hanging="360"/>
      </w:pPr>
      <w:rPr>
        <w:rFonts w:ascii="Symbol" w:hAnsi="Symbol" w:cs="Symbol" w:hint="default"/>
      </w:rPr>
    </w:lvl>
    <w:lvl w:ilvl="1" w:tplc="A5068904">
      <w:start w:val="1"/>
      <w:numFmt w:val="bullet"/>
      <w:lvlText w:val="o"/>
      <w:lvlJc w:val="left"/>
      <w:pPr>
        <w:tabs>
          <w:tab w:val="num" w:pos="1440"/>
        </w:tabs>
        <w:ind w:left="1440" w:hanging="360"/>
      </w:pPr>
      <w:rPr>
        <w:rFonts w:ascii="Courier New" w:hAnsi="Courier New" w:cs="Courier New" w:hint="default"/>
      </w:rPr>
    </w:lvl>
    <w:lvl w:ilvl="2" w:tplc="01DCA26C">
      <w:start w:val="1"/>
      <w:numFmt w:val="bullet"/>
      <w:lvlText w:val=""/>
      <w:lvlJc w:val="left"/>
      <w:pPr>
        <w:tabs>
          <w:tab w:val="num" w:pos="2160"/>
        </w:tabs>
        <w:ind w:left="2160" w:hanging="360"/>
      </w:pPr>
      <w:rPr>
        <w:rFonts w:ascii="Wingdings" w:hAnsi="Wingdings" w:cs="Wingdings" w:hint="default"/>
      </w:rPr>
    </w:lvl>
    <w:lvl w:ilvl="3" w:tplc="7D8CEEE8">
      <w:start w:val="1"/>
      <w:numFmt w:val="bullet"/>
      <w:lvlText w:val=""/>
      <w:lvlJc w:val="left"/>
      <w:pPr>
        <w:tabs>
          <w:tab w:val="num" w:pos="2880"/>
        </w:tabs>
        <w:ind w:left="2880" w:hanging="360"/>
      </w:pPr>
      <w:rPr>
        <w:rFonts w:ascii="Symbol" w:hAnsi="Symbol" w:cs="Symbol" w:hint="default"/>
      </w:rPr>
    </w:lvl>
    <w:lvl w:ilvl="4" w:tplc="E5102286">
      <w:start w:val="1"/>
      <w:numFmt w:val="bullet"/>
      <w:lvlText w:val="o"/>
      <w:lvlJc w:val="left"/>
      <w:pPr>
        <w:tabs>
          <w:tab w:val="num" w:pos="3600"/>
        </w:tabs>
        <w:ind w:left="3600" w:hanging="360"/>
      </w:pPr>
      <w:rPr>
        <w:rFonts w:ascii="Courier New" w:hAnsi="Courier New" w:cs="Courier New" w:hint="default"/>
      </w:rPr>
    </w:lvl>
    <w:lvl w:ilvl="5" w:tplc="ED72B2E6">
      <w:start w:val="1"/>
      <w:numFmt w:val="bullet"/>
      <w:lvlText w:val=""/>
      <w:lvlJc w:val="left"/>
      <w:pPr>
        <w:tabs>
          <w:tab w:val="num" w:pos="4320"/>
        </w:tabs>
        <w:ind w:left="4320" w:hanging="360"/>
      </w:pPr>
      <w:rPr>
        <w:rFonts w:ascii="Wingdings" w:hAnsi="Wingdings" w:cs="Wingdings" w:hint="default"/>
      </w:rPr>
    </w:lvl>
    <w:lvl w:ilvl="6" w:tplc="C088A1C8">
      <w:start w:val="1"/>
      <w:numFmt w:val="bullet"/>
      <w:lvlText w:val=""/>
      <w:lvlJc w:val="left"/>
      <w:pPr>
        <w:tabs>
          <w:tab w:val="num" w:pos="5040"/>
        </w:tabs>
        <w:ind w:left="5040" w:hanging="360"/>
      </w:pPr>
      <w:rPr>
        <w:rFonts w:ascii="Symbol" w:hAnsi="Symbol" w:cs="Symbol" w:hint="default"/>
      </w:rPr>
    </w:lvl>
    <w:lvl w:ilvl="7" w:tplc="DFFC71AC">
      <w:start w:val="1"/>
      <w:numFmt w:val="bullet"/>
      <w:lvlText w:val="o"/>
      <w:lvlJc w:val="left"/>
      <w:pPr>
        <w:tabs>
          <w:tab w:val="num" w:pos="5760"/>
        </w:tabs>
        <w:ind w:left="5760" w:hanging="360"/>
      </w:pPr>
      <w:rPr>
        <w:rFonts w:ascii="Courier New" w:hAnsi="Courier New" w:cs="Courier New" w:hint="default"/>
      </w:rPr>
    </w:lvl>
    <w:lvl w:ilvl="8" w:tplc="5296D3B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6DA7BC7"/>
    <w:multiLevelType w:val="hybridMultilevel"/>
    <w:tmpl w:val="F0AA3F8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DEC3656"/>
    <w:multiLevelType w:val="hybridMultilevel"/>
    <w:tmpl w:val="73C840DE"/>
    <w:lvl w:ilvl="0" w:tplc="FF1ED330">
      <w:start w:val="1"/>
      <w:numFmt w:val="decimal"/>
      <w:lvlText w:val="%1."/>
      <w:lvlJc w:val="left"/>
      <w:pPr>
        <w:ind w:left="1168" w:hanging="360"/>
      </w:pPr>
      <w:rPr>
        <w:rFonts w:ascii="Times New Roman" w:eastAsia="Times New Roman" w:hAnsi="Times New Roman" w:cs="Times New Roman"/>
      </w:rPr>
    </w:lvl>
    <w:lvl w:ilvl="1" w:tplc="04190019" w:tentative="1">
      <w:start w:val="1"/>
      <w:numFmt w:val="lowerLetter"/>
      <w:lvlText w:val="%2."/>
      <w:lvlJc w:val="left"/>
      <w:pPr>
        <w:ind w:left="1888" w:hanging="360"/>
      </w:pPr>
    </w:lvl>
    <w:lvl w:ilvl="2" w:tplc="0419001B" w:tentative="1">
      <w:start w:val="1"/>
      <w:numFmt w:val="lowerRoman"/>
      <w:lvlText w:val="%3."/>
      <w:lvlJc w:val="right"/>
      <w:pPr>
        <w:ind w:left="2608" w:hanging="180"/>
      </w:pPr>
    </w:lvl>
    <w:lvl w:ilvl="3" w:tplc="0419000F" w:tentative="1">
      <w:start w:val="1"/>
      <w:numFmt w:val="decimal"/>
      <w:lvlText w:val="%4."/>
      <w:lvlJc w:val="left"/>
      <w:pPr>
        <w:ind w:left="3328" w:hanging="360"/>
      </w:pPr>
    </w:lvl>
    <w:lvl w:ilvl="4" w:tplc="04190019" w:tentative="1">
      <w:start w:val="1"/>
      <w:numFmt w:val="lowerLetter"/>
      <w:lvlText w:val="%5."/>
      <w:lvlJc w:val="left"/>
      <w:pPr>
        <w:ind w:left="4048" w:hanging="360"/>
      </w:pPr>
    </w:lvl>
    <w:lvl w:ilvl="5" w:tplc="0419001B" w:tentative="1">
      <w:start w:val="1"/>
      <w:numFmt w:val="lowerRoman"/>
      <w:lvlText w:val="%6."/>
      <w:lvlJc w:val="right"/>
      <w:pPr>
        <w:ind w:left="4768" w:hanging="180"/>
      </w:pPr>
    </w:lvl>
    <w:lvl w:ilvl="6" w:tplc="0419000F" w:tentative="1">
      <w:start w:val="1"/>
      <w:numFmt w:val="decimal"/>
      <w:lvlText w:val="%7."/>
      <w:lvlJc w:val="left"/>
      <w:pPr>
        <w:ind w:left="5488" w:hanging="360"/>
      </w:pPr>
    </w:lvl>
    <w:lvl w:ilvl="7" w:tplc="04190019" w:tentative="1">
      <w:start w:val="1"/>
      <w:numFmt w:val="lowerLetter"/>
      <w:lvlText w:val="%8."/>
      <w:lvlJc w:val="left"/>
      <w:pPr>
        <w:ind w:left="6208" w:hanging="360"/>
      </w:pPr>
    </w:lvl>
    <w:lvl w:ilvl="8" w:tplc="0419001B" w:tentative="1">
      <w:start w:val="1"/>
      <w:numFmt w:val="lowerRoman"/>
      <w:lvlText w:val="%9."/>
      <w:lvlJc w:val="right"/>
      <w:pPr>
        <w:ind w:left="6928" w:hanging="180"/>
      </w:pPr>
    </w:lvl>
  </w:abstractNum>
  <w:abstractNum w:abstractNumId="3" w15:restartNumberingAfterBreak="0">
    <w:nsid w:val="113E26FB"/>
    <w:multiLevelType w:val="hybridMultilevel"/>
    <w:tmpl w:val="381858AA"/>
    <w:lvl w:ilvl="0" w:tplc="0419000F">
      <w:start w:val="1"/>
      <w:numFmt w:val="decimal"/>
      <w:lvlText w:val="%1."/>
      <w:lvlJc w:val="left"/>
      <w:pPr>
        <w:ind w:left="3479"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35B393A"/>
    <w:multiLevelType w:val="multilevel"/>
    <w:tmpl w:val="D78C90D8"/>
    <w:lvl w:ilvl="0">
      <w:start w:val="40"/>
      <w:numFmt w:val="decimal"/>
      <w:suff w:val="space"/>
      <w:lvlText w:val="%1."/>
      <w:lvlJc w:val="left"/>
      <w:pPr>
        <w:ind w:left="0" w:firstLine="709"/>
      </w:pPr>
      <w:rPr>
        <w:rFonts w:hint="default"/>
        <w:b w:val="0"/>
        <w:i w:val="0"/>
      </w:rPr>
    </w:lvl>
    <w:lvl w:ilvl="1">
      <w:start w:val="1"/>
      <w:numFmt w:val="decimal"/>
      <w:isLgl/>
      <w:lvlText w:val="%1.%2."/>
      <w:lvlJc w:val="left"/>
      <w:pPr>
        <w:ind w:left="1189" w:hanging="48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5" w15:restartNumberingAfterBreak="0">
    <w:nsid w:val="14536F35"/>
    <w:multiLevelType w:val="hybridMultilevel"/>
    <w:tmpl w:val="9BC8F67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0104325"/>
    <w:multiLevelType w:val="hybridMultilevel"/>
    <w:tmpl w:val="064E1EA6"/>
    <w:lvl w:ilvl="0" w:tplc="1CECF29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4922985"/>
    <w:multiLevelType w:val="hybridMultilevel"/>
    <w:tmpl w:val="A4E0C140"/>
    <w:lvl w:ilvl="0" w:tplc="2F22801A">
      <w:start w:val="1"/>
      <w:numFmt w:val="decimal"/>
      <w:lvlText w:val="%1."/>
      <w:lvlJc w:val="left"/>
      <w:pPr>
        <w:ind w:left="720" w:hanging="360"/>
      </w:pPr>
      <w:rPr>
        <w:rFonts w:ascii="Times New Roman" w:hAnsi="Times New Roman" w:cs="Times New Roman" w:hint="default"/>
        <w:b w:val="0"/>
        <w:bCs/>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4B16251"/>
    <w:multiLevelType w:val="multilevel"/>
    <w:tmpl w:val="2142604E"/>
    <w:lvl w:ilvl="0">
      <w:start w:val="1"/>
      <w:numFmt w:val="decimal"/>
      <w:suff w:val="space"/>
      <w:lvlText w:val="%1."/>
      <w:lvlJc w:val="left"/>
      <w:pPr>
        <w:ind w:left="0" w:firstLine="709"/>
      </w:pPr>
      <w:rPr>
        <w:rFonts w:hint="default"/>
        <w:b w:val="0"/>
        <w:i w:val="0"/>
      </w:rPr>
    </w:lvl>
    <w:lvl w:ilvl="1">
      <w:start w:val="4"/>
      <w:numFmt w:val="decimal"/>
      <w:isLgl/>
      <w:lvlText w:val="%1.%2."/>
      <w:lvlJc w:val="left"/>
      <w:pPr>
        <w:ind w:left="1189" w:hanging="48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9" w15:restartNumberingAfterBreak="0">
    <w:nsid w:val="24BB6200"/>
    <w:multiLevelType w:val="hybridMultilevel"/>
    <w:tmpl w:val="381858AA"/>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98050E3"/>
    <w:multiLevelType w:val="multilevel"/>
    <w:tmpl w:val="7C3EB44E"/>
    <w:styleLink w:val="1"/>
    <w:lvl w:ilvl="0">
      <w:start w:val="1"/>
      <w:numFmt w:val="decimal"/>
      <w:lvlText w:val="%1."/>
      <w:lvlJc w:val="left"/>
      <w:pPr>
        <w:ind w:left="644"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C0E55FF"/>
    <w:multiLevelType w:val="hybridMultilevel"/>
    <w:tmpl w:val="F0AA3F8E"/>
    <w:lvl w:ilvl="0" w:tplc="FFFFFFF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D985612"/>
    <w:multiLevelType w:val="hybridMultilevel"/>
    <w:tmpl w:val="5936EB7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A102AD9"/>
    <w:multiLevelType w:val="hybridMultilevel"/>
    <w:tmpl w:val="5A7E249E"/>
    <w:lvl w:ilvl="0" w:tplc="3E4072D8">
      <w:start w:val="1"/>
      <w:numFmt w:val="decimal"/>
      <w:lvlText w:val="%1."/>
      <w:lvlJc w:val="left"/>
      <w:pPr>
        <w:ind w:left="1332" w:hanging="9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F4B59FC"/>
    <w:multiLevelType w:val="hybridMultilevel"/>
    <w:tmpl w:val="9BC8F67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FB1351A"/>
    <w:multiLevelType w:val="hybridMultilevel"/>
    <w:tmpl w:val="B0C4BF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0DF6CEC"/>
    <w:multiLevelType w:val="multilevel"/>
    <w:tmpl w:val="1242D22A"/>
    <w:lvl w:ilvl="0">
      <w:start w:val="1"/>
      <w:numFmt w:val="decimal"/>
      <w:lvlText w:val="%1."/>
      <w:lvlJc w:val="left"/>
      <w:pPr>
        <w:ind w:left="720" w:hanging="360"/>
      </w:pPr>
      <w:rPr>
        <w:rFonts w:hint="default"/>
        <w:b/>
      </w:rPr>
    </w:lvl>
    <w:lvl w:ilvl="1">
      <w:start w:val="1"/>
      <w:numFmt w:val="decimal"/>
      <w:isLgl/>
      <w:lvlText w:val="%1.%2."/>
      <w:lvlJc w:val="left"/>
      <w:pPr>
        <w:ind w:left="1429" w:hanging="720"/>
      </w:pPr>
      <w:rPr>
        <w:rFonts w:hint="default"/>
      </w:rPr>
    </w:lvl>
    <w:lvl w:ilvl="2">
      <w:start w:val="1"/>
      <w:numFmt w:val="decimalZero"/>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7" w15:restartNumberingAfterBreak="0">
    <w:nsid w:val="415C2102"/>
    <w:multiLevelType w:val="hybridMultilevel"/>
    <w:tmpl w:val="E6C842A2"/>
    <w:lvl w:ilvl="0" w:tplc="0419000F">
      <w:start w:val="1"/>
      <w:numFmt w:val="decimal"/>
      <w:lvlText w:val="%1."/>
      <w:lvlJc w:val="left"/>
      <w:pPr>
        <w:ind w:left="1168" w:hanging="360"/>
      </w:pPr>
    </w:lvl>
    <w:lvl w:ilvl="1" w:tplc="04190019" w:tentative="1">
      <w:start w:val="1"/>
      <w:numFmt w:val="lowerLetter"/>
      <w:lvlText w:val="%2."/>
      <w:lvlJc w:val="left"/>
      <w:pPr>
        <w:ind w:left="1888" w:hanging="360"/>
      </w:pPr>
    </w:lvl>
    <w:lvl w:ilvl="2" w:tplc="0419001B" w:tentative="1">
      <w:start w:val="1"/>
      <w:numFmt w:val="lowerRoman"/>
      <w:lvlText w:val="%3."/>
      <w:lvlJc w:val="right"/>
      <w:pPr>
        <w:ind w:left="2608" w:hanging="180"/>
      </w:pPr>
    </w:lvl>
    <w:lvl w:ilvl="3" w:tplc="0419000F" w:tentative="1">
      <w:start w:val="1"/>
      <w:numFmt w:val="decimal"/>
      <w:lvlText w:val="%4."/>
      <w:lvlJc w:val="left"/>
      <w:pPr>
        <w:ind w:left="3328" w:hanging="360"/>
      </w:pPr>
    </w:lvl>
    <w:lvl w:ilvl="4" w:tplc="04190019" w:tentative="1">
      <w:start w:val="1"/>
      <w:numFmt w:val="lowerLetter"/>
      <w:lvlText w:val="%5."/>
      <w:lvlJc w:val="left"/>
      <w:pPr>
        <w:ind w:left="4048" w:hanging="360"/>
      </w:pPr>
    </w:lvl>
    <w:lvl w:ilvl="5" w:tplc="0419001B" w:tentative="1">
      <w:start w:val="1"/>
      <w:numFmt w:val="lowerRoman"/>
      <w:lvlText w:val="%6."/>
      <w:lvlJc w:val="right"/>
      <w:pPr>
        <w:ind w:left="4768" w:hanging="180"/>
      </w:pPr>
    </w:lvl>
    <w:lvl w:ilvl="6" w:tplc="0419000F" w:tentative="1">
      <w:start w:val="1"/>
      <w:numFmt w:val="decimal"/>
      <w:lvlText w:val="%7."/>
      <w:lvlJc w:val="left"/>
      <w:pPr>
        <w:ind w:left="5488" w:hanging="360"/>
      </w:pPr>
    </w:lvl>
    <w:lvl w:ilvl="7" w:tplc="04190019" w:tentative="1">
      <w:start w:val="1"/>
      <w:numFmt w:val="lowerLetter"/>
      <w:lvlText w:val="%8."/>
      <w:lvlJc w:val="left"/>
      <w:pPr>
        <w:ind w:left="6208" w:hanging="360"/>
      </w:pPr>
    </w:lvl>
    <w:lvl w:ilvl="8" w:tplc="0419001B" w:tentative="1">
      <w:start w:val="1"/>
      <w:numFmt w:val="lowerRoman"/>
      <w:lvlText w:val="%9."/>
      <w:lvlJc w:val="right"/>
      <w:pPr>
        <w:ind w:left="6928" w:hanging="180"/>
      </w:pPr>
    </w:lvl>
  </w:abstractNum>
  <w:abstractNum w:abstractNumId="18" w15:restartNumberingAfterBreak="0">
    <w:nsid w:val="45405983"/>
    <w:multiLevelType w:val="hybridMultilevel"/>
    <w:tmpl w:val="7C3EB44E"/>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8BD3E3A"/>
    <w:multiLevelType w:val="hybridMultilevel"/>
    <w:tmpl w:val="C71CF1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D3A6B85"/>
    <w:multiLevelType w:val="hybridMultilevel"/>
    <w:tmpl w:val="591E3130"/>
    <w:lvl w:ilvl="0" w:tplc="1CECF290">
      <w:start w:val="1"/>
      <w:numFmt w:val="decimal"/>
      <w:lvlText w:val="%1."/>
      <w:lvlJc w:val="left"/>
      <w:pPr>
        <w:ind w:left="1425" w:hanging="70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57193213"/>
    <w:multiLevelType w:val="hybridMultilevel"/>
    <w:tmpl w:val="898088AE"/>
    <w:lvl w:ilvl="0" w:tplc="0419000F">
      <w:start w:val="1"/>
      <w:numFmt w:val="decimal"/>
      <w:lvlText w:val="%1."/>
      <w:lvlJc w:val="left"/>
      <w:pPr>
        <w:ind w:left="1167" w:hanging="360"/>
      </w:pPr>
    </w:lvl>
    <w:lvl w:ilvl="1" w:tplc="04190019" w:tentative="1">
      <w:start w:val="1"/>
      <w:numFmt w:val="lowerLetter"/>
      <w:lvlText w:val="%2."/>
      <w:lvlJc w:val="left"/>
      <w:pPr>
        <w:ind w:left="1887" w:hanging="360"/>
      </w:pPr>
    </w:lvl>
    <w:lvl w:ilvl="2" w:tplc="0419001B" w:tentative="1">
      <w:start w:val="1"/>
      <w:numFmt w:val="lowerRoman"/>
      <w:lvlText w:val="%3."/>
      <w:lvlJc w:val="right"/>
      <w:pPr>
        <w:ind w:left="2607" w:hanging="180"/>
      </w:pPr>
    </w:lvl>
    <w:lvl w:ilvl="3" w:tplc="0419000F" w:tentative="1">
      <w:start w:val="1"/>
      <w:numFmt w:val="decimal"/>
      <w:lvlText w:val="%4."/>
      <w:lvlJc w:val="left"/>
      <w:pPr>
        <w:ind w:left="3327" w:hanging="360"/>
      </w:pPr>
    </w:lvl>
    <w:lvl w:ilvl="4" w:tplc="04190019" w:tentative="1">
      <w:start w:val="1"/>
      <w:numFmt w:val="lowerLetter"/>
      <w:lvlText w:val="%5."/>
      <w:lvlJc w:val="left"/>
      <w:pPr>
        <w:ind w:left="4047" w:hanging="360"/>
      </w:pPr>
    </w:lvl>
    <w:lvl w:ilvl="5" w:tplc="0419001B" w:tentative="1">
      <w:start w:val="1"/>
      <w:numFmt w:val="lowerRoman"/>
      <w:lvlText w:val="%6."/>
      <w:lvlJc w:val="right"/>
      <w:pPr>
        <w:ind w:left="4767" w:hanging="180"/>
      </w:pPr>
    </w:lvl>
    <w:lvl w:ilvl="6" w:tplc="0419000F" w:tentative="1">
      <w:start w:val="1"/>
      <w:numFmt w:val="decimal"/>
      <w:lvlText w:val="%7."/>
      <w:lvlJc w:val="left"/>
      <w:pPr>
        <w:ind w:left="5487" w:hanging="360"/>
      </w:pPr>
    </w:lvl>
    <w:lvl w:ilvl="7" w:tplc="04190019" w:tentative="1">
      <w:start w:val="1"/>
      <w:numFmt w:val="lowerLetter"/>
      <w:lvlText w:val="%8."/>
      <w:lvlJc w:val="left"/>
      <w:pPr>
        <w:ind w:left="6207" w:hanging="360"/>
      </w:pPr>
    </w:lvl>
    <w:lvl w:ilvl="8" w:tplc="0419001B" w:tentative="1">
      <w:start w:val="1"/>
      <w:numFmt w:val="lowerRoman"/>
      <w:lvlText w:val="%9."/>
      <w:lvlJc w:val="right"/>
      <w:pPr>
        <w:ind w:left="6927" w:hanging="180"/>
      </w:pPr>
    </w:lvl>
  </w:abstractNum>
  <w:abstractNum w:abstractNumId="22" w15:restartNumberingAfterBreak="0">
    <w:nsid w:val="58521283"/>
    <w:multiLevelType w:val="hybridMultilevel"/>
    <w:tmpl w:val="630412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8B858FA"/>
    <w:multiLevelType w:val="hybridMultilevel"/>
    <w:tmpl w:val="62442646"/>
    <w:lvl w:ilvl="0" w:tplc="7270B3E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98E59FB"/>
    <w:multiLevelType w:val="hybridMultilevel"/>
    <w:tmpl w:val="738C22D0"/>
    <w:lvl w:ilvl="0" w:tplc="9BB60FC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 w15:restartNumberingAfterBreak="0">
    <w:nsid w:val="5AC92909"/>
    <w:multiLevelType w:val="hybridMultilevel"/>
    <w:tmpl w:val="DD549A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EDA2E08"/>
    <w:multiLevelType w:val="hybridMultilevel"/>
    <w:tmpl w:val="A3C2B4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517770E"/>
    <w:multiLevelType w:val="hybridMultilevel"/>
    <w:tmpl w:val="2C4CA6DC"/>
    <w:lvl w:ilvl="0" w:tplc="FFFFFFF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6214BAF"/>
    <w:multiLevelType w:val="hybridMultilevel"/>
    <w:tmpl w:val="5FB64DB2"/>
    <w:lvl w:ilvl="0" w:tplc="0419000F">
      <w:start w:val="1"/>
      <w:numFmt w:val="decimal"/>
      <w:lvlText w:val="%1."/>
      <w:lvlJc w:val="left"/>
      <w:pPr>
        <w:ind w:left="1168" w:hanging="360"/>
      </w:pPr>
    </w:lvl>
    <w:lvl w:ilvl="1" w:tplc="04190019" w:tentative="1">
      <w:start w:val="1"/>
      <w:numFmt w:val="lowerLetter"/>
      <w:lvlText w:val="%2."/>
      <w:lvlJc w:val="left"/>
      <w:pPr>
        <w:ind w:left="1888" w:hanging="360"/>
      </w:pPr>
    </w:lvl>
    <w:lvl w:ilvl="2" w:tplc="0419001B" w:tentative="1">
      <w:start w:val="1"/>
      <w:numFmt w:val="lowerRoman"/>
      <w:lvlText w:val="%3."/>
      <w:lvlJc w:val="right"/>
      <w:pPr>
        <w:ind w:left="2608" w:hanging="180"/>
      </w:pPr>
    </w:lvl>
    <w:lvl w:ilvl="3" w:tplc="0419000F" w:tentative="1">
      <w:start w:val="1"/>
      <w:numFmt w:val="decimal"/>
      <w:lvlText w:val="%4."/>
      <w:lvlJc w:val="left"/>
      <w:pPr>
        <w:ind w:left="3328" w:hanging="360"/>
      </w:pPr>
    </w:lvl>
    <w:lvl w:ilvl="4" w:tplc="04190019" w:tentative="1">
      <w:start w:val="1"/>
      <w:numFmt w:val="lowerLetter"/>
      <w:lvlText w:val="%5."/>
      <w:lvlJc w:val="left"/>
      <w:pPr>
        <w:ind w:left="4048" w:hanging="360"/>
      </w:pPr>
    </w:lvl>
    <w:lvl w:ilvl="5" w:tplc="0419001B" w:tentative="1">
      <w:start w:val="1"/>
      <w:numFmt w:val="lowerRoman"/>
      <w:lvlText w:val="%6."/>
      <w:lvlJc w:val="right"/>
      <w:pPr>
        <w:ind w:left="4768" w:hanging="180"/>
      </w:pPr>
    </w:lvl>
    <w:lvl w:ilvl="6" w:tplc="0419000F" w:tentative="1">
      <w:start w:val="1"/>
      <w:numFmt w:val="decimal"/>
      <w:lvlText w:val="%7."/>
      <w:lvlJc w:val="left"/>
      <w:pPr>
        <w:ind w:left="5488" w:hanging="360"/>
      </w:pPr>
    </w:lvl>
    <w:lvl w:ilvl="7" w:tplc="04190019" w:tentative="1">
      <w:start w:val="1"/>
      <w:numFmt w:val="lowerLetter"/>
      <w:lvlText w:val="%8."/>
      <w:lvlJc w:val="left"/>
      <w:pPr>
        <w:ind w:left="6208" w:hanging="360"/>
      </w:pPr>
    </w:lvl>
    <w:lvl w:ilvl="8" w:tplc="0419001B" w:tentative="1">
      <w:start w:val="1"/>
      <w:numFmt w:val="lowerRoman"/>
      <w:lvlText w:val="%9."/>
      <w:lvlJc w:val="right"/>
      <w:pPr>
        <w:ind w:left="6928" w:hanging="180"/>
      </w:pPr>
    </w:lvl>
  </w:abstractNum>
  <w:abstractNum w:abstractNumId="29" w15:restartNumberingAfterBreak="0">
    <w:nsid w:val="67840180"/>
    <w:multiLevelType w:val="hybridMultilevel"/>
    <w:tmpl w:val="95C05AC8"/>
    <w:lvl w:ilvl="0" w:tplc="1CECF290">
      <w:start w:val="1"/>
      <w:numFmt w:val="decimal"/>
      <w:lvlText w:val="%1."/>
      <w:lvlJc w:val="left"/>
      <w:pPr>
        <w:ind w:left="1065" w:hanging="70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93F6AED"/>
    <w:multiLevelType w:val="hybridMultilevel"/>
    <w:tmpl w:val="9BC8F672"/>
    <w:lvl w:ilvl="0" w:tplc="FFFFFFF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DD55054"/>
    <w:multiLevelType w:val="hybridMultilevel"/>
    <w:tmpl w:val="762AB706"/>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2FF628C"/>
    <w:multiLevelType w:val="hybridMultilevel"/>
    <w:tmpl w:val="B0C4BF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7C30124C"/>
    <w:multiLevelType w:val="hybridMultilevel"/>
    <w:tmpl w:val="B0C4BF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DAE5776"/>
    <w:multiLevelType w:val="hybridMultilevel"/>
    <w:tmpl w:val="381858AA"/>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F29127D"/>
    <w:multiLevelType w:val="hybridMultilevel"/>
    <w:tmpl w:val="C71CF1B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FED028B"/>
    <w:multiLevelType w:val="hybridMultilevel"/>
    <w:tmpl w:val="C0CCF260"/>
    <w:lvl w:ilvl="0" w:tplc="DC287B42">
      <w:start w:val="1"/>
      <w:numFmt w:val="decimal"/>
      <w:lvlText w:val="%1."/>
      <w:lvlJc w:val="left"/>
      <w:pPr>
        <w:tabs>
          <w:tab w:val="num" w:pos="720"/>
        </w:tabs>
        <w:ind w:left="720" w:hanging="360"/>
      </w:pPr>
      <w:rPr>
        <w:rFonts w:hint="default"/>
      </w:rPr>
    </w:lvl>
    <w:lvl w:ilvl="1" w:tplc="F62CB666">
      <w:numFmt w:val="none"/>
      <w:lvlText w:val=""/>
      <w:lvlJc w:val="left"/>
      <w:pPr>
        <w:tabs>
          <w:tab w:val="num" w:pos="360"/>
        </w:tabs>
      </w:pPr>
    </w:lvl>
    <w:lvl w:ilvl="2" w:tplc="016252FA">
      <w:numFmt w:val="none"/>
      <w:lvlText w:val=""/>
      <w:lvlJc w:val="left"/>
      <w:pPr>
        <w:tabs>
          <w:tab w:val="num" w:pos="360"/>
        </w:tabs>
      </w:pPr>
    </w:lvl>
    <w:lvl w:ilvl="3" w:tplc="99A854D2">
      <w:numFmt w:val="none"/>
      <w:lvlText w:val=""/>
      <w:lvlJc w:val="left"/>
      <w:pPr>
        <w:tabs>
          <w:tab w:val="num" w:pos="360"/>
        </w:tabs>
      </w:pPr>
    </w:lvl>
    <w:lvl w:ilvl="4" w:tplc="5C64F668">
      <w:numFmt w:val="none"/>
      <w:lvlText w:val=""/>
      <w:lvlJc w:val="left"/>
      <w:pPr>
        <w:tabs>
          <w:tab w:val="num" w:pos="360"/>
        </w:tabs>
      </w:pPr>
    </w:lvl>
    <w:lvl w:ilvl="5" w:tplc="B492DF9C">
      <w:numFmt w:val="none"/>
      <w:lvlText w:val=""/>
      <w:lvlJc w:val="left"/>
      <w:pPr>
        <w:tabs>
          <w:tab w:val="num" w:pos="360"/>
        </w:tabs>
      </w:pPr>
    </w:lvl>
    <w:lvl w:ilvl="6" w:tplc="0204D3D0">
      <w:numFmt w:val="none"/>
      <w:lvlText w:val=""/>
      <w:lvlJc w:val="left"/>
      <w:pPr>
        <w:tabs>
          <w:tab w:val="num" w:pos="360"/>
        </w:tabs>
      </w:pPr>
    </w:lvl>
    <w:lvl w:ilvl="7" w:tplc="845C2CA8">
      <w:numFmt w:val="none"/>
      <w:lvlText w:val=""/>
      <w:lvlJc w:val="left"/>
      <w:pPr>
        <w:tabs>
          <w:tab w:val="num" w:pos="360"/>
        </w:tabs>
      </w:pPr>
    </w:lvl>
    <w:lvl w:ilvl="8" w:tplc="9D8A43F0">
      <w:numFmt w:val="none"/>
      <w:lvlText w:val=""/>
      <w:lvlJc w:val="left"/>
      <w:pPr>
        <w:tabs>
          <w:tab w:val="num" w:pos="360"/>
        </w:tabs>
      </w:pPr>
    </w:lvl>
  </w:abstractNum>
  <w:num w:numId="1">
    <w:abstractNumId w:val="8"/>
  </w:num>
  <w:num w:numId="2">
    <w:abstractNumId w:val="16"/>
  </w:num>
  <w:num w:numId="3">
    <w:abstractNumId w:val="36"/>
  </w:num>
  <w:num w:numId="4">
    <w:abstractNumId w:val="0"/>
  </w:num>
  <w:num w:numId="5">
    <w:abstractNumId w:val="13"/>
  </w:num>
  <w:num w:numId="6">
    <w:abstractNumId w:val="22"/>
  </w:num>
  <w:num w:numId="7">
    <w:abstractNumId w:val="18"/>
  </w:num>
  <w:num w:numId="8">
    <w:abstractNumId w:val="4"/>
  </w:num>
  <w:num w:numId="9">
    <w:abstractNumId w:val="34"/>
  </w:num>
  <w:num w:numId="10">
    <w:abstractNumId w:val="28"/>
  </w:num>
  <w:num w:numId="11">
    <w:abstractNumId w:val="17"/>
  </w:num>
  <w:num w:numId="12">
    <w:abstractNumId w:val="2"/>
  </w:num>
  <w:num w:numId="13">
    <w:abstractNumId w:val="26"/>
  </w:num>
  <w:num w:numId="14">
    <w:abstractNumId w:val="21"/>
  </w:num>
  <w:num w:numId="15">
    <w:abstractNumId w:val="6"/>
  </w:num>
  <w:num w:numId="16">
    <w:abstractNumId w:val="20"/>
  </w:num>
  <w:num w:numId="17">
    <w:abstractNumId w:val="29"/>
  </w:num>
  <w:num w:numId="18">
    <w:abstractNumId w:val="10"/>
  </w:num>
  <w:num w:numId="19">
    <w:abstractNumId w:val="12"/>
  </w:num>
  <w:num w:numId="20">
    <w:abstractNumId w:val="33"/>
  </w:num>
  <w:num w:numId="21">
    <w:abstractNumId w:val="15"/>
  </w:num>
  <w:num w:numId="22">
    <w:abstractNumId w:val="27"/>
  </w:num>
  <w:num w:numId="23">
    <w:abstractNumId w:val="30"/>
  </w:num>
  <w:num w:numId="24">
    <w:abstractNumId w:val="5"/>
  </w:num>
  <w:num w:numId="25">
    <w:abstractNumId w:val="11"/>
  </w:num>
  <w:num w:numId="26">
    <w:abstractNumId w:val="1"/>
  </w:num>
  <w:num w:numId="27">
    <w:abstractNumId w:val="19"/>
  </w:num>
  <w:num w:numId="28">
    <w:abstractNumId w:val="7"/>
  </w:num>
  <w:num w:numId="29">
    <w:abstractNumId w:val="32"/>
  </w:num>
  <w:num w:numId="30">
    <w:abstractNumId w:val="14"/>
  </w:num>
  <w:num w:numId="31">
    <w:abstractNumId w:val="24"/>
  </w:num>
  <w:num w:numId="32">
    <w:abstractNumId w:val="31"/>
  </w:num>
  <w:num w:numId="33">
    <w:abstractNumId w:val="23"/>
  </w:num>
  <w:num w:numId="34">
    <w:abstractNumId w:val="35"/>
  </w:num>
  <w:num w:numId="35">
    <w:abstractNumId w:val="25"/>
  </w:num>
  <w:num w:numId="36">
    <w:abstractNumId w:val="3"/>
  </w:num>
  <w:num w:numId="37">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A8E"/>
    <w:rsid w:val="00000C68"/>
    <w:rsid w:val="00022F1E"/>
    <w:rsid w:val="0002647E"/>
    <w:rsid w:val="000377A9"/>
    <w:rsid w:val="000435C4"/>
    <w:rsid w:val="000629C6"/>
    <w:rsid w:val="0006308B"/>
    <w:rsid w:val="00077157"/>
    <w:rsid w:val="00077FE4"/>
    <w:rsid w:val="0008350B"/>
    <w:rsid w:val="00091AF3"/>
    <w:rsid w:val="00092C17"/>
    <w:rsid w:val="00093BCD"/>
    <w:rsid w:val="000A68E5"/>
    <w:rsid w:val="000A7A81"/>
    <w:rsid w:val="000B409E"/>
    <w:rsid w:val="000C0CDA"/>
    <w:rsid w:val="000C4CD2"/>
    <w:rsid w:val="000D201F"/>
    <w:rsid w:val="000D4BC7"/>
    <w:rsid w:val="000E7CA6"/>
    <w:rsid w:val="000F06DB"/>
    <w:rsid w:val="000F276A"/>
    <w:rsid w:val="000F4C44"/>
    <w:rsid w:val="00103CCC"/>
    <w:rsid w:val="001125C8"/>
    <w:rsid w:val="00117579"/>
    <w:rsid w:val="001259C3"/>
    <w:rsid w:val="00133353"/>
    <w:rsid w:val="001435FD"/>
    <w:rsid w:val="0015128F"/>
    <w:rsid w:val="001A20DB"/>
    <w:rsid w:val="001A5734"/>
    <w:rsid w:val="001A7D60"/>
    <w:rsid w:val="001B0A28"/>
    <w:rsid w:val="001B0AEC"/>
    <w:rsid w:val="001B1EEE"/>
    <w:rsid w:val="001B6522"/>
    <w:rsid w:val="001C0FFB"/>
    <w:rsid w:val="001C717D"/>
    <w:rsid w:val="001D01AA"/>
    <w:rsid w:val="001D0EED"/>
    <w:rsid w:val="001D2756"/>
    <w:rsid w:val="001F6AC6"/>
    <w:rsid w:val="001F79A1"/>
    <w:rsid w:val="00204850"/>
    <w:rsid w:val="00207E4C"/>
    <w:rsid w:val="00215D5F"/>
    <w:rsid w:val="00221ECB"/>
    <w:rsid w:val="00222C6E"/>
    <w:rsid w:val="002276C4"/>
    <w:rsid w:val="00231920"/>
    <w:rsid w:val="00234F97"/>
    <w:rsid w:val="00250F81"/>
    <w:rsid w:val="00281C06"/>
    <w:rsid w:val="00284674"/>
    <w:rsid w:val="002A24BD"/>
    <w:rsid w:val="002A6BED"/>
    <w:rsid w:val="002A7A8A"/>
    <w:rsid w:val="002B3346"/>
    <w:rsid w:val="002B407F"/>
    <w:rsid w:val="002C0D8B"/>
    <w:rsid w:val="002E2C75"/>
    <w:rsid w:val="002E39D2"/>
    <w:rsid w:val="002E515F"/>
    <w:rsid w:val="002F367C"/>
    <w:rsid w:val="002F498E"/>
    <w:rsid w:val="003079BB"/>
    <w:rsid w:val="00311A6F"/>
    <w:rsid w:val="00327345"/>
    <w:rsid w:val="00330C51"/>
    <w:rsid w:val="00335473"/>
    <w:rsid w:val="00337A59"/>
    <w:rsid w:val="00340274"/>
    <w:rsid w:val="00341841"/>
    <w:rsid w:val="0034211A"/>
    <w:rsid w:val="003423F2"/>
    <w:rsid w:val="0034492E"/>
    <w:rsid w:val="003478A8"/>
    <w:rsid w:val="003533BD"/>
    <w:rsid w:val="003739E4"/>
    <w:rsid w:val="003746F1"/>
    <w:rsid w:val="0037470F"/>
    <w:rsid w:val="00377A68"/>
    <w:rsid w:val="00387067"/>
    <w:rsid w:val="003978D8"/>
    <w:rsid w:val="003A07B7"/>
    <w:rsid w:val="003B5585"/>
    <w:rsid w:val="003C0B93"/>
    <w:rsid w:val="003C5C69"/>
    <w:rsid w:val="003E1B22"/>
    <w:rsid w:val="003E5788"/>
    <w:rsid w:val="003E648F"/>
    <w:rsid w:val="003F7AA9"/>
    <w:rsid w:val="00400A1B"/>
    <w:rsid w:val="00402C3B"/>
    <w:rsid w:val="004159C3"/>
    <w:rsid w:val="00423950"/>
    <w:rsid w:val="00426A6D"/>
    <w:rsid w:val="0043175A"/>
    <w:rsid w:val="0043220B"/>
    <w:rsid w:val="00447E72"/>
    <w:rsid w:val="00455573"/>
    <w:rsid w:val="004734CB"/>
    <w:rsid w:val="00474FCC"/>
    <w:rsid w:val="00482D33"/>
    <w:rsid w:val="00491279"/>
    <w:rsid w:val="00492A28"/>
    <w:rsid w:val="004B712B"/>
    <w:rsid w:val="004B7BE2"/>
    <w:rsid w:val="004C6CFA"/>
    <w:rsid w:val="004C74C4"/>
    <w:rsid w:val="004D0B7D"/>
    <w:rsid w:val="004D3F86"/>
    <w:rsid w:val="004D54D5"/>
    <w:rsid w:val="004F47A9"/>
    <w:rsid w:val="004F6BD7"/>
    <w:rsid w:val="004F73D9"/>
    <w:rsid w:val="00502B9F"/>
    <w:rsid w:val="00507857"/>
    <w:rsid w:val="0051353C"/>
    <w:rsid w:val="00513ABF"/>
    <w:rsid w:val="00521F9F"/>
    <w:rsid w:val="00527453"/>
    <w:rsid w:val="00527B4D"/>
    <w:rsid w:val="00532F56"/>
    <w:rsid w:val="00554DFC"/>
    <w:rsid w:val="005573D7"/>
    <w:rsid w:val="00557BB9"/>
    <w:rsid w:val="00564197"/>
    <w:rsid w:val="0057212B"/>
    <w:rsid w:val="0057796D"/>
    <w:rsid w:val="00596720"/>
    <w:rsid w:val="00596F5B"/>
    <w:rsid w:val="005A6207"/>
    <w:rsid w:val="005B400E"/>
    <w:rsid w:val="005B5464"/>
    <w:rsid w:val="005B77BB"/>
    <w:rsid w:val="005C3159"/>
    <w:rsid w:val="005D396C"/>
    <w:rsid w:val="005D6C54"/>
    <w:rsid w:val="005D71F5"/>
    <w:rsid w:val="005E037A"/>
    <w:rsid w:val="005E241C"/>
    <w:rsid w:val="005E3652"/>
    <w:rsid w:val="005E7CF7"/>
    <w:rsid w:val="005F3BED"/>
    <w:rsid w:val="005F4DD7"/>
    <w:rsid w:val="00606B2E"/>
    <w:rsid w:val="006117BB"/>
    <w:rsid w:val="0061402C"/>
    <w:rsid w:val="006224B5"/>
    <w:rsid w:val="00622B37"/>
    <w:rsid w:val="00630548"/>
    <w:rsid w:val="006338EE"/>
    <w:rsid w:val="00635A85"/>
    <w:rsid w:val="00640B92"/>
    <w:rsid w:val="00646399"/>
    <w:rsid w:val="006479D6"/>
    <w:rsid w:val="006576B8"/>
    <w:rsid w:val="00662812"/>
    <w:rsid w:val="00664B08"/>
    <w:rsid w:val="00666891"/>
    <w:rsid w:val="00671EA2"/>
    <w:rsid w:val="00690952"/>
    <w:rsid w:val="00693AB3"/>
    <w:rsid w:val="006A2DF4"/>
    <w:rsid w:val="006A52A9"/>
    <w:rsid w:val="006C5835"/>
    <w:rsid w:val="006C6752"/>
    <w:rsid w:val="006D356F"/>
    <w:rsid w:val="006F28DE"/>
    <w:rsid w:val="006F2DBB"/>
    <w:rsid w:val="006F4447"/>
    <w:rsid w:val="006F6E42"/>
    <w:rsid w:val="00700753"/>
    <w:rsid w:val="00703DCC"/>
    <w:rsid w:val="0071064B"/>
    <w:rsid w:val="00723062"/>
    <w:rsid w:val="00725B88"/>
    <w:rsid w:val="00726CDB"/>
    <w:rsid w:val="00737C19"/>
    <w:rsid w:val="00741904"/>
    <w:rsid w:val="00752E58"/>
    <w:rsid w:val="007700A2"/>
    <w:rsid w:val="00773DC4"/>
    <w:rsid w:val="007744B5"/>
    <w:rsid w:val="00775B5D"/>
    <w:rsid w:val="00795E28"/>
    <w:rsid w:val="0079727E"/>
    <w:rsid w:val="007A4673"/>
    <w:rsid w:val="007A7350"/>
    <w:rsid w:val="007B5EFD"/>
    <w:rsid w:val="007C44CF"/>
    <w:rsid w:val="007C5926"/>
    <w:rsid w:val="007D03DE"/>
    <w:rsid w:val="007F515E"/>
    <w:rsid w:val="007F53CB"/>
    <w:rsid w:val="00802C43"/>
    <w:rsid w:val="008032D2"/>
    <w:rsid w:val="00830D9C"/>
    <w:rsid w:val="00840B74"/>
    <w:rsid w:val="00843E1A"/>
    <w:rsid w:val="00844F2F"/>
    <w:rsid w:val="008524C4"/>
    <w:rsid w:val="00854592"/>
    <w:rsid w:val="0086543E"/>
    <w:rsid w:val="0086735C"/>
    <w:rsid w:val="00874B43"/>
    <w:rsid w:val="0088761B"/>
    <w:rsid w:val="00892155"/>
    <w:rsid w:val="008B44F3"/>
    <w:rsid w:val="008C5994"/>
    <w:rsid w:val="008D20DC"/>
    <w:rsid w:val="008D2185"/>
    <w:rsid w:val="008D3FF0"/>
    <w:rsid w:val="008E1FF0"/>
    <w:rsid w:val="008E3618"/>
    <w:rsid w:val="008E58CC"/>
    <w:rsid w:val="008F5CCB"/>
    <w:rsid w:val="00910D1E"/>
    <w:rsid w:val="009123E7"/>
    <w:rsid w:val="00923113"/>
    <w:rsid w:val="00923A8E"/>
    <w:rsid w:val="00926A03"/>
    <w:rsid w:val="00932BE6"/>
    <w:rsid w:val="00932F0B"/>
    <w:rsid w:val="0094414C"/>
    <w:rsid w:val="00955ACA"/>
    <w:rsid w:val="00965D35"/>
    <w:rsid w:val="0096615E"/>
    <w:rsid w:val="00971DE3"/>
    <w:rsid w:val="00976998"/>
    <w:rsid w:val="00986325"/>
    <w:rsid w:val="009877B8"/>
    <w:rsid w:val="00990ECA"/>
    <w:rsid w:val="009948B5"/>
    <w:rsid w:val="00995524"/>
    <w:rsid w:val="009A2970"/>
    <w:rsid w:val="009B41C8"/>
    <w:rsid w:val="009B5D07"/>
    <w:rsid w:val="009C009A"/>
    <w:rsid w:val="009C03BA"/>
    <w:rsid w:val="009C68E6"/>
    <w:rsid w:val="009C73AF"/>
    <w:rsid w:val="009C768D"/>
    <w:rsid w:val="009C7CD5"/>
    <w:rsid w:val="009D0348"/>
    <w:rsid w:val="009D5A8A"/>
    <w:rsid w:val="009F4336"/>
    <w:rsid w:val="00A0549F"/>
    <w:rsid w:val="00A227F8"/>
    <w:rsid w:val="00A23677"/>
    <w:rsid w:val="00A24631"/>
    <w:rsid w:val="00A25B67"/>
    <w:rsid w:val="00A264F0"/>
    <w:rsid w:val="00A46514"/>
    <w:rsid w:val="00A56387"/>
    <w:rsid w:val="00A671AB"/>
    <w:rsid w:val="00A72475"/>
    <w:rsid w:val="00A80444"/>
    <w:rsid w:val="00A81BD8"/>
    <w:rsid w:val="00A860E4"/>
    <w:rsid w:val="00AA12B0"/>
    <w:rsid w:val="00AA1486"/>
    <w:rsid w:val="00AA685A"/>
    <w:rsid w:val="00AB13BA"/>
    <w:rsid w:val="00AB5F64"/>
    <w:rsid w:val="00AC11BD"/>
    <w:rsid w:val="00AC15B3"/>
    <w:rsid w:val="00AD0D61"/>
    <w:rsid w:val="00AD1D0B"/>
    <w:rsid w:val="00AD6188"/>
    <w:rsid w:val="00AF4E50"/>
    <w:rsid w:val="00B014B6"/>
    <w:rsid w:val="00B02981"/>
    <w:rsid w:val="00B03F7E"/>
    <w:rsid w:val="00B07FC0"/>
    <w:rsid w:val="00B11B36"/>
    <w:rsid w:val="00B12999"/>
    <w:rsid w:val="00B155EA"/>
    <w:rsid w:val="00B45405"/>
    <w:rsid w:val="00B560E2"/>
    <w:rsid w:val="00B6605E"/>
    <w:rsid w:val="00B774AF"/>
    <w:rsid w:val="00B81E0A"/>
    <w:rsid w:val="00B823E9"/>
    <w:rsid w:val="00B85245"/>
    <w:rsid w:val="00B904F9"/>
    <w:rsid w:val="00B938B9"/>
    <w:rsid w:val="00B979C4"/>
    <w:rsid w:val="00BA4640"/>
    <w:rsid w:val="00BA4761"/>
    <w:rsid w:val="00BA6166"/>
    <w:rsid w:val="00BE67FB"/>
    <w:rsid w:val="00C004BE"/>
    <w:rsid w:val="00C0065B"/>
    <w:rsid w:val="00C02F2B"/>
    <w:rsid w:val="00C050B2"/>
    <w:rsid w:val="00C131A6"/>
    <w:rsid w:val="00C1389F"/>
    <w:rsid w:val="00C14222"/>
    <w:rsid w:val="00C20445"/>
    <w:rsid w:val="00C25FC9"/>
    <w:rsid w:val="00C35BEF"/>
    <w:rsid w:val="00C43DE3"/>
    <w:rsid w:val="00C43FDF"/>
    <w:rsid w:val="00C46E1E"/>
    <w:rsid w:val="00C740BC"/>
    <w:rsid w:val="00C80E14"/>
    <w:rsid w:val="00C8317E"/>
    <w:rsid w:val="00C83B00"/>
    <w:rsid w:val="00C9187B"/>
    <w:rsid w:val="00C9205A"/>
    <w:rsid w:val="00C93371"/>
    <w:rsid w:val="00CA3B5E"/>
    <w:rsid w:val="00CA62E0"/>
    <w:rsid w:val="00CA6BFF"/>
    <w:rsid w:val="00CB03AE"/>
    <w:rsid w:val="00CB0BEB"/>
    <w:rsid w:val="00CB31AD"/>
    <w:rsid w:val="00CD47A7"/>
    <w:rsid w:val="00CE35C3"/>
    <w:rsid w:val="00CF1022"/>
    <w:rsid w:val="00CF1080"/>
    <w:rsid w:val="00CF534F"/>
    <w:rsid w:val="00CF7017"/>
    <w:rsid w:val="00D011BC"/>
    <w:rsid w:val="00D035EB"/>
    <w:rsid w:val="00D10291"/>
    <w:rsid w:val="00D10CD4"/>
    <w:rsid w:val="00D1167A"/>
    <w:rsid w:val="00D20883"/>
    <w:rsid w:val="00D248AB"/>
    <w:rsid w:val="00D369D9"/>
    <w:rsid w:val="00D435D9"/>
    <w:rsid w:val="00D44ED7"/>
    <w:rsid w:val="00D47003"/>
    <w:rsid w:val="00D546C7"/>
    <w:rsid w:val="00D63CA5"/>
    <w:rsid w:val="00D73069"/>
    <w:rsid w:val="00D77FEF"/>
    <w:rsid w:val="00DB6B9C"/>
    <w:rsid w:val="00DC2BF0"/>
    <w:rsid w:val="00DC36DE"/>
    <w:rsid w:val="00DF481F"/>
    <w:rsid w:val="00E11BB3"/>
    <w:rsid w:val="00E247B6"/>
    <w:rsid w:val="00E24FD9"/>
    <w:rsid w:val="00E25097"/>
    <w:rsid w:val="00E4698C"/>
    <w:rsid w:val="00E52D80"/>
    <w:rsid w:val="00E572E9"/>
    <w:rsid w:val="00E57D18"/>
    <w:rsid w:val="00E62DA1"/>
    <w:rsid w:val="00E6328B"/>
    <w:rsid w:val="00E658CA"/>
    <w:rsid w:val="00E66A08"/>
    <w:rsid w:val="00E806D5"/>
    <w:rsid w:val="00E83A59"/>
    <w:rsid w:val="00E8652C"/>
    <w:rsid w:val="00E92B55"/>
    <w:rsid w:val="00E93A9E"/>
    <w:rsid w:val="00EA23A6"/>
    <w:rsid w:val="00EA6672"/>
    <w:rsid w:val="00EA6B61"/>
    <w:rsid w:val="00EA74EB"/>
    <w:rsid w:val="00EB1E54"/>
    <w:rsid w:val="00EC0036"/>
    <w:rsid w:val="00EE09D1"/>
    <w:rsid w:val="00EF22A7"/>
    <w:rsid w:val="00F24AED"/>
    <w:rsid w:val="00F24BDA"/>
    <w:rsid w:val="00F25E64"/>
    <w:rsid w:val="00F31AE4"/>
    <w:rsid w:val="00F3477E"/>
    <w:rsid w:val="00F369C0"/>
    <w:rsid w:val="00F37CEF"/>
    <w:rsid w:val="00F42551"/>
    <w:rsid w:val="00F458E9"/>
    <w:rsid w:val="00F66B30"/>
    <w:rsid w:val="00F72664"/>
    <w:rsid w:val="00F74A5F"/>
    <w:rsid w:val="00F83541"/>
    <w:rsid w:val="00F84B79"/>
    <w:rsid w:val="00F957D3"/>
    <w:rsid w:val="00F97A1B"/>
    <w:rsid w:val="00FA11B5"/>
    <w:rsid w:val="00FA7368"/>
    <w:rsid w:val="00FA74A1"/>
    <w:rsid w:val="00FB116B"/>
    <w:rsid w:val="00FC22A2"/>
    <w:rsid w:val="00FD4CA5"/>
    <w:rsid w:val="00FD60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20BB7A"/>
  <w15:docId w15:val="{B3CDCF9B-4900-4730-B72F-F9AC3D036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03BA"/>
  </w:style>
  <w:style w:type="paragraph" w:styleId="10">
    <w:name w:val="heading 1"/>
    <w:basedOn w:val="a"/>
    <w:next w:val="a"/>
    <w:link w:val="11"/>
    <w:qFormat/>
    <w:rsid w:val="00923A8E"/>
    <w:pPr>
      <w:keepNext/>
      <w:keepLines/>
      <w:spacing w:before="480" w:after="0" w:line="240" w:lineRule="auto"/>
      <w:ind w:firstLine="340"/>
      <w:jc w:val="both"/>
      <w:outlineLvl w:val="0"/>
    </w:pPr>
    <w:rPr>
      <w:rFonts w:ascii="Cambria" w:eastAsia="Times New Roman" w:hAnsi="Cambria" w:cs="Times New Roman"/>
      <w:b/>
      <w:bCs/>
      <w:color w:val="365F91"/>
      <w:sz w:val="28"/>
      <w:szCs w:val="28"/>
    </w:rPr>
  </w:style>
  <w:style w:type="paragraph" w:styleId="2">
    <w:name w:val="heading 2"/>
    <w:basedOn w:val="a"/>
    <w:next w:val="a"/>
    <w:link w:val="20"/>
    <w:semiHidden/>
    <w:unhideWhenUsed/>
    <w:qFormat/>
    <w:rsid w:val="00923A8E"/>
    <w:pPr>
      <w:keepNext/>
      <w:keepLines/>
      <w:spacing w:before="40" w:after="0"/>
      <w:outlineLvl w:val="1"/>
    </w:pPr>
    <w:rPr>
      <w:rFonts w:ascii="Cambria" w:eastAsia="Times New Roman" w:hAnsi="Cambria" w:cs="Times New Roman"/>
      <w:b/>
      <w:bCs/>
      <w:color w:val="4F81BD"/>
      <w:sz w:val="26"/>
      <w:szCs w:val="26"/>
    </w:rPr>
  </w:style>
  <w:style w:type="paragraph" w:styleId="3">
    <w:name w:val="heading 3"/>
    <w:basedOn w:val="a"/>
    <w:next w:val="a"/>
    <w:link w:val="30"/>
    <w:semiHidden/>
    <w:unhideWhenUsed/>
    <w:qFormat/>
    <w:rsid w:val="00923A8E"/>
    <w:pPr>
      <w:keepNext/>
      <w:spacing w:before="240" w:after="60" w:line="240" w:lineRule="auto"/>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923A8E"/>
    <w:rPr>
      <w:rFonts w:ascii="Cambria" w:eastAsia="Times New Roman" w:hAnsi="Cambria" w:cs="Times New Roman"/>
      <w:b/>
      <w:bCs/>
      <w:color w:val="365F91"/>
      <w:sz w:val="28"/>
      <w:szCs w:val="28"/>
    </w:rPr>
  </w:style>
  <w:style w:type="paragraph" w:customStyle="1" w:styleId="21">
    <w:name w:val="Заголовок 21"/>
    <w:basedOn w:val="a"/>
    <w:next w:val="a"/>
    <w:semiHidden/>
    <w:unhideWhenUsed/>
    <w:qFormat/>
    <w:rsid w:val="00923A8E"/>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semiHidden/>
    <w:rsid w:val="00923A8E"/>
    <w:rPr>
      <w:rFonts w:ascii="Cambria" w:eastAsia="Times New Roman" w:hAnsi="Cambria" w:cs="Times New Roman"/>
      <w:b/>
      <w:bCs/>
      <w:sz w:val="26"/>
      <w:szCs w:val="26"/>
      <w:lang w:eastAsia="ru-RU"/>
    </w:rPr>
  </w:style>
  <w:style w:type="numbering" w:customStyle="1" w:styleId="12">
    <w:name w:val="Нет списка1"/>
    <w:next w:val="a2"/>
    <w:uiPriority w:val="99"/>
    <w:semiHidden/>
    <w:unhideWhenUsed/>
    <w:rsid w:val="00923A8E"/>
  </w:style>
  <w:style w:type="paragraph" w:styleId="a3">
    <w:name w:val="header"/>
    <w:basedOn w:val="a"/>
    <w:link w:val="a4"/>
    <w:rsid w:val="00923A8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rsid w:val="00923A8E"/>
    <w:rPr>
      <w:rFonts w:ascii="Times New Roman" w:eastAsia="Times New Roman" w:hAnsi="Times New Roman" w:cs="Times New Roman"/>
      <w:sz w:val="24"/>
      <w:szCs w:val="24"/>
      <w:lang w:eastAsia="ru-RU"/>
    </w:rPr>
  </w:style>
  <w:style w:type="paragraph" w:styleId="a5">
    <w:name w:val="Body Text"/>
    <w:basedOn w:val="a"/>
    <w:link w:val="a6"/>
    <w:rsid w:val="00923A8E"/>
    <w:pPr>
      <w:spacing w:after="120" w:line="240" w:lineRule="auto"/>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923A8E"/>
    <w:rPr>
      <w:rFonts w:ascii="Times New Roman" w:eastAsia="Times New Roman" w:hAnsi="Times New Roman" w:cs="Times New Roman"/>
      <w:sz w:val="24"/>
      <w:szCs w:val="24"/>
      <w:lang w:eastAsia="ru-RU"/>
    </w:rPr>
  </w:style>
  <w:style w:type="paragraph" w:customStyle="1" w:styleId="a7">
    <w:name w:val="список с точками"/>
    <w:basedOn w:val="a"/>
    <w:rsid w:val="00923A8E"/>
    <w:pPr>
      <w:tabs>
        <w:tab w:val="num" w:pos="756"/>
        <w:tab w:val="num" w:pos="2007"/>
      </w:tabs>
      <w:spacing w:after="0" w:line="312" w:lineRule="auto"/>
      <w:ind w:left="756" w:hanging="360"/>
      <w:jc w:val="both"/>
    </w:pPr>
    <w:rPr>
      <w:rFonts w:ascii="Times New Roman" w:eastAsia="Times New Roman" w:hAnsi="Times New Roman" w:cs="Times New Roman"/>
      <w:sz w:val="24"/>
      <w:szCs w:val="24"/>
      <w:lang w:eastAsia="ru-RU"/>
    </w:rPr>
  </w:style>
  <w:style w:type="paragraph" w:customStyle="1" w:styleId="a8">
    <w:name w:val="Для таблиц"/>
    <w:basedOn w:val="a"/>
    <w:rsid w:val="00923A8E"/>
    <w:pPr>
      <w:spacing w:after="0" w:line="240" w:lineRule="auto"/>
    </w:pPr>
    <w:rPr>
      <w:rFonts w:ascii="Times New Roman" w:eastAsia="Times New Roman" w:hAnsi="Times New Roman" w:cs="Times New Roman"/>
      <w:sz w:val="24"/>
      <w:szCs w:val="24"/>
      <w:lang w:eastAsia="ru-RU"/>
    </w:rPr>
  </w:style>
  <w:style w:type="paragraph" w:customStyle="1" w:styleId="13">
    <w:name w:val="Текст1"/>
    <w:basedOn w:val="a"/>
    <w:rsid w:val="00923A8E"/>
    <w:pPr>
      <w:widowControl w:val="0"/>
      <w:spacing w:after="0" w:line="240" w:lineRule="auto"/>
    </w:pPr>
    <w:rPr>
      <w:rFonts w:ascii="Courier New" w:eastAsia="Times New Roman" w:hAnsi="Courier New" w:cs="Times New Roman"/>
      <w:sz w:val="28"/>
      <w:szCs w:val="20"/>
      <w:lang w:eastAsia="ru-RU"/>
    </w:rPr>
  </w:style>
  <w:style w:type="character" w:customStyle="1" w:styleId="a9">
    <w:name w:val="Обычный (веб) Знак"/>
    <w:rsid w:val="00923A8E"/>
    <w:rPr>
      <w:noProof w:val="0"/>
      <w:sz w:val="24"/>
      <w:lang w:val="ru-RU"/>
    </w:rPr>
  </w:style>
  <w:style w:type="table" w:styleId="aa">
    <w:name w:val="Table Grid"/>
    <w:basedOn w:val="a1"/>
    <w:uiPriority w:val="39"/>
    <w:rsid w:val="00923A8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
    <w:link w:val="ac"/>
    <w:uiPriority w:val="99"/>
    <w:rsid w:val="00923A8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0"/>
    <w:link w:val="ab"/>
    <w:uiPriority w:val="99"/>
    <w:rsid w:val="00923A8E"/>
    <w:rPr>
      <w:rFonts w:ascii="Times New Roman" w:eastAsia="Times New Roman" w:hAnsi="Times New Roman" w:cs="Times New Roman"/>
      <w:sz w:val="24"/>
      <w:szCs w:val="24"/>
      <w:lang w:eastAsia="ru-RU"/>
    </w:rPr>
  </w:style>
  <w:style w:type="character" w:styleId="ad">
    <w:name w:val="page number"/>
    <w:basedOn w:val="a0"/>
    <w:rsid w:val="00923A8E"/>
  </w:style>
  <w:style w:type="paragraph" w:customStyle="1" w:styleId="14">
    <w:name w:val="Обычный14Отступ"/>
    <w:basedOn w:val="a"/>
    <w:rsid w:val="00923A8E"/>
    <w:pPr>
      <w:spacing w:after="120" w:line="240" w:lineRule="auto"/>
      <w:ind w:firstLine="720"/>
      <w:jc w:val="both"/>
    </w:pPr>
    <w:rPr>
      <w:rFonts w:ascii="Times New Roman" w:eastAsia="Times New Roman" w:hAnsi="Times New Roman" w:cs="Times New Roman"/>
      <w:snapToGrid w:val="0"/>
      <w:color w:val="000000"/>
      <w:sz w:val="28"/>
      <w:szCs w:val="20"/>
      <w:lang w:eastAsia="ru-RU"/>
    </w:rPr>
  </w:style>
  <w:style w:type="paragraph" w:customStyle="1" w:styleId="BodyText21">
    <w:name w:val="Body Text 21"/>
    <w:rsid w:val="00923A8E"/>
    <w:pPr>
      <w:spacing w:after="0" w:line="360" w:lineRule="auto"/>
      <w:ind w:firstLine="720"/>
      <w:jc w:val="both"/>
    </w:pPr>
    <w:rPr>
      <w:rFonts w:ascii="Times New Roman" w:eastAsia="Times New Roman" w:hAnsi="Times New Roman" w:cs="Times New Roman"/>
      <w:sz w:val="28"/>
      <w:szCs w:val="20"/>
      <w:lang w:eastAsia="ru-RU"/>
    </w:rPr>
  </w:style>
  <w:style w:type="paragraph" w:styleId="ae">
    <w:name w:val="Body Text Indent"/>
    <w:basedOn w:val="a"/>
    <w:link w:val="af"/>
    <w:rsid w:val="00923A8E"/>
    <w:pPr>
      <w:spacing w:after="120" w:line="240" w:lineRule="auto"/>
      <w:ind w:left="283"/>
    </w:pPr>
    <w:rPr>
      <w:rFonts w:ascii="Times New Roman" w:eastAsia="Times New Roman" w:hAnsi="Times New Roman" w:cs="Times New Roman"/>
      <w:sz w:val="24"/>
      <w:szCs w:val="24"/>
      <w:lang w:eastAsia="ru-RU"/>
    </w:rPr>
  </w:style>
  <w:style w:type="character" w:customStyle="1" w:styleId="af">
    <w:name w:val="Основной текст с отступом Знак"/>
    <w:basedOn w:val="a0"/>
    <w:link w:val="ae"/>
    <w:rsid w:val="00923A8E"/>
    <w:rPr>
      <w:rFonts w:ascii="Times New Roman" w:eastAsia="Times New Roman" w:hAnsi="Times New Roman" w:cs="Times New Roman"/>
      <w:sz w:val="24"/>
      <w:szCs w:val="24"/>
      <w:lang w:eastAsia="ru-RU"/>
    </w:rPr>
  </w:style>
  <w:style w:type="paragraph" w:styleId="af0">
    <w:name w:val="List Paragraph"/>
    <w:aliases w:val="2 Спс точк,Имя Рисунка,List Paragraph"/>
    <w:basedOn w:val="a"/>
    <w:link w:val="af1"/>
    <w:uiPriority w:val="34"/>
    <w:qFormat/>
    <w:rsid w:val="00923A8E"/>
    <w:pPr>
      <w:spacing w:after="200" w:line="276" w:lineRule="auto"/>
      <w:ind w:left="720"/>
      <w:contextualSpacing/>
    </w:pPr>
    <w:rPr>
      <w:rFonts w:ascii="Calibri" w:eastAsia="Calibri" w:hAnsi="Calibri" w:cs="Times New Roman"/>
    </w:rPr>
  </w:style>
  <w:style w:type="character" w:styleId="af2">
    <w:name w:val="Hyperlink"/>
    <w:basedOn w:val="a0"/>
    <w:uiPriority w:val="99"/>
    <w:rsid w:val="00923A8E"/>
    <w:rPr>
      <w:color w:val="0000FF"/>
      <w:u w:val="single"/>
    </w:rPr>
  </w:style>
  <w:style w:type="paragraph" w:customStyle="1" w:styleId="Iaeaaeaiea2">
    <w:name w:val="Iaeaaeaiea 2"/>
    <w:basedOn w:val="a"/>
    <w:next w:val="a"/>
    <w:rsid w:val="00923A8E"/>
    <w:pPr>
      <w:autoSpaceDE w:val="0"/>
      <w:autoSpaceDN w:val="0"/>
      <w:adjustRightInd w:val="0"/>
      <w:spacing w:after="0" w:line="240" w:lineRule="auto"/>
    </w:pPr>
    <w:rPr>
      <w:rFonts w:ascii="Times New Roman" w:eastAsia="Calibri" w:hAnsi="Times New Roman" w:cs="Times New Roman"/>
      <w:sz w:val="24"/>
      <w:szCs w:val="24"/>
    </w:rPr>
  </w:style>
  <w:style w:type="character" w:customStyle="1" w:styleId="Aeiannueea">
    <w:name w:val="Aeia.nnueea"/>
    <w:rsid w:val="00923A8E"/>
    <w:rPr>
      <w:color w:val="000000"/>
      <w:sz w:val="28"/>
      <w:szCs w:val="28"/>
    </w:rPr>
  </w:style>
  <w:style w:type="paragraph" w:styleId="af3">
    <w:name w:val="Normal (Web)"/>
    <w:aliases w:val="Обычный (веб) Знак1,Обычный (веб) Знак Знак,Обычный (веб) Знак1 Знак Знак,Обычный (веб) Знак Знак Знак Знак,Обычный (веб) Знак1 Знак Знак Знак1 Знак,Обычный (веб) Знак Знак Знак Знак Знак Знак,Обычный (веб) Знак1 Знак,Обычный (Web)"/>
    <w:basedOn w:val="a"/>
    <w:uiPriority w:val="99"/>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4">
    <w:name w:val="Strong"/>
    <w:uiPriority w:val="22"/>
    <w:qFormat/>
    <w:rsid w:val="00923A8E"/>
    <w:rPr>
      <w:rFonts w:cs="Times New Roman"/>
      <w:b/>
      <w:bCs/>
    </w:rPr>
  </w:style>
  <w:style w:type="paragraph" w:styleId="af5">
    <w:name w:val="footnote text"/>
    <w:aliases w:val="Текст сноски Знак Знак,Текст сноски Знак Знак Знак,Текст сноски Знак Знак Знак Знак Знак,Текст сноски Знак1 Знак,Текст сноски Знак Знак1 Знак,Текст сноски Знак Знак Знак1 Знак Знак,gp1,Footnote Text Char1 Знак,Footnote Text Char3 Char Зна,F"/>
    <w:basedOn w:val="a"/>
    <w:link w:val="af6"/>
    <w:rsid w:val="00923A8E"/>
    <w:pPr>
      <w:spacing w:after="0" w:line="240" w:lineRule="auto"/>
      <w:ind w:firstLine="340"/>
      <w:jc w:val="both"/>
    </w:pPr>
    <w:rPr>
      <w:rFonts w:ascii="Calibri" w:eastAsia="Times New Roman" w:hAnsi="Calibri" w:cs="Times New Roman"/>
      <w:sz w:val="20"/>
      <w:szCs w:val="20"/>
    </w:rPr>
  </w:style>
  <w:style w:type="character" w:customStyle="1" w:styleId="af6">
    <w:name w:val="Текст сноски Знак"/>
    <w:aliases w:val="Текст сноски Знак Знак Знак1,Текст сноски Знак Знак Знак Знак,Текст сноски Знак Знак Знак Знак Знак Знак,Текст сноски Знак1 Знак Знак,Текст сноски Знак Знак1 Знак Знак,Текст сноски Знак Знак Знак1 Знак Знак Знак,gp1 Знак,F Знак1"/>
    <w:basedOn w:val="a0"/>
    <w:link w:val="af5"/>
    <w:rsid w:val="00923A8E"/>
    <w:rPr>
      <w:rFonts w:ascii="Calibri" w:eastAsia="Times New Roman" w:hAnsi="Calibri" w:cs="Times New Roman"/>
      <w:sz w:val="20"/>
      <w:szCs w:val="20"/>
    </w:rPr>
  </w:style>
  <w:style w:type="paragraph" w:customStyle="1" w:styleId="af7">
    <w:name w:val="Обычный.Мой  обычный"/>
    <w:rsid w:val="00923A8E"/>
    <w:pPr>
      <w:spacing w:after="0" w:line="360" w:lineRule="auto"/>
      <w:ind w:firstLine="720"/>
    </w:pPr>
    <w:rPr>
      <w:rFonts w:ascii="Times New Roman" w:eastAsia="Times New Roman" w:hAnsi="Times New Roman" w:cs="Times New Roman"/>
      <w:sz w:val="28"/>
      <w:szCs w:val="20"/>
      <w:lang w:eastAsia="ru-RU"/>
    </w:rPr>
  </w:style>
  <w:style w:type="character" w:customStyle="1" w:styleId="apple-converted-space">
    <w:name w:val="apple-converted-space"/>
    <w:basedOn w:val="a0"/>
    <w:rsid w:val="00923A8E"/>
  </w:style>
  <w:style w:type="paragraph" w:customStyle="1" w:styleId="af8">
    <w:name w:val="Базовый"/>
    <w:rsid w:val="00923A8E"/>
    <w:pPr>
      <w:tabs>
        <w:tab w:val="left" w:pos="709"/>
      </w:tabs>
      <w:suppressAutoHyphens/>
      <w:spacing w:after="200" w:line="276" w:lineRule="auto"/>
    </w:pPr>
    <w:rPr>
      <w:rFonts w:ascii="Times New Roman" w:eastAsia="Times New Roman" w:hAnsi="Times New Roman" w:cs="Times New Roman"/>
      <w:sz w:val="24"/>
      <w:szCs w:val="24"/>
      <w:lang w:eastAsia="ru-RU"/>
    </w:rPr>
  </w:style>
  <w:style w:type="paragraph" w:customStyle="1" w:styleId="15">
    <w:name w:val="Обычный1"/>
    <w:rsid w:val="00923A8E"/>
    <w:pPr>
      <w:spacing w:before="100" w:after="100" w:line="240" w:lineRule="auto"/>
    </w:pPr>
    <w:rPr>
      <w:rFonts w:ascii="Times New Roman" w:eastAsia="Times New Roman" w:hAnsi="Times New Roman" w:cs="Times New Roman"/>
      <w:sz w:val="24"/>
      <w:szCs w:val="20"/>
      <w:lang w:eastAsia="ru-RU"/>
    </w:rPr>
  </w:style>
  <w:style w:type="paragraph" w:styleId="16">
    <w:name w:val="toc 1"/>
    <w:basedOn w:val="a"/>
    <w:next w:val="a"/>
    <w:autoRedefine/>
    <w:uiPriority w:val="39"/>
    <w:rsid w:val="00596F5B"/>
    <w:pPr>
      <w:tabs>
        <w:tab w:val="left" w:pos="0"/>
        <w:tab w:val="right" w:leader="dot" w:pos="9498"/>
      </w:tabs>
      <w:spacing w:after="0" w:line="240" w:lineRule="auto"/>
      <w:jc w:val="both"/>
    </w:pPr>
    <w:rPr>
      <w:rFonts w:ascii="Times New Roman" w:eastAsia="Times New Roman" w:hAnsi="Times New Roman" w:cs="Times New Roman"/>
      <w:sz w:val="24"/>
      <w:szCs w:val="24"/>
      <w:lang w:eastAsia="ru-RU"/>
    </w:rPr>
  </w:style>
  <w:style w:type="paragraph" w:styleId="31">
    <w:name w:val="toc 3"/>
    <w:basedOn w:val="a"/>
    <w:next w:val="a"/>
    <w:autoRedefine/>
    <w:uiPriority w:val="39"/>
    <w:rsid w:val="00923A8E"/>
    <w:pPr>
      <w:tabs>
        <w:tab w:val="left" w:pos="0"/>
        <w:tab w:val="right" w:leader="dot" w:pos="9498"/>
      </w:tabs>
      <w:spacing w:after="0" w:line="240" w:lineRule="auto"/>
    </w:pPr>
    <w:rPr>
      <w:rFonts w:ascii="Times New Roman" w:eastAsia="Times New Roman" w:hAnsi="Times New Roman" w:cs="Times New Roman"/>
      <w:sz w:val="24"/>
      <w:szCs w:val="24"/>
      <w:lang w:eastAsia="ru-RU"/>
    </w:rPr>
  </w:style>
  <w:style w:type="paragraph" w:customStyle="1" w:styleId="p11">
    <w:name w:val="p11"/>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rsid w:val="00923A8E"/>
    <w:rPr>
      <w:rFonts w:cs="Times New Roman"/>
    </w:rPr>
  </w:style>
  <w:style w:type="character" w:customStyle="1" w:styleId="s10">
    <w:name w:val="s10"/>
    <w:rsid w:val="00923A8E"/>
    <w:rPr>
      <w:rFonts w:cs="Times New Roman"/>
    </w:rPr>
  </w:style>
  <w:style w:type="paragraph" w:customStyle="1" w:styleId="p17">
    <w:name w:val="p17"/>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1">
    <w:name w:val="s11"/>
    <w:rsid w:val="00923A8E"/>
    <w:rPr>
      <w:rFonts w:cs="Times New Roman"/>
    </w:rPr>
  </w:style>
  <w:style w:type="character" w:customStyle="1" w:styleId="s3">
    <w:name w:val="s3"/>
    <w:rsid w:val="00923A8E"/>
    <w:rPr>
      <w:rFonts w:cs="Times New Roman"/>
    </w:rPr>
  </w:style>
  <w:style w:type="paragraph" w:customStyle="1" w:styleId="p24">
    <w:name w:val="p24"/>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2">
    <w:name w:val="Body Text 2"/>
    <w:basedOn w:val="a"/>
    <w:link w:val="23"/>
    <w:rsid w:val="00923A8E"/>
    <w:pPr>
      <w:spacing w:after="120" w:line="480" w:lineRule="auto"/>
    </w:pPr>
    <w:rPr>
      <w:rFonts w:ascii="Times New Roman" w:eastAsia="Times New Roman" w:hAnsi="Times New Roman" w:cs="Times New Roman"/>
      <w:sz w:val="24"/>
      <w:szCs w:val="24"/>
      <w:lang w:eastAsia="ru-RU"/>
    </w:rPr>
  </w:style>
  <w:style w:type="character" w:customStyle="1" w:styleId="23">
    <w:name w:val="Основной текст 2 Знак"/>
    <w:basedOn w:val="a0"/>
    <w:link w:val="22"/>
    <w:rsid w:val="00923A8E"/>
    <w:rPr>
      <w:rFonts w:ascii="Times New Roman" w:eastAsia="Times New Roman" w:hAnsi="Times New Roman" w:cs="Times New Roman"/>
      <w:sz w:val="24"/>
      <w:szCs w:val="24"/>
      <w:lang w:eastAsia="ru-RU"/>
    </w:rPr>
  </w:style>
  <w:style w:type="paragraph" w:customStyle="1" w:styleId="p1">
    <w:name w:val="p1"/>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8">
    <w:name w:val="p18"/>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
    <w:name w:val="p6"/>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
    <w:name w:val="p7"/>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2">
    <w:name w:val="Body Text Indent 3"/>
    <w:basedOn w:val="a"/>
    <w:link w:val="33"/>
    <w:uiPriority w:val="99"/>
    <w:semiHidden/>
    <w:unhideWhenUsed/>
    <w:rsid w:val="00923A8E"/>
    <w:pPr>
      <w:spacing w:after="120" w:line="240" w:lineRule="auto"/>
      <w:ind w:left="283"/>
    </w:pPr>
    <w:rPr>
      <w:rFonts w:ascii="Times New Roman" w:eastAsia="Times New Roman" w:hAnsi="Times New Roman" w:cs="Times New Roman"/>
      <w:sz w:val="16"/>
      <w:szCs w:val="16"/>
      <w:lang w:eastAsia="ru-RU"/>
    </w:rPr>
  </w:style>
  <w:style w:type="character" w:customStyle="1" w:styleId="33">
    <w:name w:val="Основной текст с отступом 3 Знак"/>
    <w:basedOn w:val="a0"/>
    <w:link w:val="32"/>
    <w:uiPriority w:val="99"/>
    <w:semiHidden/>
    <w:rsid w:val="00923A8E"/>
    <w:rPr>
      <w:rFonts w:ascii="Times New Roman" w:eastAsia="Times New Roman" w:hAnsi="Times New Roman" w:cs="Times New Roman"/>
      <w:sz w:val="16"/>
      <w:szCs w:val="16"/>
      <w:lang w:eastAsia="ru-RU"/>
    </w:rPr>
  </w:style>
  <w:style w:type="character" w:customStyle="1" w:styleId="FontStyle12">
    <w:name w:val="Font Style12"/>
    <w:basedOn w:val="a0"/>
    <w:rsid w:val="00923A8E"/>
    <w:rPr>
      <w:rFonts w:ascii="Times New Roman" w:hAnsi="Times New Roman" w:cs="Times New Roman"/>
      <w:b/>
      <w:bCs/>
      <w:sz w:val="26"/>
      <w:szCs w:val="26"/>
    </w:rPr>
  </w:style>
  <w:style w:type="character" w:customStyle="1" w:styleId="mw-headline">
    <w:name w:val="mw-headline"/>
    <w:basedOn w:val="a0"/>
    <w:rsid w:val="00923A8E"/>
  </w:style>
  <w:style w:type="character" w:customStyle="1" w:styleId="articletitle">
    <w:name w:val="article_title_"/>
    <w:basedOn w:val="a0"/>
    <w:rsid w:val="00923A8E"/>
  </w:style>
  <w:style w:type="paragraph" w:customStyle="1" w:styleId="Default">
    <w:name w:val="Default"/>
    <w:rsid w:val="00923A8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htmllist">
    <w:name w:val="html_list"/>
    <w:basedOn w:val="a"/>
    <w:rsid w:val="00923A8E"/>
    <w:pPr>
      <w:spacing w:after="0" w:line="240" w:lineRule="auto"/>
      <w:ind w:left="360" w:hanging="360"/>
      <w:jc w:val="both"/>
    </w:pPr>
    <w:rPr>
      <w:rFonts w:ascii="Times New Roman" w:eastAsia="Times New Roman" w:hAnsi="Times New Roman" w:cs="Times New Roman"/>
      <w:sz w:val="24"/>
      <w:szCs w:val="24"/>
      <w:lang w:eastAsia="ru-RU"/>
    </w:rPr>
  </w:style>
  <w:style w:type="character" w:customStyle="1" w:styleId="20">
    <w:name w:val="Заголовок 2 Знак"/>
    <w:basedOn w:val="a0"/>
    <w:link w:val="2"/>
    <w:semiHidden/>
    <w:rsid w:val="00923A8E"/>
    <w:rPr>
      <w:rFonts w:ascii="Cambria" w:eastAsia="Times New Roman" w:hAnsi="Cambria" w:cs="Times New Roman"/>
      <w:b/>
      <w:bCs/>
      <w:color w:val="4F81BD"/>
      <w:sz w:val="26"/>
      <w:szCs w:val="26"/>
    </w:rPr>
  </w:style>
  <w:style w:type="paragraph" w:customStyle="1" w:styleId="htmlparagraph">
    <w:name w:val="html_paragraph"/>
    <w:basedOn w:val="a"/>
    <w:rsid w:val="00923A8E"/>
    <w:pPr>
      <w:spacing w:after="0" w:line="240" w:lineRule="auto"/>
      <w:ind w:firstLine="720"/>
      <w:jc w:val="both"/>
    </w:pPr>
    <w:rPr>
      <w:rFonts w:ascii="Times New Roman" w:eastAsia="Times New Roman" w:hAnsi="Times New Roman" w:cs="Times New Roman"/>
      <w:sz w:val="24"/>
      <w:szCs w:val="24"/>
      <w:lang w:eastAsia="ru-RU"/>
    </w:rPr>
  </w:style>
  <w:style w:type="paragraph" w:styleId="af9">
    <w:name w:val="Title"/>
    <w:aliases w:val="Название Знак Знак Знак"/>
    <w:basedOn w:val="a"/>
    <w:link w:val="afa"/>
    <w:qFormat/>
    <w:rsid w:val="00923A8E"/>
    <w:pPr>
      <w:overflowPunct w:val="0"/>
      <w:autoSpaceDE w:val="0"/>
      <w:autoSpaceDN w:val="0"/>
      <w:adjustRightInd w:val="0"/>
      <w:spacing w:after="0" w:line="240" w:lineRule="auto"/>
      <w:jc w:val="center"/>
      <w:textAlignment w:val="baseline"/>
    </w:pPr>
    <w:rPr>
      <w:rFonts w:ascii="Arial" w:eastAsia="Times New Roman" w:hAnsi="Arial" w:cs="Times New Roman"/>
      <w:b/>
      <w:sz w:val="28"/>
      <w:szCs w:val="20"/>
      <w:lang w:eastAsia="ru-RU"/>
    </w:rPr>
  </w:style>
  <w:style w:type="character" w:customStyle="1" w:styleId="afa">
    <w:name w:val="Заголовок Знак"/>
    <w:aliases w:val="Название Знак Знак Знак Знак"/>
    <w:basedOn w:val="a0"/>
    <w:link w:val="af9"/>
    <w:rsid w:val="00923A8E"/>
    <w:rPr>
      <w:rFonts w:ascii="Arial" w:eastAsia="Times New Roman" w:hAnsi="Arial" w:cs="Times New Roman"/>
      <w:b/>
      <w:sz w:val="28"/>
      <w:szCs w:val="20"/>
      <w:lang w:eastAsia="ru-RU"/>
    </w:rPr>
  </w:style>
  <w:style w:type="paragraph" w:styleId="24">
    <w:name w:val="toc 2"/>
    <w:basedOn w:val="a"/>
    <w:next w:val="a"/>
    <w:autoRedefine/>
    <w:uiPriority w:val="39"/>
    <w:unhideWhenUsed/>
    <w:rsid w:val="00923A8E"/>
    <w:pPr>
      <w:spacing w:after="100" w:line="240" w:lineRule="auto"/>
      <w:ind w:left="240"/>
    </w:pPr>
    <w:rPr>
      <w:rFonts w:ascii="Times New Roman" w:eastAsia="Times New Roman" w:hAnsi="Times New Roman" w:cs="Times New Roman"/>
      <w:sz w:val="24"/>
      <w:szCs w:val="24"/>
      <w:lang w:eastAsia="ru-RU"/>
    </w:rPr>
  </w:style>
  <w:style w:type="paragraph" w:customStyle="1" w:styleId="17">
    <w:name w:val="Заголовок оглавления1"/>
    <w:basedOn w:val="10"/>
    <w:next w:val="a"/>
    <w:uiPriority w:val="39"/>
    <w:unhideWhenUsed/>
    <w:qFormat/>
    <w:rsid w:val="00923A8E"/>
    <w:pPr>
      <w:spacing w:line="276" w:lineRule="auto"/>
      <w:ind w:firstLine="0"/>
      <w:jc w:val="left"/>
      <w:outlineLvl w:val="9"/>
    </w:pPr>
    <w:rPr>
      <w:lang w:eastAsia="ru-RU"/>
    </w:rPr>
  </w:style>
  <w:style w:type="paragraph" w:styleId="afb">
    <w:name w:val="Balloon Text"/>
    <w:basedOn w:val="a"/>
    <w:link w:val="afc"/>
    <w:semiHidden/>
    <w:unhideWhenUsed/>
    <w:rsid w:val="00923A8E"/>
    <w:pPr>
      <w:spacing w:after="0" w:line="240" w:lineRule="auto"/>
    </w:pPr>
    <w:rPr>
      <w:rFonts w:ascii="Tahoma" w:eastAsia="Times New Roman" w:hAnsi="Tahoma" w:cs="Tahoma"/>
      <w:sz w:val="16"/>
      <w:szCs w:val="16"/>
      <w:lang w:eastAsia="ru-RU"/>
    </w:rPr>
  </w:style>
  <w:style w:type="character" w:customStyle="1" w:styleId="afc">
    <w:name w:val="Текст выноски Знак"/>
    <w:basedOn w:val="a0"/>
    <w:link w:val="afb"/>
    <w:semiHidden/>
    <w:rsid w:val="00923A8E"/>
    <w:rPr>
      <w:rFonts w:ascii="Tahoma" w:eastAsia="Times New Roman" w:hAnsi="Tahoma" w:cs="Tahoma"/>
      <w:sz w:val="16"/>
      <w:szCs w:val="16"/>
      <w:lang w:eastAsia="ru-RU"/>
    </w:rPr>
  </w:style>
  <w:style w:type="character" w:customStyle="1" w:styleId="25">
    <w:name w:val="Заголовок 2 Знак Знак Знак"/>
    <w:rsid w:val="00923A8E"/>
    <w:rPr>
      <w:bCs/>
      <w:sz w:val="28"/>
      <w:szCs w:val="24"/>
      <w:lang w:val="ru-RU" w:eastAsia="ru-RU" w:bidi="ar-SA"/>
    </w:rPr>
  </w:style>
  <w:style w:type="character" w:styleId="afd">
    <w:name w:val="footnote reference"/>
    <w:basedOn w:val="a0"/>
    <w:unhideWhenUsed/>
    <w:rsid w:val="00923A8E"/>
    <w:rPr>
      <w:vertAlign w:val="superscript"/>
    </w:rPr>
  </w:style>
  <w:style w:type="paragraph" w:customStyle="1" w:styleId="msonormalbullet2gif">
    <w:name w:val="msonormalbullet2.gif"/>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8">
    <w:name w:val="Сетка таблицы1"/>
    <w:basedOn w:val="a1"/>
    <w:next w:val="aa"/>
    <w:uiPriority w:val="39"/>
    <w:rsid w:val="00923A8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1"/>
    <w:next w:val="aa"/>
    <w:uiPriority w:val="39"/>
    <w:rsid w:val="00923A8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Просмотренная гиперссылка1"/>
    <w:basedOn w:val="a0"/>
    <w:semiHidden/>
    <w:unhideWhenUsed/>
    <w:rsid w:val="00923A8E"/>
    <w:rPr>
      <w:color w:val="800080"/>
      <w:u w:val="single"/>
    </w:rPr>
  </w:style>
  <w:style w:type="paragraph" w:customStyle="1" w:styleId="ConsPlusNormal">
    <w:name w:val="ConsPlusNormal"/>
    <w:rsid w:val="00923A8E"/>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210">
    <w:name w:val="Заголовок 2 Знак1"/>
    <w:basedOn w:val="a0"/>
    <w:uiPriority w:val="9"/>
    <w:semiHidden/>
    <w:rsid w:val="00923A8E"/>
    <w:rPr>
      <w:rFonts w:asciiTheme="majorHAnsi" w:eastAsiaTheme="majorEastAsia" w:hAnsiTheme="majorHAnsi" w:cstheme="majorBidi"/>
      <w:color w:val="2F5496" w:themeColor="accent1" w:themeShade="BF"/>
      <w:sz w:val="26"/>
      <w:szCs w:val="26"/>
    </w:rPr>
  </w:style>
  <w:style w:type="character" w:styleId="afe">
    <w:name w:val="FollowedHyperlink"/>
    <w:basedOn w:val="a0"/>
    <w:uiPriority w:val="99"/>
    <w:semiHidden/>
    <w:unhideWhenUsed/>
    <w:rsid w:val="00923A8E"/>
    <w:rPr>
      <w:color w:val="954F72" w:themeColor="followedHyperlink"/>
      <w:u w:val="single"/>
    </w:rPr>
  </w:style>
  <w:style w:type="table" w:customStyle="1" w:styleId="211">
    <w:name w:val="Сетка таблицы21"/>
    <w:basedOn w:val="a1"/>
    <w:next w:val="aa"/>
    <w:uiPriority w:val="39"/>
    <w:rsid w:val="00F74A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7">
    <w:name w:val="Текст сноски Знак2"/>
    <w:aliases w:val="Текст сноски Знак1 Знак1 Знак,Текст сноски Знак Знак Знак1 Знак,Текст сноски Знак1 Знак Знак Знак,Знак1 Знак1 Знак,Знак Знак,Знак6 Знак,F Знак"/>
    <w:locked/>
    <w:rsid w:val="001B1EEE"/>
    <w:rPr>
      <w:rFonts w:ascii="Times New Roman" w:eastAsia="Times New Roman" w:hAnsi="Times New Roman" w:cs="Times New Roman"/>
      <w:sz w:val="20"/>
      <w:szCs w:val="20"/>
      <w:lang w:eastAsia="ru-RU"/>
    </w:rPr>
  </w:style>
  <w:style w:type="character" w:customStyle="1" w:styleId="z3988">
    <w:name w:val="z3988"/>
    <w:rsid w:val="00B07FC0"/>
  </w:style>
  <w:style w:type="character" w:styleId="aff">
    <w:name w:val="annotation reference"/>
    <w:basedOn w:val="a0"/>
    <w:uiPriority w:val="99"/>
    <w:semiHidden/>
    <w:unhideWhenUsed/>
    <w:rsid w:val="00E57D18"/>
    <w:rPr>
      <w:sz w:val="16"/>
      <w:szCs w:val="16"/>
    </w:rPr>
  </w:style>
  <w:style w:type="paragraph" w:styleId="aff0">
    <w:name w:val="annotation text"/>
    <w:basedOn w:val="a"/>
    <w:link w:val="aff1"/>
    <w:uiPriority w:val="99"/>
    <w:semiHidden/>
    <w:unhideWhenUsed/>
    <w:rsid w:val="00E57D18"/>
    <w:pPr>
      <w:spacing w:line="240" w:lineRule="auto"/>
    </w:pPr>
    <w:rPr>
      <w:sz w:val="20"/>
      <w:szCs w:val="20"/>
    </w:rPr>
  </w:style>
  <w:style w:type="character" w:customStyle="1" w:styleId="aff1">
    <w:name w:val="Текст примечания Знак"/>
    <w:basedOn w:val="a0"/>
    <w:link w:val="aff0"/>
    <w:uiPriority w:val="99"/>
    <w:semiHidden/>
    <w:rsid w:val="00E57D18"/>
    <w:rPr>
      <w:sz w:val="20"/>
      <w:szCs w:val="20"/>
    </w:rPr>
  </w:style>
  <w:style w:type="paragraph" w:styleId="aff2">
    <w:name w:val="annotation subject"/>
    <w:basedOn w:val="aff0"/>
    <w:next w:val="aff0"/>
    <w:link w:val="aff3"/>
    <w:uiPriority w:val="99"/>
    <w:semiHidden/>
    <w:unhideWhenUsed/>
    <w:rsid w:val="00E57D18"/>
    <w:rPr>
      <w:b/>
      <w:bCs/>
    </w:rPr>
  </w:style>
  <w:style w:type="character" w:customStyle="1" w:styleId="aff3">
    <w:name w:val="Тема примечания Знак"/>
    <w:basedOn w:val="aff1"/>
    <w:link w:val="aff2"/>
    <w:uiPriority w:val="99"/>
    <w:semiHidden/>
    <w:rsid w:val="00E57D18"/>
    <w:rPr>
      <w:b/>
      <w:bCs/>
      <w:sz w:val="20"/>
      <w:szCs w:val="20"/>
    </w:rPr>
  </w:style>
  <w:style w:type="table" w:customStyle="1" w:styleId="34">
    <w:name w:val="Сетка таблицы3"/>
    <w:basedOn w:val="a1"/>
    <w:next w:val="aa"/>
    <w:uiPriority w:val="39"/>
    <w:rsid w:val="00C918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a"/>
    <w:uiPriority w:val="59"/>
    <w:rsid w:val="00CF53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Текущий список1"/>
    <w:uiPriority w:val="99"/>
    <w:rsid w:val="00532F56"/>
    <w:pPr>
      <w:numPr>
        <w:numId w:val="18"/>
      </w:numPr>
    </w:pPr>
  </w:style>
  <w:style w:type="character" w:customStyle="1" w:styleId="1a">
    <w:name w:val="Неразрешенное упоминание1"/>
    <w:basedOn w:val="a0"/>
    <w:uiPriority w:val="99"/>
    <w:semiHidden/>
    <w:unhideWhenUsed/>
    <w:rsid w:val="00E806D5"/>
    <w:rPr>
      <w:color w:val="605E5C"/>
      <w:shd w:val="clear" w:color="auto" w:fill="E1DFDD"/>
    </w:rPr>
  </w:style>
  <w:style w:type="table" w:customStyle="1" w:styleId="5">
    <w:name w:val="Сетка таблицы5"/>
    <w:basedOn w:val="a1"/>
    <w:next w:val="aa"/>
    <w:uiPriority w:val="39"/>
    <w:rsid w:val="00B03F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a"/>
    <w:rsid w:val="00B03F7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a"/>
    <w:uiPriority w:val="39"/>
    <w:rsid w:val="00C93371"/>
    <w:pPr>
      <w:suppressAutoHyphens/>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1">
    <w:name w:val="Абзац списка Знак"/>
    <w:aliases w:val="2 Спс точк Знак,Имя Рисунка Знак,List Paragraph Знак"/>
    <w:link w:val="af0"/>
    <w:uiPriority w:val="34"/>
    <w:locked/>
    <w:rsid w:val="001F6AC6"/>
    <w:rPr>
      <w:rFonts w:ascii="Calibri" w:eastAsia="Calibri" w:hAnsi="Calibri" w:cs="Times New Roman"/>
    </w:rPr>
  </w:style>
  <w:style w:type="table" w:customStyle="1" w:styleId="7">
    <w:name w:val="Сетка таблицы7"/>
    <w:basedOn w:val="a1"/>
    <w:next w:val="aa"/>
    <w:uiPriority w:val="39"/>
    <w:rsid w:val="0037470F"/>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6905442">
      <w:bodyDiv w:val="1"/>
      <w:marLeft w:val="0"/>
      <w:marRight w:val="0"/>
      <w:marTop w:val="0"/>
      <w:marBottom w:val="0"/>
      <w:divBdr>
        <w:top w:val="none" w:sz="0" w:space="0" w:color="auto"/>
        <w:left w:val="none" w:sz="0" w:space="0" w:color="auto"/>
        <w:bottom w:val="none" w:sz="0" w:space="0" w:color="auto"/>
        <w:right w:val="none" w:sz="0" w:space="0" w:color="auto"/>
      </w:divBdr>
    </w:div>
    <w:div w:id="1480656898">
      <w:bodyDiv w:val="1"/>
      <w:marLeft w:val="0"/>
      <w:marRight w:val="0"/>
      <w:marTop w:val="0"/>
      <w:marBottom w:val="0"/>
      <w:divBdr>
        <w:top w:val="none" w:sz="0" w:space="0" w:color="auto"/>
        <w:left w:val="none" w:sz="0" w:space="0" w:color="auto"/>
        <w:bottom w:val="none" w:sz="0" w:space="0" w:color="auto"/>
        <w:right w:val="none" w:sz="0" w:space="0" w:color="auto"/>
      </w:divBdr>
    </w:div>
    <w:div w:id="1649089591">
      <w:bodyDiv w:val="1"/>
      <w:marLeft w:val="0"/>
      <w:marRight w:val="0"/>
      <w:marTop w:val="0"/>
      <w:marBottom w:val="0"/>
      <w:divBdr>
        <w:top w:val="none" w:sz="0" w:space="0" w:color="auto"/>
        <w:left w:val="none" w:sz="0" w:space="0" w:color="auto"/>
        <w:bottom w:val="none" w:sz="0" w:space="0" w:color="auto"/>
        <w:right w:val="none" w:sz="0" w:space="0" w:color="auto"/>
      </w:divBdr>
    </w:div>
    <w:div w:id="2001695297">
      <w:bodyDiv w:val="1"/>
      <w:marLeft w:val="0"/>
      <w:marRight w:val="0"/>
      <w:marTop w:val="0"/>
      <w:marBottom w:val="0"/>
      <w:divBdr>
        <w:top w:val="none" w:sz="0" w:space="0" w:color="auto"/>
        <w:left w:val="none" w:sz="0" w:space="0" w:color="auto"/>
        <w:bottom w:val="none" w:sz="0" w:space="0" w:color="auto"/>
        <w:right w:val="none" w:sz="0" w:space="0" w:color="auto"/>
      </w:divBdr>
      <w:divsChild>
        <w:div w:id="1707750827">
          <w:marLeft w:val="360"/>
          <w:marRight w:val="0"/>
          <w:marTop w:val="200"/>
          <w:marBottom w:val="0"/>
          <w:divBdr>
            <w:top w:val="none" w:sz="0" w:space="0" w:color="auto"/>
            <w:left w:val="none" w:sz="0" w:space="0" w:color="auto"/>
            <w:bottom w:val="none" w:sz="0" w:space="0" w:color="auto"/>
            <w:right w:val="none" w:sz="0" w:space="0" w:color="auto"/>
          </w:divBdr>
        </w:div>
        <w:div w:id="811097544">
          <w:marLeft w:val="360"/>
          <w:marRight w:val="0"/>
          <w:marTop w:val="200"/>
          <w:marBottom w:val="0"/>
          <w:divBdr>
            <w:top w:val="none" w:sz="0" w:space="0" w:color="auto"/>
            <w:left w:val="none" w:sz="0" w:space="0" w:color="auto"/>
            <w:bottom w:val="none" w:sz="0" w:space="0" w:color="auto"/>
            <w:right w:val="none" w:sz="0" w:space="0" w:color="auto"/>
          </w:divBdr>
        </w:div>
        <w:div w:id="104547146">
          <w:marLeft w:val="360"/>
          <w:marRight w:val="0"/>
          <w:marTop w:val="200"/>
          <w:marBottom w:val="0"/>
          <w:divBdr>
            <w:top w:val="none" w:sz="0" w:space="0" w:color="auto"/>
            <w:left w:val="none" w:sz="0" w:space="0" w:color="auto"/>
            <w:bottom w:val="none" w:sz="0" w:space="0" w:color="auto"/>
            <w:right w:val="none" w:sz="0" w:space="0" w:color="auto"/>
          </w:divBdr>
        </w:div>
        <w:div w:id="88742977">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znanium.com" TargetMode="External"/><Relationship Id="rId18" Type="http://schemas.openxmlformats.org/officeDocument/2006/relationships/hyperlink" Target="http://&#1085;&#1101;&#1073;.&#1088;&#1092;/"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biblioclub.ru/" TargetMode="External"/><Relationship Id="rId17" Type="http://schemas.openxmlformats.org/officeDocument/2006/relationships/hyperlink" Target="http://elibrary.ru" TargetMode="External"/><Relationship Id="rId2" Type="http://schemas.openxmlformats.org/officeDocument/2006/relationships/numbering" Target="numbering.xml"/><Relationship Id="rId16" Type="http://schemas.openxmlformats.org/officeDocument/2006/relationships/hyperlink" Target="https://grebennikon.ru/"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ok.ru" TargetMode="External"/><Relationship Id="rId5" Type="http://schemas.openxmlformats.org/officeDocument/2006/relationships/webSettings" Target="webSettings.xml"/><Relationship Id="rId15" Type="http://schemas.openxmlformats.org/officeDocument/2006/relationships/hyperlink" Target="http://lib.alpinadigital.ru/" TargetMode="External"/><Relationship Id="rId10" Type="http://schemas.openxmlformats.org/officeDocument/2006/relationships/hyperlink" Target="http://elib.fa.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iso.org/standard/72433.html" TargetMode="External"/><Relationship Id="rId14" Type="http://schemas.openxmlformats.org/officeDocument/2006/relationships/hyperlink" Target="https://urait.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70868F-D04D-4747-B2D9-2B46E4631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39</Pages>
  <Words>11635</Words>
  <Characters>66324</Characters>
  <Application>Microsoft Office Word</Application>
  <DocSecurity>0</DocSecurity>
  <Lines>552</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Ludmila Botasheva</dc:creator>
  <cp:keywords/>
  <dc:description/>
  <cp:lastModifiedBy>Граждан Оксана Николаевна</cp:lastModifiedBy>
  <cp:revision>17</cp:revision>
  <cp:lastPrinted>2025-03-18T14:22:00Z</cp:lastPrinted>
  <dcterms:created xsi:type="dcterms:W3CDTF">2023-12-18T12:08:00Z</dcterms:created>
  <dcterms:modified xsi:type="dcterms:W3CDTF">2025-04-28T10:34:00Z</dcterms:modified>
</cp:coreProperties>
</file>